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sz w:val="22"/>
        </w:rPr>
        <w:id w:val="2104762178"/>
        <w:docPartObj>
          <w:docPartGallery w:val="Cover Pages"/>
          <w:docPartUnique/>
        </w:docPartObj>
      </w:sdtPr>
      <w:sdtContent>
        <w:p w14:paraId="62415A64" w14:textId="23A1E963" w:rsidR="00E13C13" w:rsidRDefault="00000000">
          <w:pPr>
            <w:pStyle w:val="NoSpacing"/>
          </w:pPr>
          <w:r>
            <w:rPr>
              <w:noProof/>
            </w:rPr>
            <w:pict w14:anchorId="632BD547">
              <v:group id="Group 2" o:spid="_x0000_s2052" style="position:absolute;margin-left:0;margin-top:0;width:195.2pt;height:799.35pt;z-index:-25165619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">
                <v:rect id="Rectangle 4" o:spid="_x0000_s2053"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2wwgAAANoAAAAPAAAAZHJzL2Rvd25yZXYueG1sRI9BawIx&#10;FITvBf9DeIK3mrVI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DLii2w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2054"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" adj="18883" fillcolor="#4f81bd [3204]" stroked="f" strokeweight="2pt">
                  <v:textbox inset=",0,14.4pt,0">
                    <w:txbxContent>
                      <w:p w14:paraId="45B4E3FA" w14:textId="7ACA9AF1" w:rsidR="0036480E" w:rsidRDefault="0036480E">
                        <w:pPr>
                          <w:pStyle w:val="NoSpacing"/>
                          <w:jc w:val="right"/>
                          <w:rPr>
                            <w:color w:val="FFFFFF" w:themeColor="background1"/>
                            <w:sz w:val="28"/>
                            <w:szCs w:val="28"/>
                          </w:rPr>
                        </w:pPr>
                      </w:p>
                    </w:txbxContent>
                  </v:textbox>
                </v:shape>
                <v:group id="Group 6" o:spid="_x0000_s2055"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2056"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2057"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2058"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2059"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2060"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2061"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2062"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26" o:spid="_x0000_s2063"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Freeform 27" o:spid="_x0000_s2064"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2065"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2066"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1f497d [3215]" strokecolor="#1f497d [3215]" strokeweight="0">
                      <v:path arrowok="t" o:connecttype="custom" o:connectlocs="0,0;49213,103188;36513,103188;0,0" o:connectangles="0,0,0,0"/>
                    </v:shape>
                    <v:shape id="Freeform 30" o:spid="_x0000_s2067"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reeform 31" o:spid="_x0000_s2068"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20" o:spid="_x0000_s2069"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2070"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2071"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2072"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2073"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2074"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14" o:spid="_x0000_s2075"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2076"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2077"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207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1f497d [3215]" strokecolor="#1f497d [3215]" strokeweight="0">
                      <v:fill opacity="13107f"/>
                      <v:stroke opacity="13107f"/>
                      <v:path arrowok="t" o:connecttype="custom" o:connectlocs="0,0;49213,104775;38100,104775;0,0" o:connectangles="0,0,0,0"/>
                    </v:shape>
                    <v:shape id="Freeform 18" o:spid="_x0000_s2079"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Freeform 19" o:spid="_x0000_s2080"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w14:anchorId="0A9110DE">
              <v:shapetype id="_x0000_t202" coordsize="21600,21600" o:spt="202" path="m,l,21600r21600,l21600,xe">
                <v:stroke joinstyle="miter"/>
                <v:path gradientshapeok="t" o:connecttype="rect"/>
              </v:shapetype>
              <v:shape id="Text Box 32" o:spid="_x0000_s2051" type="#_x0000_t202" style="position:absolute;margin-left:0;margin-top:0;width:267.3pt;height:26.45pt;z-index:251662336;visibility:visible;mso-width-percent:450;mso-left-percent:420;mso-top-percent:880;mso-position-horizontal-relative:page;mso-position-vertical-relative:page;mso-width-percent:450;mso-left-percent:420;mso-top-percent:88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479ABEAB" w14:textId="23C38CAF" w:rsidR="0036480E" w:rsidRDefault="00000000">
                      <w:pPr>
                        <w:pStyle w:val="NoSpacing"/>
                        <w:rPr>
                          <w:color w:val="4F81BD" w:themeColor="accent1"/>
                          <w:sz w:val="26"/>
                          <w:szCs w:val="26"/>
                        </w:rPr>
                      </w:pPr>
                      <w:sdt>
                        <w:sdtPr>
                          <w:rPr>
                            <w:color w:val="4F81BD" w:themeColor="accent1"/>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36480E">
                            <w:rPr>
                              <w:color w:val="4F81BD" w:themeColor="accent1"/>
                              <w:sz w:val="26"/>
                              <w:szCs w:val="26"/>
                            </w:rPr>
                            <w:t>Bing Findlater</w:t>
                          </w:r>
                        </w:sdtContent>
                      </w:sdt>
                    </w:p>
                    <w:p w14:paraId="16917F97" w14:textId="72CCA4EB" w:rsidR="0036480E" w:rsidRDefault="00000000">
                      <w:pPr>
                        <w:pStyle w:val="NoSpacing"/>
                        <w:rPr>
                          <w:color w:val="595959" w:themeColor="text1" w:themeTint="A6"/>
                          <w:sz w:val="20"/>
                        </w:rPr>
                      </w:pPr>
                      <w:sdt>
                        <w:sdtPr>
                          <w:rPr>
                            <w:caps/>
                            <w:color w:val="595959" w:themeColor="text1" w:themeTint="A6"/>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690DDF">
                            <w:rPr>
                              <w:caps/>
                              <w:color w:val="595959" w:themeColor="text1" w:themeTint="A6"/>
                              <w:sz w:val="20"/>
                            </w:rPr>
                            <w:t xml:space="preserve">dec </w:t>
                          </w:r>
                          <w:r w:rsidR="00690DDF">
                            <w:rPr>
                              <w:caps/>
                              <w:color w:val="595959" w:themeColor="text1" w:themeTint="A6"/>
                              <w:sz w:val="20"/>
                            </w:rPr>
                            <w:t>20</w:t>
                          </w:r>
                          <w:r w:rsidR="0036480E">
                            <w:rPr>
                              <w:caps/>
                              <w:color w:val="595959" w:themeColor="text1" w:themeTint="A6"/>
                              <w:sz w:val="20"/>
                            </w:rPr>
                            <w:t>2</w:t>
                          </w:r>
                          <w:r w:rsidR="00DB41C0">
                            <w:rPr>
                              <w:caps/>
                              <w:color w:val="595959" w:themeColor="text1" w:themeTint="A6"/>
                              <w:sz w:val="20"/>
                            </w:rPr>
                            <w:t>3</w:t>
                          </w:r>
                        </w:sdtContent>
                      </w:sdt>
                    </w:p>
                  </w:txbxContent>
                </v:textbox>
                <w10:wrap anchorx="page" anchory="page"/>
              </v:shape>
            </w:pict>
          </w:r>
          <w:r>
            <w:rPr>
              <w:noProof/>
            </w:rPr>
            <w:pict w14:anchorId="0E5B6B8F">
              <v:shape id="Text Box 33" o:spid="_x0000_s2050" type="#_x0000_t202" style="position:absolute;margin-left:0;margin-top:0;width:267.3pt;height:174pt;z-index:251661312;visibility:visible;mso-width-percent:450;mso-left-percent:420;mso-top-percent:175;mso-position-horizontal-relative:page;mso-position-vertical-relative:page;mso-width-percent:450;mso-left-percent:420;mso-top-percent:175;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bookmarkStart w:id="0" w:name="_Hlk488139050"/>
                    <w:p w14:paraId="66D872AF" w14:textId="30C32C55" w:rsidR="0036480E"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36480E">
                            <w:rPr>
                              <w:rFonts w:asciiTheme="majorHAnsi" w:eastAsiaTheme="majorEastAsia" w:hAnsiTheme="majorHAnsi" w:cstheme="majorBidi"/>
                              <w:color w:val="262626" w:themeColor="text1" w:themeTint="D9"/>
                              <w:sz w:val="72"/>
                              <w:szCs w:val="72"/>
                            </w:rPr>
                            <w:t>Alternative Construction Education</w:t>
                          </w:r>
                        </w:sdtContent>
                      </w:sdt>
                      <w:bookmarkEnd w:id="0"/>
                    </w:p>
                    <w:p w14:paraId="18B49192" w14:textId="6A065057" w:rsidR="0036480E" w:rsidRDefault="00000000">
                      <w:pPr>
                        <w:spacing w:before="120"/>
                        <w:rPr>
                          <w:color w:val="404040" w:themeColor="text1" w:themeTint="BF"/>
                          <w:sz w:val="36"/>
                          <w:szCs w:val="36"/>
                        </w:rPr>
                      </w:pPr>
                      <w:sdt>
                        <w:sdtPr>
                          <w:rPr>
                            <w:color w:val="404040" w:themeColor="text1" w:themeTint="BF"/>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36480E" w:rsidRPr="00E13C13">
                            <w:rPr>
                              <w:color w:val="404040" w:themeColor="text1" w:themeTint="BF"/>
                              <w:sz w:val="36"/>
                              <w:szCs w:val="36"/>
                            </w:rPr>
                            <w:t>Safeguarding &amp; Child Protection Policy</w:t>
                          </w:r>
                        </w:sdtContent>
                      </w:sdt>
                    </w:p>
                  </w:txbxContent>
                </v:textbox>
                <w10:wrap anchorx="page" anchory="page"/>
              </v:shape>
            </w:pict>
          </w:r>
        </w:p>
        <w:p w14:paraId="2AAFE157" w14:textId="56832803" w:rsidR="00E13C13" w:rsidRDefault="00E13C13">
          <w:pPr>
            <w:ind w:left="0"/>
          </w:pPr>
          <w:r>
            <w:rPr>
              <w:noProof/>
            </w:rPr>
            <w:drawing>
              <wp:inline distT="0" distB="0" distL="0" distR="0" wp14:anchorId="117B8C81" wp14:editId="35C6B627">
                <wp:extent cx="1877695" cy="87820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7695" cy="878205"/>
                        </a:xfrm>
                        <a:prstGeom prst="rect">
                          <a:avLst/>
                        </a:prstGeom>
                        <a:noFill/>
                      </pic:spPr>
                    </pic:pic>
                  </a:graphicData>
                </a:graphic>
              </wp:inline>
            </w:drawing>
          </w:r>
          <w:r>
            <w:br w:type="page"/>
          </w:r>
        </w:p>
      </w:sdtContent>
    </w:sdt>
    <w:p w14:paraId="0EC55774" w14:textId="1DEAA4B1" w:rsidR="00F16F7E" w:rsidRPr="00F16F7E" w:rsidRDefault="00C869A1" w:rsidP="00B03AD2">
      <w:pPr>
        <w:pStyle w:val="Heading1"/>
        <w:numPr>
          <w:ilvl w:val="0"/>
          <w:numId w:val="33"/>
        </w:numPr>
      </w:pPr>
      <w:r w:rsidRPr="00F16F7E">
        <w:lastRenderedPageBreak/>
        <w:t xml:space="preserve">Purpose </w:t>
      </w:r>
    </w:p>
    <w:p w14:paraId="402AEBD4" w14:textId="0D91004E" w:rsidR="006A7B75" w:rsidRPr="00F16F7E" w:rsidRDefault="006A7B75" w:rsidP="00F16F7E">
      <w:pPr>
        <w:pStyle w:val="Heading1"/>
      </w:pPr>
      <w:r w:rsidRPr="00F16F7E">
        <w:rPr>
          <w:b w:val="0"/>
          <w:bCs w:val="0"/>
          <w:sz w:val="24"/>
          <w:szCs w:val="24"/>
        </w:rPr>
        <w:t>The purpose of this policy is to provide a framework that informs procedures related Alternative Construction Education’s legal obligation to safeguard and promote the welfare of children and vulnerable adults as defined in the Children Act 2004 (Section 11); Education Act 2002 (Section 175), Safeguarding Vulnerable Groups Act 2006, Section 26 (1) of the Counter Terrorism and Security Act 2015, Working Together to Safeguard Children July 2018 also the Keeping Children Safe in Education Statutory guidance September 2019.</w:t>
      </w:r>
    </w:p>
    <w:p w14:paraId="011FD2FA" w14:textId="77777777" w:rsidR="00F16F7E" w:rsidRDefault="00F16F7E" w:rsidP="00F16F7E">
      <w:pPr>
        <w:pStyle w:val="Heading1"/>
      </w:pPr>
    </w:p>
    <w:p w14:paraId="68EFBA43" w14:textId="73784A34" w:rsidR="0068730A" w:rsidRDefault="006A7B75" w:rsidP="0068730A">
      <w:pPr>
        <w:pStyle w:val="NoSpacing"/>
        <w:ind w:left="426"/>
        <w:rPr>
          <w:rFonts w:ascii="Arial" w:hAnsi="Arial" w:cs="Arial"/>
        </w:rPr>
      </w:pPr>
      <w:r w:rsidRPr="0068730A">
        <w:rPr>
          <w:rFonts w:asciiTheme="minorHAnsi" w:hAnsiTheme="minorHAnsi" w:cstheme="minorHAnsi"/>
          <w:szCs w:val="24"/>
        </w:rPr>
        <w:t>Link below for the updated version of KCSIE Sep</w:t>
      </w:r>
      <w:r w:rsidR="00DB41C0">
        <w:rPr>
          <w:rFonts w:asciiTheme="minorHAnsi" w:hAnsiTheme="minorHAnsi" w:cstheme="minorHAnsi"/>
          <w:szCs w:val="24"/>
        </w:rPr>
        <w:t>tember 1st</w:t>
      </w:r>
      <w:r w:rsidRPr="0068730A">
        <w:rPr>
          <w:rFonts w:asciiTheme="minorHAnsi" w:hAnsiTheme="minorHAnsi" w:cstheme="minorHAnsi"/>
          <w:szCs w:val="24"/>
        </w:rPr>
        <w:t xml:space="preserve"> 20</w:t>
      </w:r>
      <w:r w:rsidR="004C0C69" w:rsidRPr="0068730A">
        <w:rPr>
          <w:rFonts w:asciiTheme="minorHAnsi" w:hAnsiTheme="minorHAnsi" w:cstheme="minorHAnsi"/>
          <w:szCs w:val="24"/>
        </w:rPr>
        <w:t>2</w:t>
      </w:r>
      <w:r w:rsidR="00DB41C0">
        <w:rPr>
          <w:rFonts w:asciiTheme="minorHAnsi" w:hAnsiTheme="minorHAnsi" w:cstheme="minorHAnsi"/>
          <w:szCs w:val="24"/>
        </w:rPr>
        <w:t>3</w:t>
      </w:r>
      <w:r w:rsidRPr="0068730A">
        <w:rPr>
          <w:rFonts w:asciiTheme="minorHAnsi" w:hAnsiTheme="minorHAnsi" w:cstheme="minorHAnsi"/>
          <w:szCs w:val="24"/>
        </w:rPr>
        <w:t xml:space="preserve">: </w:t>
      </w:r>
      <w:r w:rsidR="0068730A" w:rsidRPr="0068730A">
        <w:rPr>
          <w:rFonts w:asciiTheme="minorHAnsi" w:hAnsiTheme="minorHAnsi" w:cstheme="minorHAnsi"/>
        </w:rPr>
        <w:t>Keeping Children Safe in Education: Statutory Guidance for Schools and Colleges</w:t>
      </w:r>
      <w:r w:rsidR="0068730A" w:rsidRPr="0068730A">
        <w:rPr>
          <w:rFonts w:ascii="Arial" w:hAnsi="Arial" w:cs="Arial"/>
        </w:rPr>
        <w:t xml:space="preserve">, </w:t>
      </w:r>
    </w:p>
    <w:p w14:paraId="344FC934" w14:textId="49D89FA7" w:rsidR="0030716A" w:rsidRDefault="0030716A" w:rsidP="0068730A">
      <w:pPr>
        <w:pStyle w:val="NoSpacing"/>
        <w:ind w:left="426"/>
        <w:rPr>
          <w:rFonts w:ascii="Arial" w:hAnsi="Arial" w:cs="Arial"/>
        </w:rPr>
      </w:pPr>
    </w:p>
    <w:p w14:paraId="2FEEF8B7" w14:textId="6C1E5556" w:rsidR="0030716A" w:rsidRDefault="00000000" w:rsidP="0068730A">
      <w:pPr>
        <w:pStyle w:val="NoSpacing"/>
        <w:ind w:left="426"/>
        <w:rPr>
          <w:rFonts w:ascii="Arial" w:hAnsi="Arial" w:cs="Arial"/>
        </w:rPr>
      </w:pPr>
      <w:hyperlink r:id="rId14" w:history="1">
        <w:r w:rsidR="00DB41C0" w:rsidRPr="003B42AC">
          <w:rPr>
            <w:rStyle w:val="Hyperlink"/>
            <w:rFonts w:ascii="Arial" w:hAnsi="Arial" w:cs="Arial"/>
          </w:rPr>
          <w:t>https://assets.publishing.service.gov.uk/media/64f0a68ea78c5f000dc6f3b2/Keeping_children_safe_in_education_2023.pdf</w:t>
        </w:r>
      </w:hyperlink>
    </w:p>
    <w:p w14:paraId="6BCD433E" w14:textId="77777777" w:rsidR="00DB41C0" w:rsidRDefault="00DB41C0" w:rsidP="0068730A">
      <w:pPr>
        <w:pStyle w:val="NoSpacing"/>
        <w:ind w:left="426"/>
        <w:rPr>
          <w:rFonts w:ascii="Arial" w:hAnsi="Arial" w:cs="Arial"/>
        </w:rPr>
      </w:pPr>
    </w:p>
    <w:p w14:paraId="46EF60F5" w14:textId="0613C480" w:rsidR="00C869A1" w:rsidRPr="00F16F7E" w:rsidRDefault="008B038C" w:rsidP="0024790B">
      <w:pPr>
        <w:pStyle w:val="Heading1"/>
        <w:numPr>
          <w:ilvl w:val="0"/>
          <w:numId w:val="45"/>
        </w:numPr>
      </w:pPr>
      <w:r w:rsidRPr="00F16F7E">
        <w:t>S</w:t>
      </w:r>
      <w:r w:rsidR="00C869A1" w:rsidRPr="00F16F7E">
        <w:t xml:space="preserve">cope </w:t>
      </w:r>
    </w:p>
    <w:p w14:paraId="2A476371" w14:textId="10005F92" w:rsidR="008B038C" w:rsidRDefault="0068730A" w:rsidP="00AA683C">
      <w:pPr>
        <w:rPr>
          <w:rFonts w:asciiTheme="minorHAnsi" w:hAnsiTheme="minorHAnsi" w:cstheme="minorHAnsi"/>
          <w:sz w:val="24"/>
          <w:szCs w:val="24"/>
        </w:rPr>
      </w:pPr>
      <w:r w:rsidRPr="0068730A">
        <w:rPr>
          <w:rFonts w:asciiTheme="minorHAnsi" w:hAnsiTheme="minorHAnsi" w:cstheme="minorHAnsi"/>
          <w:sz w:val="24"/>
          <w:szCs w:val="24"/>
        </w:rPr>
        <w:t xml:space="preserve">It is essential that everybody working </w:t>
      </w:r>
      <w:r>
        <w:rPr>
          <w:rFonts w:asciiTheme="minorHAnsi" w:hAnsiTheme="minorHAnsi" w:cstheme="minorHAnsi"/>
          <w:sz w:val="24"/>
          <w:szCs w:val="24"/>
        </w:rPr>
        <w:t>within Alternative Construction Education</w:t>
      </w:r>
      <w:r w:rsidRPr="0068730A">
        <w:rPr>
          <w:rFonts w:asciiTheme="minorHAnsi" w:hAnsiTheme="minorHAnsi" w:cstheme="minorHAnsi"/>
          <w:sz w:val="24"/>
          <w:szCs w:val="24"/>
        </w:rPr>
        <w:t xml:space="preserve"> understands their safeguarding responsibilities</w:t>
      </w:r>
      <w:r>
        <w:rPr>
          <w:rFonts w:asciiTheme="minorHAnsi" w:hAnsiTheme="minorHAnsi" w:cstheme="minorHAnsi"/>
          <w:sz w:val="24"/>
          <w:szCs w:val="24"/>
        </w:rPr>
        <w:t xml:space="preserve">.  </w:t>
      </w:r>
      <w:r w:rsidR="00C869A1" w:rsidRPr="008B038C">
        <w:rPr>
          <w:rFonts w:asciiTheme="minorHAnsi" w:hAnsiTheme="minorHAnsi" w:cstheme="minorHAnsi"/>
          <w:sz w:val="24"/>
          <w:szCs w:val="24"/>
        </w:rPr>
        <w:t xml:space="preserve">This policy applies to all staff, Governors and others who work in direct contact with </w:t>
      </w:r>
      <w:r w:rsidR="008C35D8">
        <w:rPr>
          <w:rFonts w:asciiTheme="minorHAnsi" w:hAnsiTheme="minorHAnsi" w:cstheme="minorHAnsi"/>
          <w:sz w:val="24"/>
          <w:szCs w:val="24"/>
        </w:rPr>
        <w:t>students</w:t>
      </w:r>
      <w:r w:rsidR="00C869A1" w:rsidRPr="008B038C">
        <w:rPr>
          <w:rFonts w:asciiTheme="minorHAnsi" w:hAnsiTheme="minorHAnsi" w:cstheme="minorHAnsi"/>
          <w:sz w:val="24"/>
          <w:szCs w:val="24"/>
        </w:rPr>
        <w:t xml:space="preserve"> </w:t>
      </w:r>
      <w:r w:rsidR="008C35D8">
        <w:rPr>
          <w:rFonts w:asciiTheme="minorHAnsi" w:hAnsiTheme="minorHAnsi" w:cstheme="minorHAnsi"/>
          <w:sz w:val="24"/>
          <w:szCs w:val="24"/>
        </w:rPr>
        <w:t>within</w:t>
      </w:r>
      <w:r w:rsidR="008C35D8" w:rsidRPr="008C35D8">
        <w:rPr>
          <w:rFonts w:asciiTheme="minorHAnsi" w:hAnsiTheme="minorHAnsi" w:cstheme="minorHAnsi"/>
          <w:sz w:val="24"/>
          <w:szCs w:val="24"/>
        </w:rPr>
        <w:t xml:space="preserve"> Alternative Construction Education Ltd </w:t>
      </w:r>
      <w:r w:rsidR="008C35D8">
        <w:rPr>
          <w:rFonts w:asciiTheme="minorHAnsi" w:hAnsiTheme="minorHAnsi" w:cstheme="minorHAnsi"/>
          <w:sz w:val="24"/>
          <w:szCs w:val="24"/>
        </w:rPr>
        <w:t>(</w:t>
      </w:r>
      <w:r w:rsidR="00447143" w:rsidRPr="008B038C">
        <w:rPr>
          <w:rFonts w:asciiTheme="minorHAnsi" w:hAnsiTheme="minorHAnsi" w:cstheme="minorHAnsi"/>
          <w:sz w:val="24"/>
          <w:szCs w:val="24"/>
        </w:rPr>
        <w:t>ACE</w:t>
      </w:r>
      <w:r w:rsidR="008C35D8">
        <w:rPr>
          <w:rFonts w:asciiTheme="minorHAnsi" w:hAnsiTheme="minorHAnsi" w:cstheme="minorHAnsi"/>
          <w:sz w:val="24"/>
          <w:szCs w:val="24"/>
        </w:rPr>
        <w:t>)</w:t>
      </w:r>
      <w:r w:rsidR="00C869A1" w:rsidRPr="008B038C">
        <w:rPr>
          <w:rFonts w:asciiTheme="minorHAnsi" w:hAnsiTheme="minorHAnsi" w:cstheme="minorHAnsi"/>
          <w:sz w:val="24"/>
          <w:szCs w:val="24"/>
        </w:rPr>
        <w:t xml:space="preserve">. This also includes work experience placement settings and sub-contractors delivering programmes on behalf of </w:t>
      </w:r>
      <w:r w:rsidR="00447143" w:rsidRPr="008B038C">
        <w:rPr>
          <w:rFonts w:asciiTheme="minorHAnsi" w:hAnsiTheme="minorHAnsi" w:cstheme="minorHAnsi"/>
          <w:sz w:val="24"/>
          <w:szCs w:val="24"/>
        </w:rPr>
        <w:t>Alternative Construction Education</w:t>
      </w:r>
      <w:r w:rsidR="008C35D8">
        <w:rPr>
          <w:rFonts w:asciiTheme="minorHAnsi" w:hAnsiTheme="minorHAnsi" w:cstheme="minorHAnsi"/>
          <w:sz w:val="24"/>
          <w:szCs w:val="24"/>
        </w:rPr>
        <w:t xml:space="preserve"> Ltd</w:t>
      </w:r>
      <w:r w:rsidR="00C869A1" w:rsidRPr="008B038C">
        <w:rPr>
          <w:rFonts w:asciiTheme="minorHAnsi" w:hAnsiTheme="minorHAnsi" w:cstheme="minorHAnsi"/>
          <w:sz w:val="24"/>
          <w:szCs w:val="24"/>
        </w:rPr>
        <w:t xml:space="preserve">. </w:t>
      </w:r>
    </w:p>
    <w:p w14:paraId="204DC81C" w14:textId="77777777" w:rsidR="008B038C" w:rsidRDefault="008B038C" w:rsidP="00AA683C">
      <w:pPr>
        <w:rPr>
          <w:rFonts w:asciiTheme="minorHAnsi" w:hAnsiTheme="minorHAnsi" w:cstheme="minorHAnsi"/>
          <w:sz w:val="24"/>
          <w:szCs w:val="24"/>
        </w:rPr>
      </w:pPr>
    </w:p>
    <w:p w14:paraId="34BEA173" w14:textId="77777777" w:rsidR="0024790B" w:rsidRPr="0024790B" w:rsidRDefault="00C869A1" w:rsidP="0024790B">
      <w:pPr>
        <w:rPr>
          <w:rFonts w:asciiTheme="minorHAnsi" w:hAnsiTheme="minorHAnsi" w:cstheme="minorHAnsi"/>
          <w:sz w:val="24"/>
          <w:szCs w:val="24"/>
        </w:rPr>
      </w:pPr>
      <w:r w:rsidRPr="008B038C">
        <w:rPr>
          <w:rFonts w:asciiTheme="minorHAnsi" w:hAnsiTheme="minorHAnsi" w:cstheme="minorHAnsi"/>
          <w:sz w:val="24"/>
          <w:szCs w:val="24"/>
        </w:rPr>
        <w:t xml:space="preserve">Abuse may take place both outside and inside of the </w:t>
      </w:r>
      <w:r w:rsidR="00447143" w:rsidRPr="008B038C">
        <w:rPr>
          <w:rFonts w:asciiTheme="minorHAnsi" w:hAnsiTheme="minorHAnsi" w:cstheme="minorHAnsi"/>
          <w:sz w:val="24"/>
          <w:szCs w:val="24"/>
        </w:rPr>
        <w:t>ACE’s</w:t>
      </w:r>
      <w:r w:rsidRPr="008B038C">
        <w:rPr>
          <w:rFonts w:asciiTheme="minorHAnsi" w:hAnsiTheme="minorHAnsi" w:cstheme="minorHAnsi"/>
          <w:sz w:val="24"/>
          <w:szCs w:val="24"/>
        </w:rPr>
        <w:t xml:space="preserve"> setting; everyone who is part of the </w:t>
      </w:r>
      <w:r w:rsidR="00447143" w:rsidRPr="008B038C">
        <w:rPr>
          <w:rFonts w:asciiTheme="minorHAnsi" w:hAnsiTheme="minorHAnsi" w:cstheme="minorHAnsi"/>
          <w:sz w:val="24"/>
          <w:szCs w:val="24"/>
        </w:rPr>
        <w:t>ACE</w:t>
      </w:r>
      <w:r w:rsidR="008C35D8">
        <w:rPr>
          <w:rFonts w:asciiTheme="minorHAnsi" w:hAnsiTheme="minorHAnsi" w:cstheme="minorHAnsi"/>
          <w:sz w:val="24"/>
          <w:szCs w:val="24"/>
        </w:rPr>
        <w:t xml:space="preserve">’s </w:t>
      </w:r>
      <w:r w:rsidRPr="008B038C">
        <w:rPr>
          <w:rFonts w:asciiTheme="minorHAnsi" w:hAnsiTheme="minorHAnsi" w:cstheme="minorHAnsi"/>
          <w:sz w:val="24"/>
          <w:szCs w:val="24"/>
        </w:rPr>
        <w:t xml:space="preserve">community is responsible for safeguarding, promoting and protecting the welfare of </w:t>
      </w:r>
      <w:r w:rsidR="00047BF8" w:rsidRPr="008B038C">
        <w:rPr>
          <w:rFonts w:asciiTheme="minorHAnsi" w:hAnsiTheme="minorHAnsi" w:cstheme="minorHAnsi"/>
          <w:sz w:val="24"/>
          <w:szCs w:val="24"/>
        </w:rPr>
        <w:t>children and vulnerable adults.</w:t>
      </w:r>
      <w:r w:rsidR="0024790B">
        <w:rPr>
          <w:rFonts w:asciiTheme="minorHAnsi" w:hAnsiTheme="minorHAnsi" w:cstheme="minorHAnsi"/>
          <w:sz w:val="24"/>
          <w:szCs w:val="24"/>
        </w:rPr>
        <w:t xml:space="preserve">  </w:t>
      </w:r>
      <w:r w:rsidR="0024790B" w:rsidRPr="0024790B">
        <w:rPr>
          <w:rFonts w:asciiTheme="minorHAnsi" w:hAnsiTheme="minorHAnsi" w:cstheme="minorHAnsi"/>
          <w:sz w:val="24"/>
          <w:szCs w:val="24"/>
        </w:rPr>
        <w:t>All staff should make sure that any decisions made are in the best interests of the child.</w:t>
      </w:r>
    </w:p>
    <w:p w14:paraId="7BB9F140" w14:textId="77777777" w:rsidR="00F16F7E" w:rsidRDefault="00F16F7E" w:rsidP="00F16F7E">
      <w:pPr>
        <w:pStyle w:val="Heading1"/>
      </w:pPr>
    </w:p>
    <w:p w14:paraId="49E899D7" w14:textId="40392DEE" w:rsidR="00C869A1" w:rsidRPr="008B038C" w:rsidRDefault="00C869A1" w:rsidP="00B03AD2">
      <w:pPr>
        <w:pStyle w:val="Heading1"/>
        <w:numPr>
          <w:ilvl w:val="0"/>
          <w:numId w:val="33"/>
        </w:numPr>
      </w:pPr>
      <w:r w:rsidRPr="008B038C">
        <w:t xml:space="preserve">Legal Framework </w:t>
      </w:r>
    </w:p>
    <w:p w14:paraId="0EE7A021" w14:textId="77777777" w:rsidR="00E54ACF" w:rsidRPr="00E54ACF" w:rsidRDefault="00E54ACF" w:rsidP="00E54ACF">
      <w:pPr>
        <w:rPr>
          <w:rFonts w:asciiTheme="minorHAnsi" w:hAnsiTheme="minorHAnsi" w:cstheme="minorHAnsi"/>
          <w:sz w:val="24"/>
          <w:szCs w:val="24"/>
        </w:rPr>
      </w:pPr>
      <w:r w:rsidRPr="00E54ACF">
        <w:rPr>
          <w:rFonts w:asciiTheme="minorHAnsi" w:hAnsiTheme="minorHAnsi" w:cstheme="minorHAnsi"/>
          <w:sz w:val="24"/>
          <w:szCs w:val="24"/>
        </w:rPr>
        <w:t xml:space="preserve">Section 175 of the Education Act 2002 places a duty on governing bodies of maintained schools and further education institutions (including sixth-form colleges) to </w:t>
      </w:r>
      <w:proofErr w:type="gramStart"/>
      <w:r w:rsidRPr="00E54ACF">
        <w:rPr>
          <w:rFonts w:asciiTheme="minorHAnsi" w:hAnsiTheme="minorHAnsi" w:cstheme="minorHAnsi"/>
          <w:sz w:val="24"/>
          <w:szCs w:val="24"/>
        </w:rPr>
        <w:t>make arrangements</w:t>
      </w:r>
      <w:proofErr w:type="gramEnd"/>
      <w:r w:rsidRPr="00E54ACF">
        <w:rPr>
          <w:rFonts w:asciiTheme="minorHAnsi" w:hAnsiTheme="minorHAnsi" w:cstheme="minorHAnsi"/>
          <w:sz w:val="24"/>
          <w:szCs w:val="24"/>
        </w:rPr>
        <w:t xml:space="preserve"> for ensuring that their functions relating to the conduct of the school are exercised with a view to safeguarding and promoting the welfare of children who are pupils at the school.  Section 157 of the same Act places a similar duty on non-maintained and independent schools, including free schools and academies.</w:t>
      </w:r>
    </w:p>
    <w:p w14:paraId="66F6DBD4" w14:textId="77777777" w:rsidR="00E54ACF" w:rsidRPr="00E54ACF" w:rsidRDefault="00E54ACF" w:rsidP="00E54ACF">
      <w:pPr>
        <w:rPr>
          <w:rFonts w:asciiTheme="minorHAnsi" w:hAnsiTheme="minorHAnsi" w:cstheme="minorHAnsi"/>
          <w:sz w:val="24"/>
          <w:szCs w:val="24"/>
        </w:rPr>
      </w:pPr>
    </w:p>
    <w:p w14:paraId="275C414D" w14:textId="426AE71D" w:rsidR="00E54ACF" w:rsidRPr="00E54ACF" w:rsidRDefault="00E54ACF" w:rsidP="00E54ACF">
      <w:pPr>
        <w:rPr>
          <w:rFonts w:asciiTheme="minorHAnsi" w:hAnsiTheme="minorHAnsi" w:cstheme="minorHAnsi"/>
          <w:sz w:val="24"/>
          <w:szCs w:val="24"/>
        </w:rPr>
      </w:pPr>
      <w:r w:rsidRPr="00E54ACF">
        <w:rPr>
          <w:rFonts w:asciiTheme="minorHAnsi" w:hAnsiTheme="minorHAnsi" w:cstheme="minorHAnsi"/>
          <w:sz w:val="24"/>
          <w:szCs w:val="24"/>
        </w:rPr>
        <w:t>Under section 10 of the Children Act 2004, all maintained schools, further education colleges and independent schools, including free schools and academies, are required to co-operate with the local authority to improve the well-being of children in the local authority area.</w:t>
      </w:r>
    </w:p>
    <w:p w14:paraId="1941EAB6" w14:textId="77777777" w:rsidR="00E54ACF" w:rsidRPr="00E54ACF" w:rsidRDefault="00E54ACF" w:rsidP="00E54ACF">
      <w:pPr>
        <w:rPr>
          <w:rFonts w:asciiTheme="minorHAnsi" w:hAnsiTheme="minorHAnsi" w:cstheme="minorHAnsi"/>
          <w:sz w:val="24"/>
          <w:szCs w:val="24"/>
        </w:rPr>
      </w:pPr>
    </w:p>
    <w:p w14:paraId="10D60364" w14:textId="3CBD1B6F" w:rsidR="00E54ACF" w:rsidRPr="00E54ACF" w:rsidRDefault="00E54ACF" w:rsidP="00E54ACF">
      <w:pPr>
        <w:rPr>
          <w:rFonts w:asciiTheme="minorHAnsi" w:hAnsiTheme="minorHAnsi" w:cstheme="minorHAnsi"/>
          <w:sz w:val="24"/>
          <w:szCs w:val="24"/>
        </w:rPr>
      </w:pPr>
      <w:r w:rsidRPr="00E54ACF">
        <w:rPr>
          <w:rFonts w:asciiTheme="minorHAnsi" w:hAnsiTheme="minorHAnsi" w:cstheme="minorHAnsi"/>
          <w:sz w:val="24"/>
          <w:szCs w:val="24"/>
        </w:rPr>
        <w:t>Under section 14B of the Children Act 2004, the Local Safeguarding Children Board can require a school or further education institution to supply information in order to perform its functions.  This must be complied with.</w:t>
      </w:r>
    </w:p>
    <w:p w14:paraId="7D4CBA70" w14:textId="77777777" w:rsidR="00E54ACF" w:rsidRPr="00E54ACF" w:rsidRDefault="00E54ACF" w:rsidP="00E54ACF">
      <w:pPr>
        <w:rPr>
          <w:rFonts w:asciiTheme="minorHAnsi" w:hAnsiTheme="minorHAnsi" w:cstheme="minorHAnsi"/>
          <w:sz w:val="24"/>
          <w:szCs w:val="24"/>
        </w:rPr>
      </w:pPr>
    </w:p>
    <w:p w14:paraId="039953DA" w14:textId="42498313" w:rsidR="00E54ACF" w:rsidRPr="00E54ACF" w:rsidRDefault="00E54ACF" w:rsidP="00E54ACF">
      <w:pPr>
        <w:rPr>
          <w:rFonts w:asciiTheme="minorHAnsi" w:hAnsiTheme="minorHAnsi" w:cstheme="minorHAnsi"/>
          <w:sz w:val="24"/>
          <w:szCs w:val="24"/>
        </w:rPr>
      </w:pPr>
      <w:r w:rsidRPr="00E54ACF">
        <w:rPr>
          <w:rFonts w:asciiTheme="minorHAnsi" w:hAnsiTheme="minorHAnsi" w:cstheme="minorHAnsi"/>
          <w:sz w:val="24"/>
          <w:szCs w:val="24"/>
        </w:rPr>
        <w:t>This policy and the accompanying procedure have been developed in accordance with the following statutory guidance and local safeguarding procedures:</w:t>
      </w:r>
    </w:p>
    <w:p w14:paraId="2C327ABC" w14:textId="77777777" w:rsidR="00E54ACF" w:rsidRPr="00E54ACF" w:rsidRDefault="00E54ACF" w:rsidP="00E54ACF">
      <w:pPr>
        <w:rPr>
          <w:rFonts w:asciiTheme="minorHAnsi" w:hAnsiTheme="minorHAnsi" w:cstheme="minorHAnsi"/>
          <w:sz w:val="24"/>
          <w:szCs w:val="24"/>
        </w:rPr>
      </w:pPr>
    </w:p>
    <w:p w14:paraId="095B18E3" w14:textId="77777777" w:rsidR="00E54ACF" w:rsidRPr="00E54ACF" w:rsidRDefault="00E54ACF" w:rsidP="00E54ACF">
      <w:pPr>
        <w:rPr>
          <w:rFonts w:asciiTheme="minorHAnsi" w:hAnsiTheme="minorHAnsi" w:cstheme="minorHAnsi"/>
          <w:sz w:val="24"/>
          <w:szCs w:val="24"/>
        </w:rPr>
      </w:pPr>
      <w:r w:rsidRPr="00E54ACF">
        <w:rPr>
          <w:rFonts w:asciiTheme="minorHAnsi" w:hAnsiTheme="minorHAnsi" w:cstheme="minorHAnsi"/>
          <w:sz w:val="24"/>
          <w:szCs w:val="24"/>
        </w:rPr>
        <w:t>Working Together to Safeguard Children: A Guide to Inter-Agency Working to Safeguard and Promote the Welfare of Children, July 2018:</w:t>
      </w:r>
    </w:p>
    <w:p w14:paraId="06D67A5C" w14:textId="77777777" w:rsidR="00E54ACF" w:rsidRPr="00E54ACF" w:rsidRDefault="00E54ACF" w:rsidP="00E54ACF">
      <w:pPr>
        <w:rPr>
          <w:rFonts w:asciiTheme="minorHAnsi" w:hAnsiTheme="minorHAnsi" w:cstheme="minorHAnsi"/>
          <w:sz w:val="24"/>
          <w:szCs w:val="24"/>
        </w:rPr>
      </w:pPr>
    </w:p>
    <w:p w14:paraId="10D6D8AB" w14:textId="6D20D03E" w:rsidR="0038333C" w:rsidRPr="008B038C" w:rsidRDefault="00E54ACF" w:rsidP="00E54ACF">
      <w:pPr>
        <w:rPr>
          <w:rFonts w:asciiTheme="minorHAnsi" w:hAnsiTheme="minorHAnsi" w:cstheme="minorHAnsi"/>
          <w:sz w:val="24"/>
          <w:szCs w:val="24"/>
        </w:rPr>
      </w:pPr>
      <w:r w:rsidRPr="00E54ACF">
        <w:rPr>
          <w:rFonts w:asciiTheme="minorHAnsi" w:hAnsiTheme="minorHAnsi" w:cstheme="minorHAnsi"/>
          <w:sz w:val="24"/>
          <w:szCs w:val="24"/>
        </w:rPr>
        <w:lastRenderedPageBreak/>
        <w:t>https://www.gov.uk/government/publications/working-together-to-safeguard-children--2</w:t>
      </w:r>
    </w:p>
    <w:p w14:paraId="1D6C0E32" w14:textId="77777777" w:rsidR="00E54ACF" w:rsidRDefault="00E54ACF" w:rsidP="00AA683C">
      <w:pPr>
        <w:rPr>
          <w:rFonts w:asciiTheme="minorHAnsi" w:hAnsiTheme="minorHAnsi" w:cstheme="minorHAnsi"/>
          <w:sz w:val="24"/>
          <w:szCs w:val="24"/>
        </w:rPr>
      </w:pPr>
    </w:p>
    <w:p w14:paraId="1D42DEC8" w14:textId="47AB9B27" w:rsidR="00C869A1" w:rsidRPr="008B038C" w:rsidRDefault="00447143" w:rsidP="00AA683C">
      <w:pPr>
        <w:rPr>
          <w:rFonts w:asciiTheme="minorHAnsi" w:hAnsiTheme="minorHAnsi" w:cstheme="minorHAnsi"/>
          <w:sz w:val="24"/>
          <w:szCs w:val="24"/>
        </w:rPr>
      </w:pPr>
      <w:r w:rsidRPr="008B038C">
        <w:rPr>
          <w:rFonts w:asciiTheme="minorHAnsi" w:hAnsiTheme="minorHAnsi" w:cstheme="minorHAnsi"/>
          <w:sz w:val="24"/>
          <w:szCs w:val="24"/>
        </w:rPr>
        <w:t xml:space="preserve">Alternative Construction Education </w:t>
      </w:r>
      <w:r w:rsidR="00C869A1" w:rsidRPr="008B038C">
        <w:rPr>
          <w:rFonts w:asciiTheme="minorHAnsi" w:hAnsiTheme="minorHAnsi" w:cstheme="minorHAnsi"/>
          <w:sz w:val="24"/>
          <w:szCs w:val="24"/>
        </w:rPr>
        <w:t xml:space="preserve">adheres to the </w:t>
      </w:r>
      <w:r w:rsidRPr="008B038C">
        <w:rPr>
          <w:rFonts w:asciiTheme="minorHAnsi" w:hAnsiTheme="minorHAnsi" w:cstheme="minorHAnsi"/>
          <w:sz w:val="24"/>
          <w:szCs w:val="24"/>
        </w:rPr>
        <w:t>Rochdale</w:t>
      </w:r>
      <w:r w:rsidR="00C869A1" w:rsidRPr="008B038C">
        <w:rPr>
          <w:rFonts w:asciiTheme="minorHAnsi" w:hAnsiTheme="minorHAnsi" w:cstheme="minorHAnsi"/>
          <w:sz w:val="24"/>
          <w:szCs w:val="24"/>
        </w:rPr>
        <w:t xml:space="preserve"> </w:t>
      </w:r>
      <w:r w:rsidR="00F5486B" w:rsidRPr="008B038C">
        <w:rPr>
          <w:rFonts w:asciiTheme="minorHAnsi" w:hAnsiTheme="minorHAnsi" w:cstheme="minorHAnsi"/>
          <w:sz w:val="24"/>
          <w:szCs w:val="24"/>
        </w:rPr>
        <w:t>Local Safeguarding Board</w:t>
      </w:r>
      <w:r w:rsidR="00047BF8" w:rsidRPr="008B038C">
        <w:rPr>
          <w:rFonts w:asciiTheme="minorHAnsi" w:hAnsiTheme="minorHAnsi" w:cstheme="minorHAnsi"/>
          <w:sz w:val="24"/>
          <w:szCs w:val="24"/>
        </w:rPr>
        <w:t xml:space="preserve"> guidelines.</w:t>
      </w:r>
    </w:p>
    <w:p w14:paraId="4A274103" w14:textId="77777777" w:rsidR="00C869A1" w:rsidRPr="008B038C" w:rsidRDefault="009537AE"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See also: </w:t>
      </w:r>
    </w:p>
    <w:p w14:paraId="5EF5F17F" w14:textId="77777777" w:rsidR="00C869A1" w:rsidRPr="00D47385" w:rsidRDefault="000A4B61"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 xml:space="preserve">Safeguarding &amp; </w:t>
      </w:r>
      <w:r w:rsidR="00C869A1" w:rsidRPr="00D47385">
        <w:rPr>
          <w:rFonts w:asciiTheme="minorHAnsi" w:hAnsiTheme="minorHAnsi" w:cstheme="minorHAnsi"/>
          <w:sz w:val="24"/>
          <w:szCs w:val="24"/>
        </w:rPr>
        <w:t>Child Protection Procedure</w:t>
      </w:r>
    </w:p>
    <w:p w14:paraId="1C3E7413" w14:textId="77777777" w:rsidR="00C869A1" w:rsidRPr="00D47385" w:rsidRDefault="00C869A1"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Data Protection and Data Access Policy</w:t>
      </w:r>
    </w:p>
    <w:p w14:paraId="22F7B5B3" w14:textId="77777777" w:rsidR="00C869A1" w:rsidRPr="00D47385" w:rsidRDefault="009537AE"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Equality &amp; Diversity</w:t>
      </w:r>
      <w:r w:rsidR="00C869A1" w:rsidRPr="00D47385">
        <w:rPr>
          <w:rFonts w:asciiTheme="minorHAnsi" w:hAnsiTheme="minorHAnsi" w:cstheme="minorHAnsi"/>
          <w:sz w:val="24"/>
          <w:szCs w:val="24"/>
        </w:rPr>
        <w:t xml:space="preserve"> Policy</w:t>
      </w:r>
    </w:p>
    <w:p w14:paraId="140261BB" w14:textId="77777777" w:rsidR="00C869A1" w:rsidRPr="00D47385" w:rsidRDefault="00C869A1"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 xml:space="preserve">Health and Safety </w:t>
      </w:r>
      <w:r w:rsidR="009537AE" w:rsidRPr="00D47385">
        <w:rPr>
          <w:rFonts w:asciiTheme="minorHAnsi" w:hAnsiTheme="minorHAnsi" w:cstheme="minorHAnsi"/>
          <w:sz w:val="24"/>
          <w:szCs w:val="24"/>
        </w:rPr>
        <w:t>P</w:t>
      </w:r>
      <w:r w:rsidRPr="00D47385">
        <w:rPr>
          <w:rFonts w:asciiTheme="minorHAnsi" w:hAnsiTheme="minorHAnsi" w:cstheme="minorHAnsi"/>
          <w:sz w:val="24"/>
          <w:szCs w:val="24"/>
        </w:rPr>
        <w:t>olicy</w:t>
      </w:r>
    </w:p>
    <w:p w14:paraId="3A6C0446" w14:textId="77777777" w:rsidR="0011678F" w:rsidRPr="00D47385" w:rsidRDefault="0011678F"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IT Acceptable Use Policy</w:t>
      </w:r>
    </w:p>
    <w:p w14:paraId="5CECB3E4" w14:textId="7054957F" w:rsidR="0011678F" w:rsidRPr="00D47385" w:rsidRDefault="00E33B5D"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Behaviour Policy</w:t>
      </w:r>
    </w:p>
    <w:p w14:paraId="7FBE1016" w14:textId="77777777" w:rsidR="004D6749" w:rsidRPr="00D47385" w:rsidRDefault="004D6749"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E-safety Policy</w:t>
      </w:r>
    </w:p>
    <w:p w14:paraId="2965AEF7" w14:textId="3E4333F5" w:rsidR="00AE37FD" w:rsidRPr="00D47385" w:rsidRDefault="00672DAA"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Searching Students for Prohibited Items Procedure</w:t>
      </w:r>
    </w:p>
    <w:p w14:paraId="3CF611FF" w14:textId="0DB06997" w:rsidR="00C869A1" w:rsidRPr="00D47385" w:rsidRDefault="000A4B61"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Staff</w:t>
      </w:r>
      <w:r w:rsidR="00C869A1" w:rsidRPr="00D47385">
        <w:rPr>
          <w:rFonts w:asciiTheme="minorHAnsi" w:hAnsiTheme="minorHAnsi" w:cstheme="minorHAnsi"/>
          <w:sz w:val="24"/>
          <w:szCs w:val="24"/>
        </w:rPr>
        <w:t xml:space="preserve"> Code of Conduct </w:t>
      </w:r>
    </w:p>
    <w:p w14:paraId="471D3C6D" w14:textId="34622DC4" w:rsidR="00254083" w:rsidRDefault="009B2532" w:rsidP="00AA683C">
      <w:pPr>
        <w:pStyle w:val="ListParagraph"/>
        <w:numPr>
          <w:ilvl w:val="0"/>
          <w:numId w:val="11"/>
        </w:numPr>
        <w:rPr>
          <w:rFonts w:asciiTheme="minorHAnsi" w:hAnsiTheme="minorHAnsi" w:cstheme="minorHAnsi"/>
          <w:sz w:val="24"/>
          <w:szCs w:val="24"/>
        </w:rPr>
      </w:pPr>
      <w:r w:rsidRPr="00D47385">
        <w:rPr>
          <w:rFonts w:asciiTheme="minorHAnsi" w:hAnsiTheme="minorHAnsi" w:cstheme="minorHAnsi"/>
          <w:sz w:val="24"/>
          <w:szCs w:val="24"/>
        </w:rPr>
        <w:t>IAG and</w:t>
      </w:r>
      <w:r w:rsidR="00254083" w:rsidRPr="00D47385">
        <w:rPr>
          <w:rFonts w:asciiTheme="minorHAnsi" w:hAnsiTheme="minorHAnsi" w:cstheme="minorHAnsi"/>
          <w:sz w:val="24"/>
          <w:szCs w:val="24"/>
        </w:rPr>
        <w:t xml:space="preserve"> Admissions </w:t>
      </w:r>
      <w:r w:rsidRPr="00D47385">
        <w:rPr>
          <w:rFonts w:asciiTheme="minorHAnsi" w:hAnsiTheme="minorHAnsi" w:cstheme="minorHAnsi"/>
          <w:sz w:val="24"/>
          <w:szCs w:val="24"/>
        </w:rPr>
        <w:t>Procedure</w:t>
      </w:r>
    </w:p>
    <w:p w14:paraId="3582981D" w14:textId="5D6A9C98" w:rsidR="006A7B75" w:rsidRDefault="006A7B75" w:rsidP="00F16F7E">
      <w:pPr>
        <w:pStyle w:val="ListParagraph"/>
        <w:numPr>
          <w:ilvl w:val="0"/>
          <w:numId w:val="11"/>
        </w:numPr>
        <w:rPr>
          <w:rFonts w:asciiTheme="minorHAnsi" w:hAnsiTheme="minorHAnsi" w:cstheme="minorHAnsi"/>
          <w:sz w:val="24"/>
          <w:szCs w:val="24"/>
        </w:rPr>
      </w:pPr>
      <w:r w:rsidRPr="006A7B75">
        <w:rPr>
          <w:rFonts w:asciiTheme="minorHAnsi" w:hAnsiTheme="minorHAnsi" w:cstheme="minorHAnsi"/>
          <w:sz w:val="24"/>
          <w:szCs w:val="24"/>
        </w:rPr>
        <w:t>Prevent Action Plan</w:t>
      </w:r>
      <w:r w:rsidR="00F16F7E">
        <w:rPr>
          <w:rFonts w:asciiTheme="minorHAnsi" w:hAnsiTheme="minorHAnsi" w:cstheme="minorHAnsi"/>
          <w:sz w:val="24"/>
          <w:szCs w:val="24"/>
        </w:rPr>
        <w:t xml:space="preserve">. </w:t>
      </w:r>
    </w:p>
    <w:p w14:paraId="5E065F57" w14:textId="77777777" w:rsidR="0024790B" w:rsidRPr="00F16F7E" w:rsidRDefault="0024790B" w:rsidP="0024790B">
      <w:pPr>
        <w:pStyle w:val="ListParagraph"/>
        <w:ind w:left="717"/>
        <w:rPr>
          <w:rFonts w:asciiTheme="minorHAnsi" w:hAnsiTheme="minorHAnsi" w:cstheme="minorHAnsi"/>
          <w:sz w:val="24"/>
          <w:szCs w:val="24"/>
        </w:rPr>
      </w:pPr>
    </w:p>
    <w:p w14:paraId="79ED8DFF" w14:textId="30C983E5" w:rsidR="00C869A1" w:rsidRPr="008B038C" w:rsidRDefault="00047BF8" w:rsidP="00B03AD2">
      <w:pPr>
        <w:pStyle w:val="Heading1"/>
        <w:numPr>
          <w:ilvl w:val="0"/>
          <w:numId w:val="33"/>
        </w:numPr>
      </w:pPr>
      <w:r w:rsidRPr="008B038C">
        <w:t>Principles</w:t>
      </w:r>
    </w:p>
    <w:p w14:paraId="296D7AEE" w14:textId="73C28901" w:rsidR="00C869A1" w:rsidRPr="008B038C" w:rsidRDefault="00447143" w:rsidP="00AA683C">
      <w:pPr>
        <w:rPr>
          <w:rFonts w:asciiTheme="minorHAnsi" w:hAnsiTheme="minorHAnsi" w:cstheme="minorHAnsi"/>
          <w:sz w:val="24"/>
          <w:szCs w:val="24"/>
        </w:rPr>
      </w:pPr>
      <w:r w:rsidRPr="008B038C">
        <w:rPr>
          <w:rFonts w:asciiTheme="minorHAnsi" w:hAnsiTheme="minorHAnsi" w:cstheme="minorHAnsi"/>
          <w:sz w:val="24"/>
          <w:szCs w:val="24"/>
        </w:rPr>
        <w:t>A</w:t>
      </w:r>
      <w:r w:rsidR="00250047" w:rsidRPr="008B038C">
        <w:rPr>
          <w:rFonts w:asciiTheme="minorHAnsi" w:hAnsiTheme="minorHAnsi" w:cstheme="minorHAnsi"/>
          <w:sz w:val="24"/>
          <w:szCs w:val="24"/>
        </w:rPr>
        <w:t>lternative Construction Education</w:t>
      </w:r>
      <w:r w:rsidR="00C869A1" w:rsidRPr="008B038C">
        <w:rPr>
          <w:rFonts w:asciiTheme="minorHAnsi" w:hAnsiTheme="minorHAnsi" w:cstheme="minorHAnsi"/>
          <w:sz w:val="24"/>
          <w:szCs w:val="24"/>
        </w:rPr>
        <w:t xml:space="preserve"> </w:t>
      </w:r>
      <w:r w:rsidR="006A7B75">
        <w:rPr>
          <w:rFonts w:asciiTheme="minorHAnsi" w:hAnsiTheme="minorHAnsi" w:cstheme="minorHAnsi"/>
          <w:sz w:val="24"/>
          <w:szCs w:val="24"/>
        </w:rPr>
        <w:t xml:space="preserve">{ACE} </w:t>
      </w:r>
      <w:r w:rsidR="00C869A1" w:rsidRPr="008B038C">
        <w:rPr>
          <w:rFonts w:asciiTheme="minorHAnsi" w:hAnsiTheme="minorHAnsi" w:cstheme="minorHAnsi"/>
          <w:sz w:val="24"/>
          <w:szCs w:val="24"/>
        </w:rPr>
        <w:t>recognises that for young people who have been abused</w:t>
      </w:r>
      <w:r w:rsidR="0024790B">
        <w:rPr>
          <w:rFonts w:asciiTheme="minorHAnsi" w:hAnsiTheme="minorHAnsi" w:cstheme="minorHAnsi"/>
          <w:sz w:val="24"/>
          <w:szCs w:val="24"/>
        </w:rPr>
        <w:t xml:space="preserve"> or neglect</w:t>
      </w:r>
      <w:r w:rsidR="0042181F">
        <w:rPr>
          <w:rFonts w:asciiTheme="minorHAnsi" w:hAnsiTheme="minorHAnsi" w:cstheme="minorHAnsi"/>
          <w:sz w:val="24"/>
          <w:szCs w:val="24"/>
        </w:rPr>
        <w:t>ed</w:t>
      </w:r>
      <w:r w:rsidR="00C869A1" w:rsidRPr="008B038C">
        <w:rPr>
          <w:rFonts w:asciiTheme="minorHAnsi" w:hAnsiTheme="minorHAnsi" w:cstheme="minorHAnsi"/>
          <w:sz w:val="24"/>
          <w:szCs w:val="24"/>
        </w:rPr>
        <w:t>, or who are being subjected to abuse</w:t>
      </w:r>
      <w:r w:rsidR="0030716A">
        <w:rPr>
          <w:rFonts w:asciiTheme="minorHAnsi" w:hAnsiTheme="minorHAnsi" w:cstheme="minorHAnsi"/>
          <w:sz w:val="24"/>
          <w:szCs w:val="24"/>
        </w:rPr>
        <w:t xml:space="preserve"> </w:t>
      </w:r>
      <w:r w:rsidR="0024790B">
        <w:rPr>
          <w:rFonts w:asciiTheme="minorHAnsi" w:hAnsiTheme="minorHAnsi" w:cstheme="minorHAnsi"/>
          <w:sz w:val="24"/>
          <w:szCs w:val="24"/>
        </w:rPr>
        <w:t>and neglect</w:t>
      </w:r>
      <w:r w:rsidR="00C869A1" w:rsidRPr="008B038C">
        <w:rPr>
          <w:rFonts w:asciiTheme="minorHAnsi" w:hAnsiTheme="minorHAnsi" w:cstheme="minorHAnsi"/>
          <w:sz w:val="24"/>
          <w:szCs w:val="24"/>
        </w:rPr>
        <w:t xml:space="preserve">, </w:t>
      </w:r>
      <w:r w:rsidR="00250047" w:rsidRPr="008B038C">
        <w:rPr>
          <w:rFonts w:asciiTheme="minorHAnsi" w:hAnsiTheme="minorHAnsi" w:cstheme="minorHAnsi"/>
          <w:sz w:val="24"/>
          <w:szCs w:val="24"/>
        </w:rPr>
        <w:t xml:space="preserve">we </w:t>
      </w:r>
      <w:r w:rsidR="00C869A1" w:rsidRPr="008B038C">
        <w:rPr>
          <w:rFonts w:asciiTheme="minorHAnsi" w:hAnsiTheme="minorHAnsi" w:cstheme="minorHAnsi"/>
          <w:sz w:val="24"/>
          <w:szCs w:val="24"/>
        </w:rPr>
        <w:t>may be the only stable and se</w:t>
      </w:r>
      <w:r w:rsidR="00250047" w:rsidRPr="008B038C">
        <w:rPr>
          <w:rFonts w:asciiTheme="minorHAnsi" w:hAnsiTheme="minorHAnsi" w:cstheme="minorHAnsi"/>
          <w:sz w:val="24"/>
          <w:szCs w:val="24"/>
        </w:rPr>
        <w:t>cure element in their lives.</w:t>
      </w:r>
      <w:r w:rsidR="00C869A1" w:rsidRPr="008B038C">
        <w:rPr>
          <w:rFonts w:asciiTheme="minorHAnsi" w:hAnsiTheme="minorHAnsi" w:cstheme="minorHAnsi"/>
          <w:sz w:val="24"/>
          <w:szCs w:val="24"/>
        </w:rPr>
        <w:t xml:space="preserve"> </w:t>
      </w:r>
      <w:r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’s Safeguarding policy and procedure is based on the following principles: </w:t>
      </w:r>
    </w:p>
    <w:p w14:paraId="6811C9B6" w14:textId="77777777" w:rsidR="0038333C" w:rsidRPr="008B038C" w:rsidRDefault="0038333C" w:rsidP="00AA683C">
      <w:pPr>
        <w:rPr>
          <w:rFonts w:asciiTheme="minorHAnsi" w:hAnsiTheme="minorHAnsi" w:cstheme="minorHAnsi"/>
          <w:sz w:val="24"/>
          <w:szCs w:val="24"/>
        </w:rPr>
      </w:pPr>
    </w:p>
    <w:p w14:paraId="0D742F60" w14:textId="347E7CC3" w:rsidR="00C869A1"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an ethos that promotes a positive, supportive and secure environment where </w:t>
      </w:r>
      <w:r w:rsidR="008C35D8">
        <w:rPr>
          <w:rFonts w:asciiTheme="minorHAnsi" w:hAnsiTheme="minorHAnsi" w:cstheme="minorHAnsi"/>
          <w:sz w:val="24"/>
          <w:szCs w:val="24"/>
        </w:rPr>
        <w:t>students</w:t>
      </w:r>
      <w:r w:rsidRPr="008B038C">
        <w:rPr>
          <w:rFonts w:asciiTheme="minorHAnsi" w:hAnsiTheme="minorHAnsi" w:cstheme="minorHAnsi"/>
          <w:sz w:val="24"/>
          <w:szCs w:val="24"/>
        </w:rPr>
        <w:t xml:space="preserve"> feel valued and safe.</w:t>
      </w:r>
    </w:p>
    <w:p w14:paraId="73850E57" w14:textId="4ED1A119" w:rsidR="00444275" w:rsidRPr="008B038C" w:rsidRDefault="00444275" w:rsidP="00AA683C">
      <w:pPr>
        <w:pStyle w:val="ListParagraph"/>
        <w:numPr>
          <w:ilvl w:val="0"/>
          <w:numId w:val="11"/>
        </w:numPr>
        <w:rPr>
          <w:rFonts w:asciiTheme="minorHAnsi" w:hAnsiTheme="minorHAnsi" w:cstheme="minorHAnsi"/>
          <w:sz w:val="24"/>
          <w:szCs w:val="24"/>
        </w:rPr>
      </w:pPr>
      <w:r w:rsidRPr="00444275">
        <w:rPr>
          <w:rFonts w:asciiTheme="minorHAnsi" w:hAnsiTheme="minorHAnsi" w:cstheme="minorHAnsi"/>
          <w:sz w:val="24"/>
          <w:szCs w:val="24"/>
        </w:rPr>
        <w:t>A desire to treat people equally respecting differences</w:t>
      </w:r>
    </w:p>
    <w:p w14:paraId="3D4A2AB3" w14:textId="02DF4CED"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liaison with other internal and external agencies that support </w:t>
      </w:r>
      <w:r w:rsidR="008C35D8">
        <w:rPr>
          <w:rFonts w:asciiTheme="minorHAnsi" w:hAnsiTheme="minorHAnsi" w:cstheme="minorHAnsi"/>
          <w:sz w:val="24"/>
          <w:szCs w:val="24"/>
        </w:rPr>
        <w:t>students</w:t>
      </w:r>
      <w:r w:rsidRPr="008B038C">
        <w:rPr>
          <w:rFonts w:asciiTheme="minorHAnsi" w:hAnsiTheme="minorHAnsi" w:cstheme="minorHAnsi"/>
          <w:sz w:val="24"/>
          <w:szCs w:val="24"/>
        </w:rPr>
        <w:t xml:space="preserve">, such as social/children’s services, </w:t>
      </w:r>
      <w:r w:rsidR="00F5486B" w:rsidRPr="008B038C">
        <w:rPr>
          <w:rFonts w:asciiTheme="minorHAnsi" w:hAnsiTheme="minorHAnsi" w:cstheme="minorHAnsi"/>
          <w:sz w:val="24"/>
          <w:szCs w:val="24"/>
        </w:rPr>
        <w:t>Positive Steps</w:t>
      </w:r>
      <w:r w:rsidRPr="008B038C">
        <w:rPr>
          <w:rFonts w:asciiTheme="minorHAnsi" w:hAnsiTheme="minorHAnsi" w:cstheme="minorHAnsi"/>
          <w:sz w:val="24"/>
          <w:szCs w:val="24"/>
        </w:rPr>
        <w:t>, Housing Trusts.</w:t>
      </w:r>
    </w:p>
    <w:p w14:paraId="6154F10A" w14:textId="2FF7121C" w:rsidR="00DA325E"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all allegations and suspicions of abuse taken </w:t>
      </w:r>
      <w:r w:rsidR="00444275" w:rsidRPr="008B038C">
        <w:rPr>
          <w:rFonts w:asciiTheme="minorHAnsi" w:hAnsiTheme="minorHAnsi" w:cstheme="minorHAnsi"/>
          <w:sz w:val="24"/>
          <w:szCs w:val="24"/>
        </w:rPr>
        <w:t>seriously and</w:t>
      </w:r>
      <w:r w:rsidRPr="008B038C">
        <w:rPr>
          <w:rFonts w:asciiTheme="minorHAnsi" w:hAnsiTheme="minorHAnsi" w:cstheme="minorHAnsi"/>
          <w:sz w:val="24"/>
          <w:szCs w:val="24"/>
        </w:rPr>
        <w:t xml:space="preserve"> responded to swiftly and appropriately by trained and experienced staff. </w:t>
      </w:r>
    </w:p>
    <w:p w14:paraId="3EA53008" w14:textId="3D807F1D" w:rsidR="00E54ACF" w:rsidRPr="008B038C" w:rsidRDefault="00E54ACF" w:rsidP="00AA683C">
      <w:pPr>
        <w:pStyle w:val="ListParagraph"/>
        <w:numPr>
          <w:ilvl w:val="0"/>
          <w:numId w:val="11"/>
        </w:numPr>
        <w:rPr>
          <w:rFonts w:asciiTheme="minorHAnsi" w:hAnsiTheme="minorHAnsi" w:cstheme="minorHAnsi"/>
          <w:sz w:val="24"/>
          <w:szCs w:val="24"/>
        </w:rPr>
      </w:pPr>
      <w:r w:rsidRPr="00E54ACF">
        <w:rPr>
          <w:rFonts w:asciiTheme="minorHAnsi" w:hAnsiTheme="minorHAnsi" w:cstheme="minorHAnsi"/>
          <w:sz w:val="24"/>
          <w:szCs w:val="24"/>
        </w:rPr>
        <w:t xml:space="preserve">We will work pro-actively with parents to build a solid understanding of the </w:t>
      </w:r>
      <w:r>
        <w:rPr>
          <w:rFonts w:asciiTheme="minorHAnsi" w:hAnsiTheme="minorHAnsi" w:cstheme="minorHAnsi"/>
          <w:sz w:val="24"/>
          <w:szCs w:val="24"/>
        </w:rPr>
        <w:t>ACE</w:t>
      </w:r>
      <w:r w:rsidRPr="00E54ACF">
        <w:rPr>
          <w:rFonts w:asciiTheme="minorHAnsi" w:hAnsiTheme="minorHAnsi" w:cstheme="minorHAnsi"/>
          <w:sz w:val="24"/>
          <w:szCs w:val="24"/>
        </w:rPr>
        <w:t xml:space="preserve">’s responsibilities to ensure the welfare of all </w:t>
      </w:r>
      <w:r w:rsidR="0042181F" w:rsidRPr="0042181F">
        <w:rPr>
          <w:rFonts w:asciiTheme="minorHAnsi" w:hAnsiTheme="minorHAnsi" w:cstheme="minorHAnsi"/>
          <w:sz w:val="24"/>
          <w:szCs w:val="24"/>
        </w:rPr>
        <w:t>students</w:t>
      </w:r>
      <w:r w:rsidRPr="00E54ACF">
        <w:rPr>
          <w:rFonts w:asciiTheme="minorHAnsi" w:hAnsiTheme="minorHAnsi" w:cstheme="minorHAnsi"/>
          <w:sz w:val="24"/>
          <w:szCs w:val="24"/>
        </w:rPr>
        <w:t>, including the need for referrals to other agencies in some situations.</w:t>
      </w:r>
    </w:p>
    <w:p w14:paraId="12AFE893" w14:textId="77777777" w:rsidR="000A4B61" w:rsidRPr="008B038C" w:rsidRDefault="000A4B61" w:rsidP="00AA683C">
      <w:pPr>
        <w:pStyle w:val="ListParagraph"/>
        <w:ind w:left="717"/>
        <w:rPr>
          <w:rFonts w:asciiTheme="minorHAnsi" w:hAnsiTheme="minorHAnsi" w:cstheme="minorHAnsi"/>
          <w:sz w:val="24"/>
          <w:szCs w:val="24"/>
        </w:rPr>
      </w:pPr>
    </w:p>
    <w:p w14:paraId="0179FE03" w14:textId="77777777" w:rsidR="00C869A1" w:rsidRPr="008B038C" w:rsidRDefault="00C869A1" w:rsidP="00AA683C">
      <w:pPr>
        <w:pStyle w:val="ListParagraph"/>
        <w:ind w:left="717"/>
        <w:rPr>
          <w:rFonts w:asciiTheme="minorHAnsi" w:hAnsiTheme="minorHAnsi" w:cstheme="minorHAnsi"/>
          <w:sz w:val="24"/>
          <w:szCs w:val="24"/>
        </w:rPr>
      </w:pPr>
      <w:r w:rsidRPr="008B038C">
        <w:rPr>
          <w:rFonts w:asciiTheme="minorHAnsi" w:hAnsiTheme="minorHAnsi" w:cstheme="minorHAnsi"/>
          <w:b/>
          <w:sz w:val="24"/>
          <w:szCs w:val="24"/>
        </w:rPr>
        <w:t xml:space="preserve">There are five main elements to the policy: </w:t>
      </w:r>
    </w:p>
    <w:p w14:paraId="40126BD1" w14:textId="0C4750C7" w:rsidR="00C869A1" w:rsidRPr="00444275" w:rsidRDefault="00F72D4D" w:rsidP="00AA683C">
      <w:pPr>
        <w:rPr>
          <w:rFonts w:asciiTheme="minorHAnsi" w:hAnsiTheme="minorHAnsi" w:cstheme="minorHAnsi"/>
          <w:sz w:val="16"/>
          <w:szCs w:val="16"/>
        </w:rPr>
      </w:pPr>
      <w:r>
        <w:rPr>
          <w:rFonts w:asciiTheme="minorHAnsi" w:hAnsiTheme="minorHAnsi" w:cstheme="minorHAnsi"/>
          <w:sz w:val="16"/>
          <w:szCs w:val="16"/>
        </w:rPr>
        <w:t xml:space="preserve"> </w:t>
      </w:r>
    </w:p>
    <w:p w14:paraId="1DBF09A5" w14:textId="44F49635" w:rsidR="00C869A1" w:rsidRPr="008B038C" w:rsidRDefault="00250047" w:rsidP="00AA683C">
      <w:pPr>
        <w:pStyle w:val="ListParagraph"/>
        <w:numPr>
          <w:ilvl w:val="0"/>
          <w:numId w:val="12"/>
        </w:numPr>
        <w:rPr>
          <w:rFonts w:asciiTheme="minorHAnsi" w:hAnsiTheme="minorHAnsi" w:cstheme="minorHAnsi"/>
          <w:sz w:val="24"/>
          <w:szCs w:val="24"/>
        </w:rPr>
      </w:pPr>
      <w:r w:rsidRPr="008B038C">
        <w:rPr>
          <w:rFonts w:asciiTheme="minorHAnsi" w:hAnsiTheme="minorHAnsi" w:cstheme="minorHAnsi"/>
          <w:sz w:val="24"/>
          <w:szCs w:val="24"/>
        </w:rPr>
        <w:t>ensuring that our</w:t>
      </w:r>
      <w:r w:rsidR="00C869A1" w:rsidRPr="008B038C">
        <w:rPr>
          <w:rFonts w:asciiTheme="minorHAnsi" w:hAnsiTheme="minorHAnsi" w:cstheme="minorHAnsi"/>
          <w:sz w:val="24"/>
          <w:szCs w:val="24"/>
        </w:rPr>
        <w:t xml:space="preserve"> practices </w:t>
      </w:r>
      <w:r w:rsidRPr="008B038C">
        <w:rPr>
          <w:rFonts w:asciiTheme="minorHAnsi" w:hAnsiTheme="minorHAnsi" w:cstheme="minorHAnsi"/>
          <w:sz w:val="24"/>
          <w:szCs w:val="24"/>
        </w:rPr>
        <w:t xml:space="preserve">are </w:t>
      </w:r>
      <w:r w:rsidR="00C869A1" w:rsidRPr="008B038C">
        <w:rPr>
          <w:rFonts w:asciiTheme="minorHAnsi" w:hAnsiTheme="minorHAnsi" w:cstheme="minorHAnsi"/>
          <w:sz w:val="24"/>
          <w:szCs w:val="24"/>
        </w:rPr>
        <w:t xml:space="preserve">safe recruitment in checking the suitability of students who are enrolled onto </w:t>
      </w:r>
      <w:r w:rsidR="008C35D8">
        <w:rPr>
          <w:rFonts w:asciiTheme="minorHAnsi" w:hAnsiTheme="minorHAnsi" w:cstheme="minorHAnsi"/>
          <w:sz w:val="24"/>
          <w:szCs w:val="24"/>
        </w:rPr>
        <w:t>our</w:t>
      </w:r>
      <w:r w:rsidR="00C869A1" w:rsidRPr="008B038C">
        <w:rPr>
          <w:rFonts w:asciiTheme="minorHAnsi" w:hAnsiTheme="minorHAnsi" w:cstheme="minorHAnsi"/>
          <w:sz w:val="24"/>
          <w:szCs w:val="24"/>
        </w:rPr>
        <w:t xml:space="preserve"> programmes</w:t>
      </w:r>
      <w:r w:rsidR="0038333C" w:rsidRPr="008B038C">
        <w:rPr>
          <w:rFonts w:asciiTheme="minorHAnsi" w:hAnsiTheme="minorHAnsi" w:cstheme="minorHAnsi"/>
          <w:sz w:val="24"/>
          <w:szCs w:val="24"/>
        </w:rPr>
        <w:t xml:space="preserve"> </w:t>
      </w:r>
      <w:r w:rsidR="00C869A1" w:rsidRPr="008B038C">
        <w:rPr>
          <w:rFonts w:asciiTheme="minorHAnsi" w:hAnsiTheme="minorHAnsi" w:cstheme="minorHAnsi"/>
          <w:sz w:val="24"/>
          <w:szCs w:val="24"/>
        </w:rPr>
        <w:t xml:space="preserve">and staff or volunteers who work with </w:t>
      </w:r>
      <w:r w:rsidR="0042181F" w:rsidRPr="0042181F">
        <w:rPr>
          <w:rFonts w:asciiTheme="minorHAnsi" w:hAnsiTheme="minorHAnsi" w:cstheme="minorHAnsi"/>
          <w:sz w:val="24"/>
          <w:szCs w:val="24"/>
        </w:rPr>
        <w:t>students</w:t>
      </w:r>
      <w:r w:rsidR="0042181F">
        <w:rPr>
          <w:rFonts w:asciiTheme="minorHAnsi" w:hAnsiTheme="minorHAnsi" w:cstheme="minorHAnsi"/>
          <w:sz w:val="24"/>
          <w:szCs w:val="24"/>
        </w:rPr>
        <w:t>.</w:t>
      </w:r>
    </w:p>
    <w:p w14:paraId="44E1C047" w14:textId="77777777" w:rsidR="00C869A1" w:rsidRPr="008B038C" w:rsidRDefault="00C869A1" w:rsidP="00AA683C">
      <w:pPr>
        <w:pStyle w:val="ListParagraph"/>
        <w:numPr>
          <w:ilvl w:val="0"/>
          <w:numId w:val="12"/>
        </w:numPr>
        <w:rPr>
          <w:rFonts w:asciiTheme="minorHAnsi" w:hAnsiTheme="minorHAnsi" w:cstheme="minorHAnsi"/>
          <w:sz w:val="24"/>
          <w:szCs w:val="24"/>
        </w:rPr>
      </w:pPr>
      <w:r w:rsidRPr="008B038C">
        <w:rPr>
          <w:rFonts w:asciiTheme="minorHAnsi" w:hAnsiTheme="minorHAnsi" w:cstheme="minorHAnsi"/>
          <w:sz w:val="24"/>
          <w:szCs w:val="24"/>
        </w:rPr>
        <w:t xml:space="preserve">raising awareness of child protection issues and their effective handling amongst staff </w:t>
      </w:r>
    </w:p>
    <w:p w14:paraId="239A4C9F" w14:textId="77777777" w:rsidR="00C869A1" w:rsidRPr="008B038C" w:rsidRDefault="00C869A1" w:rsidP="00AA683C">
      <w:pPr>
        <w:pStyle w:val="ListParagraph"/>
        <w:numPr>
          <w:ilvl w:val="0"/>
          <w:numId w:val="12"/>
        </w:numPr>
        <w:rPr>
          <w:rFonts w:asciiTheme="minorHAnsi" w:hAnsiTheme="minorHAnsi" w:cstheme="minorHAnsi"/>
          <w:sz w:val="24"/>
          <w:szCs w:val="24"/>
        </w:rPr>
      </w:pPr>
      <w:r w:rsidRPr="008B038C">
        <w:rPr>
          <w:rFonts w:asciiTheme="minorHAnsi" w:hAnsiTheme="minorHAnsi" w:cstheme="minorHAnsi"/>
          <w:sz w:val="24"/>
          <w:szCs w:val="24"/>
        </w:rPr>
        <w:t xml:space="preserve">developing and implementing procedures for identifying and reporting cases or suspected cases, of child abuse </w:t>
      </w:r>
    </w:p>
    <w:p w14:paraId="717A27A8" w14:textId="6FC92CEC" w:rsidR="00C869A1" w:rsidRPr="008B038C" w:rsidRDefault="00C869A1" w:rsidP="00AA683C">
      <w:pPr>
        <w:pStyle w:val="ListParagraph"/>
        <w:numPr>
          <w:ilvl w:val="0"/>
          <w:numId w:val="12"/>
        </w:numPr>
        <w:rPr>
          <w:rFonts w:asciiTheme="minorHAnsi" w:hAnsiTheme="minorHAnsi" w:cstheme="minorHAnsi"/>
          <w:sz w:val="24"/>
          <w:szCs w:val="24"/>
        </w:rPr>
      </w:pPr>
      <w:r w:rsidRPr="008B038C">
        <w:rPr>
          <w:rFonts w:asciiTheme="minorHAnsi" w:hAnsiTheme="minorHAnsi" w:cstheme="minorHAnsi"/>
          <w:sz w:val="24"/>
          <w:szCs w:val="24"/>
        </w:rPr>
        <w:t xml:space="preserve">supporting effectively and in a timely manner the </w:t>
      </w:r>
      <w:r w:rsidR="0042181F" w:rsidRPr="0042181F">
        <w:rPr>
          <w:rFonts w:asciiTheme="minorHAnsi" w:hAnsiTheme="minorHAnsi" w:cstheme="minorHAnsi"/>
          <w:sz w:val="24"/>
          <w:szCs w:val="24"/>
        </w:rPr>
        <w:t xml:space="preserve">students </w:t>
      </w:r>
      <w:r w:rsidRPr="008B038C">
        <w:rPr>
          <w:rFonts w:asciiTheme="minorHAnsi" w:hAnsiTheme="minorHAnsi" w:cstheme="minorHAnsi"/>
          <w:sz w:val="24"/>
          <w:szCs w:val="24"/>
        </w:rPr>
        <w:t xml:space="preserve">who has been abused </w:t>
      </w:r>
    </w:p>
    <w:p w14:paraId="76504533" w14:textId="1AE5E5E9" w:rsidR="00C869A1" w:rsidRDefault="00C869A1" w:rsidP="00AA683C">
      <w:pPr>
        <w:pStyle w:val="ListParagraph"/>
        <w:numPr>
          <w:ilvl w:val="0"/>
          <w:numId w:val="12"/>
        </w:numPr>
        <w:rPr>
          <w:rFonts w:asciiTheme="minorHAnsi" w:hAnsiTheme="minorHAnsi" w:cstheme="minorHAnsi"/>
          <w:sz w:val="24"/>
          <w:szCs w:val="24"/>
        </w:rPr>
      </w:pPr>
      <w:r w:rsidRPr="008B038C">
        <w:rPr>
          <w:rFonts w:asciiTheme="minorHAnsi" w:hAnsiTheme="minorHAnsi" w:cstheme="minorHAnsi"/>
          <w:sz w:val="24"/>
          <w:szCs w:val="24"/>
        </w:rPr>
        <w:t xml:space="preserve">establishing a safe and welcoming environment in which </w:t>
      </w:r>
      <w:r w:rsidR="0042181F" w:rsidRPr="0042181F">
        <w:rPr>
          <w:rFonts w:asciiTheme="minorHAnsi" w:hAnsiTheme="minorHAnsi" w:cstheme="minorHAnsi"/>
          <w:sz w:val="24"/>
          <w:szCs w:val="24"/>
        </w:rPr>
        <w:t xml:space="preserve">students </w:t>
      </w:r>
      <w:r w:rsidRPr="008B038C">
        <w:rPr>
          <w:rFonts w:asciiTheme="minorHAnsi" w:hAnsiTheme="minorHAnsi" w:cstheme="minorHAnsi"/>
          <w:sz w:val="24"/>
          <w:szCs w:val="24"/>
        </w:rPr>
        <w:t xml:space="preserve">can learn and develop, where they are able to talk and be listened to </w:t>
      </w:r>
    </w:p>
    <w:p w14:paraId="724983EF" w14:textId="77777777" w:rsidR="00F16F7E" w:rsidRPr="008B038C" w:rsidRDefault="00F16F7E" w:rsidP="00F16F7E">
      <w:pPr>
        <w:pStyle w:val="ListParagraph"/>
        <w:ind w:left="717"/>
        <w:rPr>
          <w:rFonts w:asciiTheme="minorHAnsi" w:hAnsiTheme="minorHAnsi" w:cstheme="minorHAnsi"/>
          <w:sz w:val="24"/>
          <w:szCs w:val="24"/>
        </w:rPr>
      </w:pPr>
    </w:p>
    <w:p w14:paraId="54D631F8" w14:textId="7E580F08" w:rsidR="00C869A1" w:rsidRPr="008B038C" w:rsidRDefault="00C869A1" w:rsidP="00B03AD2">
      <w:pPr>
        <w:pStyle w:val="Heading1"/>
        <w:numPr>
          <w:ilvl w:val="0"/>
          <w:numId w:val="33"/>
        </w:numPr>
      </w:pPr>
      <w:r w:rsidRPr="008B038C">
        <w:t>Definitions</w:t>
      </w:r>
    </w:p>
    <w:p w14:paraId="3847DA60"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The following definitions apply throughout the Safeguarding po</w:t>
      </w:r>
      <w:r w:rsidR="0038333C" w:rsidRPr="008B038C">
        <w:rPr>
          <w:rFonts w:asciiTheme="minorHAnsi" w:hAnsiTheme="minorHAnsi" w:cstheme="minorHAnsi"/>
          <w:sz w:val="24"/>
          <w:szCs w:val="24"/>
        </w:rPr>
        <w:t>licy and associated procedures:</w:t>
      </w:r>
    </w:p>
    <w:p w14:paraId="37916234" w14:textId="77777777" w:rsidR="0038333C" w:rsidRPr="008B038C" w:rsidRDefault="0038333C" w:rsidP="00AA683C">
      <w:pPr>
        <w:rPr>
          <w:rFonts w:asciiTheme="minorHAnsi" w:hAnsiTheme="minorHAnsi" w:cstheme="minorHAnsi"/>
          <w:b/>
          <w:sz w:val="24"/>
          <w:szCs w:val="24"/>
        </w:rPr>
      </w:pPr>
    </w:p>
    <w:p w14:paraId="5F7129C0" w14:textId="77777777" w:rsidR="0038333C" w:rsidRPr="008B038C" w:rsidRDefault="00C869A1" w:rsidP="00AA683C">
      <w:pPr>
        <w:rPr>
          <w:rFonts w:asciiTheme="minorHAnsi" w:hAnsiTheme="minorHAnsi" w:cstheme="minorHAnsi"/>
          <w:sz w:val="24"/>
          <w:szCs w:val="24"/>
        </w:rPr>
      </w:pPr>
      <w:r w:rsidRPr="008B038C">
        <w:rPr>
          <w:rFonts w:asciiTheme="minorHAnsi" w:hAnsiTheme="minorHAnsi" w:cstheme="minorHAnsi"/>
          <w:b/>
          <w:sz w:val="24"/>
          <w:szCs w:val="24"/>
        </w:rPr>
        <w:t>Child or Children:</w:t>
      </w:r>
    </w:p>
    <w:p w14:paraId="135B81D2"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The Children Act </w:t>
      </w:r>
      <w:r w:rsidR="007717EE" w:rsidRPr="008B038C">
        <w:rPr>
          <w:rFonts w:asciiTheme="minorHAnsi" w:hAnsiTheme="minorHAnsi" w:cstheme="minorHAnsi"/>
          <w:sz w:val="24"/>
          <w:szCs w:val="24"/>
        </w:rPr>
        <w:t>2004</w:t>
      </w:r>
      <w:r w:rsidRPr="008B038C">
        <w:rPr>
          <w:rFonts w:asciiTheme="minorHAnsi" w:hAnsiTheme="minorHAnsi" w:cstheme="minorHAnsi"/>
          <w:sz w:val="24"/>
          <w:szCs w:val="24"/>
        </w:rPr>
        <w:t xml:space="preserve"> defines a child as a person under eighteen for most purposes. </w:t>
      </w:r>
    </w:p>
    <w:p w14:paraId="38900B50" w14:textId="77777777" w:rsidR="00C869A1" w:rsidRPr="008B038C" w:rsidRDefault="00C869A1" w:rsidP="00AA683C">
      <w:pPr>
        <w:rPr>
          <w:rFonts w:asciiTheme="minorHAnsi" w:hAnsiTheme="minorHAnsi" w:cstheme="minorHAnsi"/>
          <w:sz w:val="24"/>
          <w:szCs w:val="24"/>
        </w:rPr>
      </w:pPr>
    </w:p>
    <w:p w14:paraId="090ED47B"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Vulnerable Adult or Adults: </w:t>
      </w:r>
    </w:p>
    <w:p w14:paraId="18FA330D" w14:textId="77777777" w:rsidR="00C869A1" w:rsidRPr="008B038C" w:rsidRDefault="007717EE" w:rsidP="00AA683C">
      <w:pPr>
        <w:rPr>
          <w:rFonts w:asciiTheme="minorHAnsi" w:hAnsiTheme="minorHAnsi" w:cstheme="minorHAnsi"/>
          <w:sz w:val="24"/>
          <w:szCs w:val="24"/>
        </w:rPr>
      </w:pPr>
      <w:r w:rsidRPr="008B038C">
        <w:rPr>
          <w:rFonts w:asciiTheme="minorHAnsi" w:hAnsiTheme="minorHAnsi" w:cstheme="minorHAnsi"/>
          <w:sz w:val="24"/>
          <w:szCs w:val="24"/>
        </w:rPr>
        <w:t>The Safeguarding Vulnerable</w:t>
      </w:r>
      <w:r w:rsidR="00C869A1" w:rsidRPr="008B038C">
        <w:rPr>
          <w:rFonts w:asciiTheme="minorHAnsi" w:hAnsiTheme="minorHAnsi" w:cstheme="minorHAnsi"/>
          <w:sz w:val="24"/>
          <w:szCs w:val="24"/>
        </w:rPr>
        <w:t xml:space="preserve"> </w:t>
      </w:r>
      <w:r w:rsidRPr="008B038C">
        <w:rPr>
          <w:rFonts w:asciiTheme="minorHAnsi" w:hAnsiTheme="minorHAnsi" w:cstheme="minorHAnsi"/>
          <w:sz w:val="24"/>
          <w:szCs w:val="24"/>
        </w:rPr>
        <w:t>Groups Act 2006</w:t>
      </w:r>
      <w:r w:rsidR="00C869A1" w:rsidRPr="008B038C">
        <w:rPr>
          <w:rFonts w:asciiTheme="minorHAnsi" w:hAnsiTheme="minorHAnsi" w:cstheme="minorHAnsi"/>
          <w:sz w:val="24"/>
          <w:szCs w:val="24"/>
        </w:rPr>
        <w:t xml:space="preserve"> defines a vulnerable adult as a person aged 18 or over who has a condition of the following type: </w:t>
      </w:r>
    </w:p>
    <w:p w14:paraId="51852E52"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 substantial learning or physical disability </w:t>
      </w:r>
    </w:p>
    <w:p w14:paraId="7D4EED42"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 physical or mental illness or mental disorder, chronic or otherwise, including addiction to alcohol or drugs </w:t>
      </w:r>
    </w:p>
    <w:p w14:paraId="57F0E547"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 significant reduction </w:t>
      </w:r>
      <w:r w:rsidR="0038333C" w:rsidRPr="008B038C">
        <w:rPr>
          <w:rFonts w:asciiTheme="minorHAnsi" w:hAnsiTheme="minorHAnsi" w:cstheme="minorHAnsi"/>
          <w:sz w:val="24"/>
          <w:szCs w:val="24"/>
        </w:rPr>
        <w:t>in physical or mental capacity.</w:t>
      </w:r>
    </w:p>
    <w:p w14:paraId="4F98A8A3" w14:textId="77777777" w:rsidR="00C869A1" w:rsidRPr="008B038C" w:rsidRDefault="00C869A1" w:rsidP="00AA683C">
      <w:pPr>
        <w:rPr>
          <w:rFonts w:asciiTheme="minorHAnsi" w:hAnsiTheme="minorHAnsi" w:cstheme="minorHAnsi"/>
          <w:sz w:val="24"/>
          <w:szCs w:val="24"/>
        </w:rPr>
      </w:pPr>
    </w:p>
    <w:p w14:paraId="402BD8A2" w14:textId="77777777" w:rsidR="005877D2" w:rsidRPr="005877D2" w:rsidRDefault="005877D2" w:rsidP="005877D2">
      <w:pPr>
        <w:rPr>
          <w:rFonts w:asciiTheme="minorHAnsi" w:hAnsiTheme="minorHAnsi" w:cstheme="minorHAnsi"/>
          <w:b/>
          <w:sz w:val="24"/>
          <w:szCs w:val="24"/>
        </w:rPr>
      </w:pPr>
      <w:r w:rsidRPr="005877D2">
        <w:rPr>
          <w:rFonts w:asciiTheme="minorHAnsi" w:hAnsiTheme="minorHAnsi" w:cstheme="minorHAnsi"/>
          <w:b/>
          <w:sz w:val="24"/>
          <w:szCs w:val="24"/>
        </w:rPr>
        <w:t>Looked After Children – LAC:</w:t>
      </w:r>
    </w:p>
    <w:p w14:paraId="6342D03B" w14:textId="77777777" w:rsidR="005877D2" w:rsidRPr="005877D2" w:rsidRDefault="005877D2" w:rsidP="005877D2">
      <w:pPr>
        <w:rPr>
          <w:rFonts w:asciiTheme="minorHAnsi" w:hAnsiTheme="minorHAnsi" w:cstheme="minorHAnsi"/>
          <w:bCs/>
          <w:sz w:val="24"/>
          <w:szCs w:val="24"/>
        </w:rPr>
      </w:pPr>
      <w:r w:rsidRPr="005877D2">
        <w:rPr>
          <w:rFonts w:asciiTheme="minorHAnsi" w:hAnsiTheme="minorHAnsi" w:cstheme="minorHAnsi"/>
          <w:bCs/>
          <w:sz w:val="24"/>
          <w:szCs w:val="24"/>
        </w:rPr>
        <w:t xml:space="preserve">The term ‘Looked After Children’ in the Children Act 1989 refers to all children and young people being looked after by a local authority, namely: </w:t>
      </w:r>
    </w:p>
    <w:p w14:paraId="153B4911" w14:textId="77777777" w:rsidR="005877D2" w:rsidRPr="005877D2" w:rsidRDefault="005877D2" w:rsidP="005877D2">
      <w:pPr>
        <w:rPr>
          <w:rFonts w:asciiTheme="minorHAnsi" w:hAnsiTheme="minorHAnsi" w:cstheme="minorHAnsi"/>
          <w:bCs/>
          <w:sz w:val="24"/>
          <w:szCs w:val="24"/>
        </w:rPr>
      </w:pPr>
      <w:r w:rsidRPr="005877D2">
        <w:rPr>
          <w:rFonts w:asciiTheme="minorHAnsi" w:hAnsiTheme="minorHAnsi" w:cstheme="minorHAnsi"/>
          <w:bCs/>
          <w:sz w:val="24"/>
          <w:szCs w:val="24"/>
        </w:rPr>
        <w:t>•</w:t>
      </w:r>
      <w:r w:rsidRPr="005877D2">
        <w:rPr>
          <w:rFonts w:asciiTheme="minorHAnsi" w:hAnsiTheme="minorHAnsi" w:cstheme="minorHAnsi"/>
          <w:bCs/>
          <w:sz w:val="24"/>
          <w:szCs w:val="24"/>
        </w:rPr>
        <w:tab/>
        <w:t>those subject to care orders or interim care orders (under sections 31 and 38 of the 1989 Act</w:t>
      </w:r>
      <w:proofErr w:type="gramStart"/>
      <w:r w:rsidRPr="005877D2">
        <w:rPr>
          <w:rFonts w:asciiTheme="minorHAnsi" w:hAnsiTheme="minorHAnsi" w:cstheme="minorHAnsi"/>
          <w:bCs/>
          <w:sz w:val="24"/>
          <w:szCs w:val="24"/>
        </w:rPr>
        <w:t>);</w:t>
      </w:r>
      <w:proofErr w:type="gramEnd"/>
      <w:r w:rsidRPr="005877D2">
        <w:rPr>
          <w:rFonts w:asciiTheme="minorHAnsi" w:hAnsiTheme="minorHAnsi" w:cstheme="minorHAnsi"/>
          <w:bCs/>
          <w:sz w:val="24"/>
          <w:szCs w:val="24"/>
        </w:rPr>
        <w:t xml:space="preserve"> </w:t>
      </w:r>
    </w:p>
    <w:p w14:paraId="1E6EDEA7" w14:textId="77777777" w:rsidR="005877D2" w:rsidRPr="005877D2" w:rsidRDefault="005877D2" w:rsidP="005877D2">
      <w:pPr>
        <w:rPr>
          <w:rFonts w:asciiTheme="minorHAnsi" w:hAnsiTheme="minorHAnsi" w:cstheme="minorHAnsi"/>
          <w:bCs/>
          <w:sz w:val="24"/>
          <w:szCs w:val="24"/>
        </w:rPr>
      </w:pPr>
      <w:r w:rsidRPr="005877D2">
        <w:rPr>
          <w:rFonts w:asciiTheme="minorHAnsi" w:hAnsiTheme="minorHAnsi" w:cstheme="minorHAnsi"/>
          <w:bCs/>
          <w:sz w:val="24"/>
          <w:szCs w:val="24"/>
        </w:rPr>
        <w:t>•</w:t>
      </w:r>
      <w:r w:rsidRPr="005877D2">
        <w:rPr>
          <w:rFonts w:asciiTheme="minorHAnsi" w:hAnsiTheme="minorHAnsi" w:cstheme="minorHAnsi"/>
          <w:bCs/>
          <w:sz w:val="24"/>
          <w:szCs w:val="24"/>
        </w:rPr>
        <w:tab/>
        <w:t>those children who have been placed, or are authorised to be placed, with prospective adopters by a local authority (section 18(3) of the Adoption and Children Act 2002</w:t>
      </w:r>
      <w:proofErr w:type="gramStart"/>
      <w:r w:rsidRPr="005877D2">
        <w:rPr>
          <w:rFonts w:asciiTheme="minorHAnsi" w:hAnsiTheme="minorHAnsi" w:cstheme="minorHAnsi"/>
          <w:bCs/>
          <w:sz w:val="24"/>
          <w:szCs w:val="24"/>
        </w:rPr>
        <w:t>);</w:t>
      </w:r>
      <w:proofErr w:type="gramEnd"/>
      <w:r w:rsidRPr="005877D2">
        <w:rPr>
          <w:rFonts w:asciiTheme="minorHAnsi" w:hAnsiTheme="minorHAnsi" w:cstheme="minorHAnsi"/>
          <w:bCs/>
          <w:sz w:val="24"/>
          <w:szCs w:val="24"/>
        </w:rPr>
        <w:t xml:space="preserve"> </w:t>
      </w:r>
    </w:p>
    <w:p w14:paraId="1E607F77" w14:textId="77777777" w:rsidR="005877D2" w:rsidRPr="005877D2" w:rsidRDefault="005877D2" w:rsidP="005877D2">
      <w:pPr>
        <w:rPr>
          <w:rFonts w:asciiTheme="minorHAnsi" w:hAnsiTheme="minorHAnsi" w:cstheme="minorHAnsi"/>
          <w:bCs/>
          <w:sz w:val="24"/>
          <w:szCs w:val="24"/>
        </w:rPr>
      </w:pPr>
      <w:r w:rsidRPr="005877D2">
        <w:rPr>
          <w:rFonts w:asciiTheme="minorHAnsi" w:hAnsiTheme="minorHAnsi" w:cstheme="minorHAnsi"/>
          <w:bCs/>
          <w:sz w:val="24"/>
          <w:szCs w:val="24"/>
        </w:rPr>
        <w:t>•</w:t>
      </w:r>
      <w:r w:rsidRPr="005877D2">
        <w:rPr>
          <w:rFonts w:asciiTheme="minorHAnsi" w:hAnsiTheme="minorHAnsi" w:cstheme="minorHAnsi"/>
          <w:bCs/>
          <w:sz w:val="24"/>
          <w:szCs w:val="24"/>
        </w:rPr>
        <w:tab/>
        <w:t xml:space="preserve">those who are voluntarily accommodated under section 20 of the 1989 Act, including unaccompanied asylum-seeking children (where children are accommodated under this provision, parental responsibility remains with the parents); and </w:t>
      </w:r>
    </w:p>
    <w:p w14:paraId="7706C70D" w14:textId="77777777" w:rsidR="005877D2" w:rsidRPr="005877D2" w:rsidRDefault="005877D2" w:rsidP="005877D2">
      <w:pPr>
        <w:rPr>
          <w:rFonts w:asciiTheme="minorHAnsi" w:hAnsiTheme="minorHAnsi" w:cstheme="minorHAnsi"/>
          <w:bCs/>
          <w:sz w:val="24"/>
          <w:szCs w:val="24"/>
        </w:rPr>
      </w:pPr>
      <w:r w:rsidRPr="005877D2">
        <w:rPr>
          <w:rFonts w:asciiTheme="minorHAnsi" w:hAnsiTheme="minorHAnsi" w:cstheme="minorHAnsi"/>
          <w:bCs/>
          <w:sz w:val="24"/>
          <w:szCs w:val="24"/>
        </w:rPr>
        <w:t>•</w:t>
      </w:r>
      <w:r w:rsidRPr="005877D2">
        <w:rPr>
          <w:rFonts w:asciiTheme="minorHAnsi" w:hAnsiTheme="minorHAnsi" w:cstheme="minorHAnsi"/>
          <w:bCs/>
          <w:sz w:val="24"/>
          <w:szCs w:val="24"/>
        </w:rPr>
        <w:tab/>
        <w:t xml:space="preserve">those who are subject to court orders with residence requirements (e.g. secure remand or remand to local authority accommodation), in accordance with section 21 of the 1989 Act. </w:t>
      </w:r>
    </w:p>
    <w:p w14:paraId="4B7AE092" w14:textId="77777777" w:rsidR="005877D2" w:rsidRDefault="005877D2" w:rsidP="005877D2">
      <w:pPr>
        <w:rPr>
          <w:rFonts w:asciiTheme="minorHAnsi" w:hAnsiTheme="minorHAnsi" w:cstheme="minorHAnsi"/>
          <w:bCs/>
          <w:sz w:val="24"/>
          <w:szCs w:val="24"/>
        </w:rPr>
      </w:pPr>
    </w:p>
    <w:p w14:paraId="5A0F4138" w14:textId="0696EC7B" w:rsidR="005877D2" w:rsidRPr="005877D2" w:rsidRDefault="005877D2" w:rsidP="005877D2">
      <w:pPr>
        <w:rPr>
          <w:rFonts w:asciiTheme="minorHAnsi" w:hAnsiTheme="minorHAnsi" w:cstheme="minorHAnsi"/>
          <w:bCs/>
          <w:sz w:val="24"/>
          <w:szCs w:val="24"/>
        </w:rPr>
      </w:pPr>
      <w:r>
        <w:rPr>
          <w:rFonts w:asciiTheme="minorHAnsi" w:hAnsiTheme="minorHAnsi" w:cstheme="minorHAnsi"/>
          <w:bCs/>
          <w:sz w:val="24"/>
          <w:szCs w:val="24"/>
        </w:rPr>
        <w:t>ACE’s is committed to</w:t>
      </w:r>
      <w:r w:rsidRPr="005877D2">
        <w:rPr>
          <w:rFonts w:asciiTheme="minorHAnsi" w:hAnsiTheme="minorHAnsi" w:cstheme="minorHAnsi"/>
          <w:bCs/>
          <w:sz w:val="24"/>
          <w:szCs w:val="24"/>
        </w:rPr>
        <w:t xml:space="preserve"> promoting achievement and </w:t>
      </w:r>
      <w:r>
        <w:rPr>
          <w:rFonts w:asciiTheme="minorHAnsi" w:hAnsiTheme="minorHAnsi" w:cstheme="minorHAnsi"/>
          <w:bCs/>
          <w:sz w:val="24"/>
          <w:szCs w:val="24"/>
        </w:rPr>
        <w:t xml:space="preserve">the </w:t>
      </w:r>
      <w:r w:rsidRPr="005877D2">
        <w:rPr>
          <w:rFonts w:asciiTheme="minorHAnsi" w:hAnsiTheme="minorHAnsi" w:cstheme="minorHAnsi"/>
          <w:bCs/>
          <w:sz w:val="24"/>
          <w:szCs w:val="24"/>
        </w:rPr>
        <w:t>progression of every LAC student, they will ensure that their personal, emotional wellbeing and academic needs are prioritised and met, they will attend all LAC review meetings and Personal Education Plan’s, to fit into the wider care planning duties of the authority which looks after the child.</w:t>
      </w:r>
    </w:p>
    <w:p w14:paraId="15743805" w14:textId="77777777" w:rsidR="005877D2" w:rsidRPr="005877D2" w:rsidRDefault="005877D2" w:rsidP="005877D2">
      <w:pPr>
        <w:rPr>
          <w:rFonts w:asciiTheme="minorHAnsi" w:hAnsiTheme="minorHAnsi" w:cstheme="minorHAnsi"/>
          <w:b/>
          <w:sz w:val="24"/>
          <w:szCs w:val="24"/>
        </w:rPr>
      </w:pPr>
    </w:p>
    <w:p w14:paraId="2695CC0B" w14:textId="60ADD6A5" w:rsidR="005877D2" w:rsidRPr="005877D2" w:rsidRDefault="005877D2" w:rsidP="005877D2">
      <w:pPr>
        <w:rPr>
          <w:rFonts w:asciiTheme="minorHAnsi" w:hAnsiTheme="minorHAnsi" w:cstheme="minorHAnsi"/>
          <w:b/>
          <w:sz w:val="24"/>
          <w:szCs w:val="24"/>
        </w:rPr>
      </w:pPr>
      <w:r w:rsidRPr="005877D2">
        <w:rPr>
          <w:rFonts w:asciiTheme="minorHAnsi" w:hAnsiTheme="minorHAnsi" w:cstheme="minorHAnsi"/>
          <w:b/>
          <w:sz w:val="24"/>
          <w:szCs w:val="24"/>
        </w:rPr>
        <w:t>*The below definitions have been taken from Keeping Children Safe in Education September 2006 (Updated September 20</w:t>
      </w:r>
      <w:r w:rsidR="00643E1D">
        <w:rPr>
          <w:rFonts w:asciiTheme="minorHAnsi" w:hAnsiTheme="minorHAnsi" w:cstheme="minorHAnsi"/>
          <w:b/>
          <w:sz w:val="24"/>
          <w:szCs w:val="24"/>
        </w:rPr>
        <w:t>22</w:t>
      </w:r>
      <w:r w:rsidRPr="005877D2">
        <w:rPr>
          <w:rFonts w:asciiTheme="minorHAnsi" w:hAnsiTheme="minorHAnsi" w:cstheme="minorHAnsi"/>
          <w:b/>
          <w:sz w:val="24"/>
          <w:szCs w:val="24"/>
        </w:rPr>
        <w:t>)</w:t>
      </w:r>
    </w:p>
    <w:p w14:paraId="5BC18CA0" w14:textId="77777777" w:rsidR="005877D2" w:rsidRPr="005877D2" w:rsidRDefault="005877D2" w:rsidP="005877D2">
      <w:pPr>
        <w:rPr>
          <w:rFonts w:asciiTheme="minorHAnsi" w:hAnsiTheme="minorHAnsi" w:cstheme="minorHAnsi"/>
          <w:b/>
          <w:sz w:val="24"/>
          <w:szCs w:val="24"/>
        </w:rPr>
      </w:pPr>
    </w:p>
    <w:p w14:paraId="2B3CACAB" w14:textId="77777777" w:rsidR="005877D2" w:rsidRPr="005877D2" w:rsidRDefault="005877D2" w:rsidP="005877D2">
      <w:pPr>
        <w:rPr>
          <w:rFonts w:asciiTheme="minorHAnsi" w:hAnsiTheme="minorHAnsi" w:cstheme="minorHAnsi"/>
          <w:b/>
          <w:sz w:val="24"/>
          <w:szCs w:val="24"/>
        </w:rPr>
      </w:pPr>
      <w:r w:rsidRPr="005877D2">
        <w:rPr>
          <w:rFonts w:asciiTheme="minorHAnsi" w:hAnsiTheme="minorHAnsi" w:cstheme="minorHAnsi"/>
          <w:b/>
          <w:sz w:val="24"/>
          <w:szCs w:val="24"/>
        </w:rPr>
        <w:t xml:space="preserve">*Types of abuse and neglect: </w:t>
      </w:r>
    </w:p>
    <w:p w14:paraId="51B8EE18" w14:textId="67D8994C" w:rsidR="005877D2" w:rsidRPr="005877D2" w:rsidRDefault="005877D2" w:rsidP="005877D2">
      <w:pPr>
        <w:rPr>
          <w:rFonts w:asciiTheme="minorHAnsi" w:hAnsiTheme="minorHAnsi" w:cstheme="minorHAnsi"/>
          <w:bCs/>
          <w:sz w:val="24"/>
          <w:szCs w:val="24"/>
        </w:rPr>
      </w:pPr>
      <w:r w:rsidRPr="005877D2">
        <w:rPr>
          <w:rFonts w:asciiTheme="minorHAnsi" w:hAnsiTheme="minorHAnsi" w:cstheme="minorHAnsi"/>
          <w:bCs/>
          <w:sz w:val="24"/>
          <w:szCs w:val="24"/>
        </w:rPr>
        <w:t>All staff members should be aware that abuse, neglect and safeguarding issues are rarely standalone events that can be covered by one definition or label. In most cases multiple issues will overlap with one another.</w:t>
      </w:r>
    </w:p>
    <w:p w14:paraId="3E92DD9E" w14:textId="77777777" w:rsidR="005877D2" w:rsidRPr="005877D2" w:rsidRDefault="005877D2" w:rsidP="005877D2">
      <w:pPr>
        <w:rPr>
          <w:rFonts w:asciiTheme="minorHAnsi" w:hAnsiTheme="minorHAnsi" w:cstheme="minorHAnsi"/>
          <w:b/>
          <w:sz w:val="24"/>
          <w:szCs w:val="24"/>
        </w:rPr>
      </w:pPr>
    </w:p>
    <w:p w14:paraId="234CDA81" w14:textId="77777777" w:rsidR="005877D2" w:rsidRPr="005877D2" w:rsidRDefault="005877D2" w:rsidP="005877D2">
      <w:pPr>
        <w:rPr>
          <w:rFonts w:asciiTheme="minorHAnsi" w:hAnsiTheme="minorHAnsi" w:cstheme="minorHAnsi"/>
          <w:b/>
          <w:sz w:val="24"/>
          <w:szCs w:val="24"/>
        </w:rPr>
      </w:pPr>
      <w:r w:rsidRPr="005877D2">
        <w:rPr>
          <w:rFonts w:asciiTheme="minorHAnsi" w:hAnsiTheme="minorHAnsi" w:cstheme="minorHAnsi"/>
          <w:b/>
          <w:sz w:val="24"/>
          <w:szCs w:val="24"/>
        </w:rPr>
        <w:t>*Abuse:</w:t>
      </w:r>
    </w:p>
    <w:p w14:paraId="2C44248B" w14:textId="7B7DF968" w:rsidR="0038333C" w:rsidRPr="005877D2" w:rsidRDefault="005877D2" w:rsidP="005877D2">
      <w:pPr>
        <w:rPr>
          <w:rFonts w:asciiTheme="minorHAnsi" w:hAnsiTheme="minorHAnsi" w:cstheme="minorHAnsi"/>
          <w:bCs/>
          <w:sz w:val="24"/>
          <w:szCs w:val="24"/>
        </w:rPr>
      </w:pPr>
      <w:r w:rsidRPr="005877D2">
        <w:rPr>
          <w:rFonts w:asciiTheme="minorHAnsi" w:hAnsiTheme="minorHAnsi" w:cstheme="minorHAnsi"/>
          <w:bCs/>
          <w:sz w:val="24"/>
          <w:szCs w:val="24"/>
        </w:rPr>
        <w:t>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w:t>
      </w:r>
    </w:p>
    <w:p w14:paraId="2AD61434" w14:textId="77777777" w:rsidR="005877D2" w:rsidRPr="005877D2" w:rsidRDefault="005877D2" w:rsidP="005877D2">
      <w:pPr>
        <w:rPr>
          <w:rFonts w:asciiTheme="minorHAnsi" w:hAnsiTheme="minorHAnsi" w:cstheme="minorHAnsi"/>
          <w:bCs/>
          <w:sz w:val="24"/>
          <w:szCs w:val="24"/>
        </w:rPr>
      </w:pPr>
    </w:p>
    <w:p w14:paraId="4D3AC16F"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Physical Abuse: </w:t>
      </w:r>
    </w:p>
    <w:p w14:paraId="621BB077"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Physical abuse may take many forms e.g. hitting, shaking, throwing, poisoning, burning or scalding, drowning or suffocating. It may also be caused when a parent or carer feigns the symptoms of, or deliberately causes, ill health to a child or vulnerable adult. This unusual and potentially dangerous form of abuse is now described as fabricated or induced illness. </w:t>
      </w:r>
    </w:p>
    <w:p w14:paraId="5B4DA9B5" w14:textId="77777777" w:rsidR="00DA325E" w:rsidRPr="008B038C" w:rsidRDefault="00DA325E" w:rsidP="00AA683C">
      <w:pPr>
        <w:rPr>
          <w:rFonts w:asciiTheme="minorHAnsi" w:hAnsiTheme="minorHAnsi" w:cstheme="minorHAnsi"/>
          <w:b/>
          <w:sz w:val="24"/>
          <w:szCs w:val="24"/>
        </w:rPr>
      </w:pPr>
    </w:p>
    <w:p w14:paraId="4D7474D9"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Emotional Abuse: </w:t>
      </w:r>
    </w:p>
    <w:p w14:paraId="07B3787C"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lastRenderedPageBreak/>
        <w:t xml:space="preserve">Emotional abuse is persistent emotional ill treatment causing severe and persistent effects on the child or vulnerable adult’s emotional development and may involve: </w:t>
      </w:r>
    </w:p>
    <w:p w14:paraId="0B21E3C0"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conveying the message that they are worthless or unloved, inadequate, or valued only in so far as they meet the needs of another person </w:t>
      </w:r>
    </w:p>
    <w:p w14:paraId="2E2AE0CB"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imposing developmentally inappropriate expectations </w:t>
      </w:r>
    </w:p>
    <w:p w14:paraId="3DFE8D62"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causing the child or vulnerable adult to feel frightened or in danger – e.g. witnessing domestic violence </w:t>
      </w:r>
    </w:p>
    <w:p w14:paraId="6982C6EF"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exploitation or corruption of children or vulnerable adults </w:t>
      </w:r>
    </w:p>
    <w:p w14:paraId="5916B2F6" w14:textId="77777777" w:rsidR="0038333C" w:rsidRPr="00643E1D" w:rsidRDefault="0038333C" w:rsidP="00AA683C">
      <w:pPr>
        <w:rPr>
          <w:rFonts w:asciiTheme="minorHAnsi" w:hAnsiTheme="minorHAnsi" w:cstheme="minorHAnsi"/>
          <w:sz w:val="16"/>
          <w:szCs w:val="16"/>
        </w:rPr>
      </w:pPr>
    </w:p>
    <w:p w14:paraId="56DC7609"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Some level of emotional abuse is involved in most types of ill treatment, although e</w:t>
      </w:r>
      <w:r w:rsidR="0038333C" w:rsidRPr="008B038C">
        <w:rPr>
          <w:rFonts w:asciiTheme="minorHAnsi" w:hAnsiTheme="minorHAnsi" w:cstheme="minorHAnsi"/>
          <w:sz w:val="24"/>
          <w:szCs w:val="24"/>
        </w:rPr>
        <w:t>motional abuse may occur alone.</w:t>
      </w:r>
    </w:p>
    <w:p w14:paraId="62A91BF9" w14:textId="77777777" w:rsidR="0038333C" w:rsidRPr="00643E1D" w:rsidRDefault="0038333C" w:rsidP="00AA683C">
      <w:pPr>
        <w:rPr>
          <w:rFonts w:asciiTheme="minorHAnsi" w:hAnsiTheme="minorHAnsi" w:cstheme="minorHAnsi"/>
          <w:sz w:val="16"/>
          <w:szCs w:val="16"/>
        </w:rPr>
      </w:pPr>
    </w:p>
    <w:p w14:paraId="63FAA201"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Sexual Abuse: </w:t>
      </w:r>
    </w:p>
    <w:p w14:paraId="2125DE8D" w14:textId="77777777" w:rsidR="00B00DCE"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Sexual abuse involves forcing or enticing a child or vulnerable adult to take part in sexual activities, </w:t>
      </w:r>
      <w:proofErr w:type="gramStart"/>
      <w:r w:rsidRPr="008B038C">
        <w:rPr>
          <w:rFonts w:asciiTheme="minorHAnsi" w:hAnsiTheme="minorHAnsi" w:cstheme="minorHAnsi"/>
          <w:sz w:val="24"/>
          <w:szCs w:val="24"/>
        </w:rPr>
        <w:t>whether or not</w:t>
      </w:r>
      <w:proofErr w:type="gramEnd"/>
      <w:r w:rsidRPr="008B038C">
        <w:rPr>
          <w:rFonts w:asciiTheme="minorHAnsi" w:hAnsiTheme="minorHAnsi" w:cstheme="minorHAnsi"/>
          <w:sz w:val="24"/>
          <w:szCs w:val="24"/>
        </w:rPr>
        <w:t xml:space="preserve"> they</w:t>
      </w:r>
      <w:r w:rsidR="00B00DCE" w:rsidRPr="008B038C">
        <w:rPr>
          <w:rFonts w:asciiTheme="minorHAnsi" w:hAnsiTheme="minorHAnsi" w:cstheme="minorHAnsi"/>
          <w:sz w:val="24"/>
          <w:szCs w:val="24"/>
        </w:rPr>
        <w:t xml:space="preserve"> are aware of what is happening.</w:t>
      </w:r>
    </w:p>
    <w:p w14:paraId="44D78710" w14:textId="77777777" w:rsidR="00B00DCE" w:rsidRPr="00643E1D" w:rsidRDefault="00B00DCE" w:rsidP="00AA683C">
      <w:pPr>
        <w:rPr>
          <w:rFonts w:asciiTheme="minorHAnsi" w:hAnsiTheme="minorHAnsi" w:cstheme="minorHAnsi"/>
          <w:sz w:val="16"/>
          <w:szCs w:val="16"/>
        </w:rPr>
      </w:pPr>
    </w:p>
    <w:p w14:paraId="1B65415D"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It may also include non-contact activities, such as looking at, or being involved in the production of pornographic materials, watching sexual activities or encouraging children or vulnerable adults to behave </w:t>
      </w:r>
      <w:r w:rsidR="0038333C" w:rsidRPr="008B038C">
        <w:rPr>
          <w:rFonts w:asciiTheme="minorHAnsi" w:hAnsiTheme="minorHAnsi" w:cstheme="minorHAnsi"/>
          <w:sz w:val="24"/>
          <w:szCs w:val="24"/>
        </w:rPr>
        <w:t>in sexually inappropriate ways.</w:t>
      </w:r>
    </w:p>
    <w:p w14:paraId="16894A61" w14:textId="3C2B89A6" w:rsidR="0038333C" w:rsidRPr="00643E1D" w:rsidRDefault="0038333C" w:rsidP="00AA683C">
      <w:pPr>
        <w:rPr>
          <w:rFonts w:asciiTheme="minorHAnsi" w:hAnsiTheme="minorHAnsi" w:cstheme="minorHAnsi"/>
          <w:sz w:val="16"/>
          <w:szCs w:val="16"/>
        </w:rPr>
      </w:pPr>
    </w:p>
    <w:p w14:paraId="4C87C344" w14:textId="029C92B5" w:rsidR="00FC61AE" w:rsidRPr="00FC61AE" w:rsidRDefault="00FC61AE" w:rsidP="00AA683C">
      <w:pPr>
        <w:rPr>
          <w:rFonts w:asciiTheme="minorHAnsi" w:hAnsiTheme="minorHAnsi" w:cstheme="minorHAnsi"/>
          <w:b/>
          <w:bCs/>
          <w:sz w:val="24"/>
          <w:szCs w:val="24"/>
        </w:rPr>
      </w:pPr>
      <w:r w:rsidRPr="00FC61AE">
        <w:rPr>
          <w:rFonts w:asciiTheme="minorHAnsi" w:hAnsiTheme="minorHAnsi" w:cstheme="minorHAnsi"/>
          <w:b/>
          <w:bCs/>
          <w:sz w:val="24"/>
          <w:szCs w:val="24"/>
        </w:rPr>
        <w:t xml:space="preserve">Sexual Violence, Sexual Harassment and harmful Sexual </w:t>
      </w:r>
      <w:r>
        <w:rPr>
          <w:rFonts w:asciiTheme="minorHAnsi" w:hAnsiTheme="minorHAnsi" w:cstheme="minorHAnsi"/>
          <w:b/>
          <w:bCs/>
          <w:sz w:val="24"/>
          <w:szCs w:val="24"/>
        </w:rPr>
        <w:t>B</w:t>
      </w:r>
      <w:r w:rsidRPr="00FC61AE">
        <w:rPr>
          <w:rFonts w:asciiTheme="minorHAnsi" w:hAnsiTheme="minorHAnsi" w:cstheme="minorHAnsi"/>
          <w:b/>
          <w:bCs/>
          <w:sz w:val="24"/>
          <w:szCs w:val="24"/>
        </w:rPr>
        <w:t>ehaviour</w:t>
      </w:r>
    </w:p>
    <w:p w14:paraId="6D4C6B36" w14:textId="4FA80F27" w:rsidR="00DB4819" w:rsidRDefault="00FC61AE" w:rsidP="00AA683C">
      <w:pPr>
        <w:rPr>
          <w:rFonts w:asciiTheme="minorHAnsi" w:hAnsiTheme="minorHAnsi" w:cstheme="minorHAnsi"/>
          <w:sz w:val="24"/>
          <w:szCs w:val="24"/>
        </w:rPr>
      </w:pPr>
      <w:r w:rsidRPr="00FC61AE">
        <w:rPr>
          <w:rFonts w:asciiTheme="minorHAnsi" w:hAnsiTheme="minorHAnsi" w:cstheme="minorHAnsi"/>
          <w:sz w:val="24"/>
          <w:szCs w:val="24"/>
        </w:rPr>
        <w:t>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Advice about tackling and reporting sexual harassment in schools and colleges from Sept 20</w:t>
      </w:r>
      <w:r w:rsidR="00643E1D">
        <w:rPr>
          <w:rFonts w:asciiTheme="minorHAnsi" w:hAnsiTheme="minorHAnsi" w:cstheme="minorHAnsi"/>
          <w:sz w:val="24"/>
          <w:szCs w:val="24"/>
        </w:rPr>
        <w:t>22</w:t>
      </w:r>
      <w:r w:rsidRPr="00FC61AE">
        <w:rPr>
          <w:rFonts w:asciiTheme="minorHAnsi" w:hAnsiTheme="minorHAnsi" w:cstheme="minorHAnsi"/>
          <w:sz w:val="24"/>
          <w:szCs w:val="24"/>
        </w:rPr>
        <w:t xml:space="preserve"> is here:</w:t>
      </w:r>
    </w:p>
    <w:p w14:paraId="30353CFA" w14:textId="77777777" w:rsidR="00FC61AE" w:rsidRPr="00643E1D" w:rsidRDefault="00FC61AE" w:rsidP="00DB4819">
      <w:pPr>
        <w:rPr>
          <w:rFonts w:asciiTheme="minorHAnsi" w:hAnsiTheme="minorHAnsi" w:cstheme="minorHAnsi"/>
          <w:sz w:val="16"/>
          <w:szCs w:val="16"/>
        </w:rPr>
      </w:pPr>
    </w:p>
    <w:p w14:paraId="7770503B" w14:textId="2A806248" w:rsidR="00DB4819" w:rsidRDefault="00000000" w:rsidP="00DB4819">
      <w:pPr>
        <w:rPr>
          <w:rFonts w:asciiTheme="minorHAnsi" w:hAnsiTheme="minorHAnsi" w:cstheme="minorHAnsi"/>
          <w:sz w:val="24"/>
          <w:szCs w:val="24"/>
        </w:rPr>
      </w:pPr>
      <w:hyperlink r:id="rId15" w:history="1">
        <w:r w:rsidR="00953FEE" w:rsidRPr="00A97937">
          <w:rPr>
            <w:rStyle w:val="Hyperlink"/>
            <w:rFonts w:asciiTheme="minorHAnsi" w:hAnsiTheme="minorHAnsi" w:cstheme="minorHAnsi"/>
            <w:sz w:val="24"/>
            <w:szCs w:val="24"/>
          </w:rPr>
          <w:t>https://assets.publishing.service.gov.uk/government/uploads/system/uploads/attachment_data/file/999239/SVSH_2021.pdf</w:t>
        </w:r>
      </w:hyperlink>
      <w:r w:rsidR="00DB4819" w:rsidRPr="00DB4819">
        <w:rPr>
          <w:rFonts w:asciiTheme="minorHAnsi" w:hAnsiTheme="minorHAnsi" w:cstheme="minorHAnsi"/>
          <w:sz w:val="24"/>
          <w:szCs w:val="24"/>
        </w:rPr>
        <w:t>)</w:t>
      </w:r>
    </w:p>
    <w:p w14:paraId="5410C02D" w14:textId="1A473DD9" w:rsidR="00953FEE" w:rsidRPr="00643E1D" w:rsidRDefault="00953FEE" w:rsidP="00DB4819">
      <w:pPr>
        <w:rPr>
          <w:rFonts w:asciiTheme="minorHAnsi" w:hAnsiTheme="minorHAnsi" w:cstheme="minorHAnsi"/>
          <w:sz w:val="16"/>
          <w:szCs w:val="16"/>
        </w:rPr>
      </w:pPr>
    </w:p>
    <w:p w14:paraId="3A1C7191" w14:textId="0275586B" w:rsidR="00953FEE" w:rsidRPr="00DB4819" w:rsidRDefault="00953FEE" w:rsidP="00DB4819">
      <w:pPr>
        <w:rPr>
          <w:rFonts w:asciiTheme="minorHAnsi" w:hAnsiTheme="minorHAnsi" w:cstheme="minorHAnsi"/>
          <w:sz w:val="24"/>
          <w:szCs w:val="24"/>
        </w:rPr>
      </w:pPr>
      <w:r>
        <w:rPr>
          <w:rFonts w:asciiTheme="minorHAnsi" w:hAnsiTheme="minorHAnsi" w:cstheme="minorHAnsi"/>
          <w:sz w:val="24"/>
          <w:szCs w:val="24"/>
        </w:rPr>
        <w:t xml:space="preserve">The above document has now been merged into the Keeping </w:t>
      </w:r>
      <w:r w:rsidR="0042181F">
        <w:rPr>
          <w:rFonts w:asciiTheme="minorHAnsi" w:hAnsiTheme="minorHAnsi" w:cstheme="minorHAnsi"/>
          <w:sz w:val="24"/>
          <w:szCs w:val="24"/>
        </w:rPr>
        <w:t>C</w:t>
      </w:r>
      <w:r>
        <w:rPr>
          <w:rFonts w:asciiTheme="minorHAnsi" w:hAnsiTheme="minorHAnsi" w:cstheme="minorHAnsi"/>
          <w:sz w:val="24"/>
          <w:szCs w:val="24"/>
        </w:rPr>
        <w:t xml:space="preserve">hildren </w:t>
      </w:r>
      <w:r w:rsidR="0042181F">
        <w:rPr>
          <w:rFonts w:asciiTheme="minorHAnsi" w:hAnsiTheme="minorHAnsi" w:cstheme="minorHAnsi"/>
          <w:sz w:val="24"/>
          <w:szCs w:val="24"/>
        </w:rPr>
        <w:t>S</w:t>
      </w:r>
      <w:r>
        <w:rPr>
          <w:rFonts w:asciiTheme="minorHAnsi" w:hAnsiTheme="minorHAnsi" w:cstheme="minorHAnsi"/>
          <w:sz w:val="24"/>
          <w:szCs w:val="24"/>
        </w:rPr>
        <w:t xml:space="preserve">afe in </w:t>
      </w:r>
      <w:r w:rsidR="0042181F">
        <w:rPr>
          <w:rFonts w:asciiTheme="minorHAnsi" w:hAnsiTheme="minorHAnsi" w:cstheme="minorHAnsi"/>
          <w:sz w:val="24"/>
          <w:szCs w:val="24"/>
        </w:rPr>
        <w:t>E</w:t>
      </w:r>
      <w:r>
        <w:rPr>
          <w:rFonts w:asciiTheme="minorHAnsi" w:hAnsiTheme="minorHAnsi" w:cstheme="minorHAnsi"/>
          <w:sz w:val="24"/>
          <w:szCs w:val="24"/>
        </w:rPr>
        <w:t>ducation (KCSIE) 2022</w:t>
      </w:r>
      <w:r w:rsidR="00643E1D">
        <w:rPr>
          <w:rFonts w:asciiTheme="minorHAnsi" w:hAnsiTheme="minorHAnsi" w:cstheme="minorHAnsi"/>
          <w:sz w:val="24"/>
          <w:szCs w:val="24"/>
        </w:rPr>
        <w:t xml:space="preserve">. But is still available as </w:t>
      </w:r>
      <w:proofErr w:type="gramStart"/>
      <w:r w:rsidR="00643E1D">
        <w:rPr>
          <w:rFonts w:asciiTheme="minorHAnsi" w:hAnsiTheme="minorHAnsi" w:cstheme="minorHAnsi"/>
          <w:sz w:val="24"/>
          <w:szCs w:val="24"/>
        </w:rPr>
        <w:t>an</w:t>
      </w:r>
      <w:proofErr w:type="gramEnd"/>
      <w:r w:rsidR="00643E1D">
        <w:rPr>
          <w:rFonts w:asciiTheme="minorHAnsi" w:hAnsiTheme="minorHAnsi" w:cstheme="minorHAnsi"/>
          <w:sz w:val="24"/>
          <w:szCs w:val="24"/>
        </w:rPr>
        <w:t xml:space="preserve"> useful guide.</w:t>
      </w:r>
    </w:p>
    <w:p w14:paraId="2AC2EFF4" w14:textId="77777777" w:rsidR="00DB4819" w:rsidRPr="00643E1D" w:rsidRDefault="00DB4819" w:rsidP="00DB4819">
      <w:pPr>
        <w:rPr>
          <w:rFonts w:asciiTheme="minorHAnsi" w:hAnsiTheme="minorHAnsi" w:cstheme="minorHAnsi"/>
          <w:sz w:val="16"/>
          <w:szCs w:val="16"/>
        </w:rPr>
      </w:pPr>
    </w:p>
    <w:p w14:paraId="137C3BAF" w14:textId="22ACAFBD" w:rsidR="00DB4819" w:rsidRPr="00DB4819" w:rsidRDefault="00DB4819" w:rsidP="00DB4819">
      <w:pPr>
        <w:rPr>
          <w:rFonts w:asciiTheme="minorHAnsi" w:hAnsiTheme="minorHAnsi" w:cstheme="minorHAnsi"/>
          <w:sz w:val="24"/>
          <w:szCs w:val="24"/>
        </w:rPr>
      </w:pPr>
      <w:r w:rsidRPr="00DB4819">
        <w:rPr>
          <w:rFonts w:asciiTheme="minorHAnsi" w:hAnsiTheme="minorHAnsi" w:cstheme="minorHAnsi"/>
          <w:sz w:val="24"/>
          <w:szCs w:val="24"/>
        </w:rPr>
        <w:t>It should be recognised that these issues are likely to occur, and so schools should have procedures in place to deal with them. Groups at particular risk include girls, students who identify as Lesbian, Gay, Bisexual, Transgender+ (LGBT</w:t>
      </w:r>
      <w:r w:rsidR="00953FEE">
        <w:rPr>
          <w:rFonts w:asciiTheme="minorHAnsi" w:hAnsiTheme="minorHAnsi" w:cstheme="minorHAnsi"/>
          <w:sz w:val="24"/>
          <w:szCs w:val="24"/>
        </w:rPr>
        <w:t>Q</w:t>
      </w:r>
      <w:r w:rsidRPr="00DB4819">
        <w:rPr>
          <w:rFonts w:asciiTheme="minorHAnsi" w:hAnsiTheme="minorHAnsi" w:cstheme="minorHAnsi"/>
          <w:sz w:val="24"/>
          <w:szCs w:val="24"/>
        </w:rPr>
        <w:t>+), or are perceived by peers to be LGBT</w:t>
      </w:r>
      <w:r w:rsidR="00953FEE">
        <w:rPr>
          <w:rFonts w:asciiTheme="minorHAnsi" w:hAnsiTheme="minorHAnsi" w:cstheme="minorHAnsi"/>
          <w:sz w:val="24"/>
          <w:szCs w:val="24"/>
        </w:rPr>
        <w:t>Q</w:t>
      </w:r>
      <w:r w:rsidRPr="00DB4819">
        <w:rPr>
          <w:rFonts w:asciiTheme="minorHAnsi" w:hAnsiTheme="minorHAnsi" w:cstheme="minorHAnsi"/>
          <w:sz w:val="24"/>
          <w:szCs w:val="24"/>
        </w:rPr>
        <w:t xml:space="preserve">+, and pupils with SEND.  Pupils are protected from ‘upskirting’, bullying, homophobic, </w:t>
      </w:r>
      <w:proofErr w:type="spellStart"/>
      <w:r w:rsidRPr="00DB4819">
        <w:rPr>
          <w:rFonts w:asciiTheme="minorHAnsi" w:hAnsiTheme="minorHAnsi" w:cstheme="minorHAnsi"/>
          <w:sz w:val="24"/>
          <w:szCs w:val="24"/>
        </w:rPr>
        <w:t>biphobic</w:t>
      </w:r>
      <w:proofErr w:type="spellEnd"/>
      <w:r w:rsidRPr="00DB4819">
        <w:rPr>
          <w:rFonts w:asciiTheme="minorHAnsi" w:hAnsiTheme="minorHAnsi" w:cstheme="minorHAnsi"/>
          <w:sz w:val="24"/>
          <w:szCs w:val="24"/>
        </w:rPr>
        <w:t xml:space="preserve"> and transphobic behaviour, racism, sexism, and other forms of discrimination</w:t>
      </w:r>
      <w:r w:rsidR="00E46188">
        <w:rPr>
          <w:rFonts w:asciiTheme="minorHAnsi" w:hAnsiTheme="minorHAnsi" w:cstheme="minorHAnsi"/>
          <w:sz w:val="24"/>
          <w:szCs w:val="24"/>
        </w:rPr>
        <w:t xml:space="preserve">.  </w:t>
      </w:r>
    </w:p>
    <w:p w14:paraId="200A6C76" w14:textId="77777777" w:rsidR="00DB4819" w:rsidRPr="00643E1D" w:rsidRDefault="00DB4819" w:rsidP="00DB4819">
      <w:pPr>
        <w:rPr>
          <w:rFonts w:asciiTheme="minorHAnsi" w:hAnsiTheme="minorHAnsi" w:cstheme="minorHAnsi"/>
          <w:sz w:val="16"/>
          <w:szCs w:val="16"/>
        </w:rPr>
      </w:pPr>
    </w:p>
    <w:p w14:paraId="4AEFB412" w14:textId="176CE0FE" w:rsidR="00DB4819" w:rsidRPr="00DB4819" w:rsidRDefault="00E46188" w:rsidP="00DB4819">
      <w:pPr>
        <w:rPr>
          <w:rFonts w:asciiTheme="minorHAnsi" w:hAnsiTheme="minorHAnsi" w:cstheme="minorHAnsi"/>
          <w:sz w:val="24"/>
          <w:szCs w:val="24"/>
        </w:rPr>
      </w:pPr>
      <w:r>
        <w:rPr>
          <w:rFonts w:asciiTheme="minorHAnsi" w:hAnsiTheme="minorHAnsi" w:cstheme="minorHAnsi"/>
          <w:sz w:val="24"/>
          <w:szCs w:val="24"/>
        </w:rPr>
        <w:t xml:space="preserve">ACE opposes all forms of oppressive behaviour and has created an environment for all, within our community, particularly those identified above to particularly at greater risk, to feel able to report their concerns safely and with confidence.  </w:t>
      </w:r>
      <w:r w:rsidR="00DB4819" w:rsidRPr="00DB4819">
        <w:rPr>
          <w:rFonts w:asciiTheme="minorHAnsi" w:hAnsiTheme="minorHAnsi" w:cstheme="minorHAnsi"/>
          <w:sz w:val="24"/>
          <w:szCs w:val="24"/>
        </w:rPr>
        <w:t xml:space="preserve">Any discriminatory behaviours are challenged, and children are supported to understand how to treat others with respect. We also have a statutory duty to report and record any of the above incidents. </w:t>
      </w:r>
    </w:p>
    <w:p w14:paraId="68DC0222" w14:textId="77777777" w:rsidR="00DB4819" w:rsidRPr="00643E1D" w:rsidRDefault="00DB4819" w:rsidP="00DB4819">
      <w:pPr>
        <w:rPr>
          <w:rFonts w:asciiTheme="minorHAnsi" w:hAnsiTheme="minorHAnsi" w:cstheme="minorHAnsi"/>
          <w:sz w:val="16"/>
          <w:szCs w:val="16"/>
        </w:rPr>
      </w:pPr>
    </w:p>
    <w:p w14:paraId="5B4ACC42" w14:textId="05710596" w:rsidR="00DB4819" w:rsidRPr="00DB4819" w:rsidRDefault="00DB4819" w:rsidP="00DB4819">
      <w:pPr>
        <w:rPr>
          <w:rFonts w:asciiTheme="minorHAnsi" w:hAnsiTheme="minorHAnsi" w:cstheme="minorHAnsi"/>
          <w:sz w:val="24"/>
          <w:szCs w:val="24"/>
        </w:rPr>
      </w:pPr>
      <w:r w:rsidRPr="00DB4819">
        <w:rPr>
          <w:rFonts w:asciiTheme="minorHAnsi" w:hAnsiTheme="minorHAnsi" w:cstheme="minorHAnsi"/>
          <w:sz w:val="24"/>
          <w:szCs w:val="24"/>
        </w:rPr>
        <w:t>The appropriate safeguarding lead person should be familiar with the full guidance from the UK Council for Internet Safety (UKCIS), Sharing nudes and semi-nudes: advice for education settings working with children and young people</w:t>
      </w:r>
    </w:p>
    <w:p w14:paraId="5F8AEE1F" w14:textId="77777777" w:rsidR="00DB4819" w:rsidRPr="00643E1D" w:rsidRDefault="00DB4819" w:rsidP="00DB4819">
      <w:pPr>
        <w:rPr>
          <w:rFonts w:asciiTheme="minorHAnsi" w:hAnsiTheme="minorHAnsi" w:cstheme="minorHAnsi"/>
          <w:sz w:val="16"/>
          <w:szCs w:val="16"/>
        </w:rPr>
      </w:pPr>
    </w:p>
    <w:p w14:paraId="6FDDF58C" w14:textId="77777777" w:rsidR="00DB4819" w:rsidRPr="00DB4819" w:rsidRDefault="00DB4819" w:rsidP="00DB4819">
      <w:pPr>
        <w:rPr>
          <w:rFonts w:asciiTheme="minorHAnsi" w:hAnsiTheme="minorHAnsi" w:cstheme="minorHAnsi"/>
          <w:sz w:val="24"/>
          <w:szCs w:val="24"/>
        </w:rPr>
      </w:pPr>
      <w:r w:rsidRPr="00DB4819">
        <w:rPr>
          <w:rFonts w:asciiTheme="minorHAnsi" w:hAnsiTheme="minorHAnsi" w:cstheme="minorHAnsi"/>
          <w:sz w:val="24"/>
          <w:szCs w:val="24"/>
        </w:rPr>
        <w:t>https://www.gov.uk/government/publications/sharing-nudes-and-semi-nudes-advice-for-education-settings-working-with-children-and-young-people</w:t>
      </w:r>
    </w:p>
    <w:p w14:paraId="3121F758" w14:textId="77777777" w:rsidR="00DB4819" w:rsidRPr="00DB4819" w:rsidRDefault="00DB4819" w:rsidP="00DB4819">
      <w:pPr>
        <w:rPr>
          <w:rFonts w:asciiTheme="minorHAnsi" w:hAnsiTheme="minorHAnsi" w:cstheme="minorHAnsi"/>
          <w:sz w:val="24"/>
          <w:szCs w:val="24"/>
        </w:rPr>
      </w:pPr>
    </w:p>
    <w:p w14:paraId="7F1AABA1" w14:textId="77777777" w:rsidR="00DB4819" w:rsidRPr="00DB4819" w:rsidRDefault="00DB4819" w:rsidP="00DB4819">
      <w:pPr>
        <w:rPr>
          <w:rFonts w:asciiTheme="minorHAnsi" w:hAnsiTheme="minorHAnsi" w:cstheme="minorHAnsi"/>
          <w:sz w:val="24"/>
          <w:szCs w:val="24"/>
        </w:rPr>
      </w:pPr>
      <w:r w:rsidRPr="00DB4819">
        <w:rPr>
          <w:rFonts w:asciiTheme="minorHAnsi" w:hAnsiTheme="minorHAnsi" w:cstheme="minorHAnsi"/>
          <w:sz w:val="24"/>
          <w:szCs w:val="24"/>
        </w:rPr>
        <w:t xml:space="preserve">It is important that schools record incidents across the whole spectrum of sexual violence, sexual harassment, and harmful sexualised behaviours so that they can understand the scale of the problem in their own schools and make appropriate plans to reduce it.  For more guidance go to: </w:t>
      </w:r>
    </w:p>
    <w:p w14:paraId="3D373653" w14:textId="77777777" w:rsidR="00DB4819" w:rsidRPr="00643E1D" w:rsidRDefault="00DB4819" w:rsidP="00DB4819">
      <w:pPr>
        <w:rPr>
          <w:rFonts w:asciiTheme="minorHAnsi" w:hAnsiTheme="minorHAnsi" w:cstheme="minorHAnsi"/>
          <w:sz w:val="16"/>
          <w:szCs w:val="16"/>
        </w:rPr>
      </w:pPr>
    </w:p>
    <w:p w14:paraId="0A2BEB4B" w14:textId="5926FC7E" w:rsidR="00DB4819" w:rsidRDefault="00DB4819" w:rsidP="00DB4819">
      <w:pPr>
        <w:rPr>
          <w:rFonts w:asciiTheme="minorHAnsi" w:hAnsiTheme="minorHAnsi" w:cstheme="minorHAnsi"/>
          <w:sz w:val="24"/>
          <w:szCs w:val="24"/>
        </w:rPr>
      </w:pPr>
      <w:r w:rsidRPr="00643E1D">
        <w:rPr>
          <w:rFonts w:asciiTheme="minorHAnsi" w:hAnsiTheme="minorHAnsi" w:cstheme="minorHAnsi"/>
          <w:sz w:val="24"/>
          <w:szCs w:val="24"/>
        </w:rPr>
        <w:t>Sexual violence and sexual harassment between children in schools and colleges (publishing.service.gov.uk) – from September 2021</w:t>
      </w:r>
    </w:p>
    <w:p w14:paraId="47B1588C" w14:textId="799EC67A" w:rsidR="00643E1D" w:rsidRDefault="00643E1D" w:rsidP="00DB4819">
      <w:pPr>
        <w:rPr>
          <w:rFonts w:asciiTheme="minorHAnsi" w:hAnsiTheme="minorHAnsi" w:cstheme="minorHAnsi"/>
          <w:sz w:val="24"/>
          <w:szCs w:val="24"/>
        </w:rPr>
      </w:pPr>
    </w:p>
    <w:p w14:paraId="5B312B6F" w14:textId="045F4411" w:rsidR="00643E1D" w:rsidRPr="00643E1D" w:rsidRDefault="00643E1D" w:rsidP="00DB4819">
      <w:pPr>
        <w:rPr>
          <w:rFonts w:asciiTheme="minorHAnsi" w:hAnsiTheme="minorHAnsi" w:cstheme="minorHAnsi"/>
          <w:sz w:val="24"/>
          <w:szCs w:val="24"/>
        </w:rPr>
      </w:pPr>
      <w:r>
        <w:rPr>
          <w:rFonts w:asciiTheme="minorHAnsi" w:hAnsiTheme="minorHAnsi" w:cstheme="minorHAnsi"/>
          <w:sz w:val="24"/>
          <w:szCs w:val="24"/>
        </w:rPr>
        <w:t xml:space="preserve">See also </w:t>
      </w:r>
      <w:r w:rsidRPr="00643E1D">
        <w:rPr>
          <w:rFonts w:asciiTheme="minorHAnsi" w:hAnsiTheme="minorHAnsi" w:cstheme="minorHAnsi"/>
          <w:sz w:val="24"/>
          <w:szCs w:val="24"/>
        </w:rPr>
        <w:t>Child on Child Sexually harmful behaviour</w:t>
      </w:r>
      <w:r>
        <w:rPr>
          <w:rFonts w:asciiTheme="minorHAnsi" w:hAnsiTheme="minorHAnsi" w:cstheme="minorHAnsi"/>
          <w:sz w:val="24"/>
          <w:szCs w:val="24"/>
        </w:rPr>
        <w:t>, contained within this document.</w:t>
      </w:r>
    </w:p>
    <w:p w14:paraId="202C6C3E" w14:textId="77777777" w:rsidR="00FC61AE" w:rsidRPr="00643E1D" w:rsidRDefault="00FC61AE" w:rsidP="00DB4819">
      <w:pPr>
        <w:rPr>
          <w:rFonts w:asciiTheme="minorHAnsi" w:hAnsiTheme="minorHAnsi" w:cstheme="minorHAnsi"/>
          <w:sz w:val="16"/>
          <w:szCs w:val="16"/>
        </w:rPr>
      </w:pPr>
    </w:p>
    <w:p w14:paraId="51EE4741" w14:textId="63415472" w:rsidR="00DB4819" w:rsidRPr="00643E1D" w:rsidRDefault="00DB4819" w:rsidP="00DB4819">
      <w:pPr>
        <w:rPr>
          <w:rFonts w:asciiTheme="minorHAnsi" w:hAnsiTheme="minorHAnsi" w:cstheme="minorHAnsi"/>
          <w:sz w:val="24"/>
          <w:szCs w:val="24"/>
        </w:rPr>
      </w:pPr>
      <w:r w:rsidRPr="00643E1D">
        <w:rPr>
          <w:rFonts w:asciiTheme="minorHAnsi" w:hAnsiTheme="minorHAnsi" w:cstheme="minorHAnsi"/>
          <w:sz w:val="24"/>
          <w:szCs w:val="24"/>
        </w:rPr>
        <w:t xml:space="preserve">The guidance covers: It covers what sexual violence and harassment is, schools’ and colleges’ legal responsibilities, a whole school or college approach to safeguarding and child protection and how to respond to reports of </w:t>
      </w:r>
      <w:bookmarkStart w:id="1" w:name="_Hlk117001771"/>
      <w:r w:rsidRPr="00643E1D">
        <w:rPr>
          <w:rFonts w:asciiTheme="minorHAnsi" w:hAnsiTheme="minorHAnsi" w:cstheme="minorHAnsi"/>
          <w:sz w:val="24"/>
          <w:szCs w:val="24"/>
        </w:rPr>
        <w:t>sexual violence and sexual harassment</w:t>
      </w:r>
      <w:bookmarkEnd w:id="1"/>
    </w:p>
    <w:p w14:paraId="5C519605" w14:textId="77777777" w:rsidR="00FC61AE" w:rsidRPr="00643E1D" w:rsidRDefault="00FC61AE" w:rsidP="00DB4819">
      <w:pPr>
        <w:rPr>
          <w:rFonts w:asciiTheme="minorHAnsi" w:hAnsiTheme="minorHAnsi" w:cstheme="minorHAnsi"/>
          <w:sz w:val="16"/>
          <w:szCs w:val="16"/>
        </w:rPr>
      </w:pPr>
    </w:p>
    <w:p w14:paraId="3D306C7E" w14:textId="77777777" w:rsidR="00DB4819" w:rsidRPr="00643E1D" w:rsidRDefault="00DB4819" w:rsidP="00DB4819">
      <w:pPr>
        <w:rPr>
          <w:rFonts w:asciiTheme="minorHAnsi" w:hAnsiTheme="minorHAnsi" w:cstheme="minorHAnsi"/>
          <w:sz w:val="24"/>
          <w:szCs w:val="24"/>
        </w:rPr>
      </w:pPr>
      <w:r w:rsidRPr="00643E1D">
        <w:rPr>
          <w:rFonts w:asciiTheme="minorHAnsi" w:hAnsiTheme="minorHAnsi" w:cstheme="minorHAnsi"/>
          <w:sz w:val="24"/>
          <w:szCs w:val="24"/>
        </w:rPr>
        <w:t xml:space="preserve">All such incidents should be immediately reported to the Designated Safeguarding Lead (DSL) or equivalent and managed in line with your setting’s child protection policies. Victims of harm should be supported by the school’s pastoral system. </w:t>
      </w:r>
    </w:p>
    <w:p w14:paraId="05BEFC7D" w14:textId="77777777" w:rsidR="00DB4819" w:rsidRPr="00643E1D" w:rsidRDefault="00DB4819" w:rsidP="00DB4819">
      <w:pPr>
        <w:rPr>
          <w:rFonts w:asciiTheme="minorHAnsi" w:hAnsiTheme="minorHAnsi" w:cstheme="minorHAnsi"/>
          <w:sz w:val="16"/>
          <w:szCs w:val="16"/>
        </w:rPr>
      </w:pPr>
    </w:p>
    <w:p w14:paraId="2133AB03" w14:textId="74F576D4" w:rsidR="00DB4819" w:rsidRDefault="00DB4819" w:rsidP="00DB4819">
      <w:pPr>
        <w:rPr>
          <w:rFonts w:asciiTheme="minorHAnsi" w:hAnsiTheme="minorHAnsi" w:cstheme="minorHAnsi"/>
          <w:sz w:val="24"/>
          <w:szCs w:val="24"/>
        </w:rPr>
      </w:pPr>
      <w:r w:rsidRPr="00643E1D">
        <w:rPr>
          <w:rFonts w:asciiTheme="minorHAnsi" w:hAnsiTheme="minorHAnsi" w:cstheme="minorHAnsi"/>
          <w:sz w:val="24"/>
          <w:szCs w:val="24"/>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16" w:history="1">
        <w:r w:rsidR="00953FEE" w:rsidRPr="00643E1D">
          <w:rPr>
            <w:rStyle w:val="Hyperlink"/>
            <w:rFonts w:asciiTheme="minorHAnsi" w:hAnsiTheme="minorHAnsi" w:cstheme="minorHAnsi"/>
            <w:sz w:val="24"/>
            <w:szCs w:val="24"/>
          </w:rPr>
          <w:t>help@nspcc.org.uk</w:t>
        </w:r>
      </w:hyperlink>
      <w:r w:rsidRPr="00643E1D">
        <w:rPr>
          <w:rFonts w:asciiTheme="minorHAnsi" w:hAnsiTheme="minorHAnsi" w:cstheme="minorHAnsi"/>
          <w:sz w:val="24"/>
          <w:szCs w:val="24"/>
        </w:rPr>
        <w:t>.</w:t>
      </w:r>
    </w:p>
    <w:p w14:paraId="062092B4" w14:textId="07DC8D0B" w:rsidR="00953FEE" w:rsidRDefault="00953FEE" w:rsidP="00DB4819">
      <w:pPr>
        <w:rPr>
          <w:rFonts w:asciiTheme="minorHAnsi" w:hAnsiTheme="minorHAnsi" w:cstheme="minorHAnsi"/>
          <w:sz w:val="24"/>
          <w:szCs w:val="24"/>
        </w:rPr>
      </w:pPr>
    </w:p>
    <w:p w14:paraId="4C5954BC" w14:textId="25AA780F" w:rsidR="00F81B8A" w:rsidRPr="00F81B8A" w:rsidRDefault="00F81B8A" w:rsidP="00953FEE">
      <w:pPr>
        <w:rPr>
          <w:rFonts w:asciiTheme="minorHAnsi" w:hAnsiTheme="minorHAnsi" w:cstheme="minorHAnsi"/>
          <w:b/>
          <w:bCs/>
          <w:sz w:val="24"/>
          <w:szCs w:val="24"/>
        </w:rPr>
      </w:pPr>
      <w:bookmarkStart w:id="2" w:name="_Hlk117001827"/>
      <w:r w:rsidRPr="00F81B8A">
        <w:rPr>
          <w:rFonts w:asciiTheme="minorHAnsi" w:hAnsiTheme="minorHAnsi" w:cstheme="minorHAnsi"/>
          <w:b/>
          <w:bCs/>
          <w:sz w:val="24"/>
          <w:szCs w:val="24"/>
        </w:rPr>
        <w:t>Child on Child Sexually harmful behaviour</w:t>
      </w:r>
    </w:p>
    <w:bookmarkEnd w:id="2"/>
    <w:p w14:paraId="5ED063A5" w14:textId="4DA41A4C" w:rsidR="00953FEE" w:rsidRPr="00953FEE" w:rsidRDefault="00953FEE" w:rsidP="00953FEE">
      <w:pPr>
        <w:rPr>
          <w:rFonts w:asciiTheme="minorHAnsi" w:hAnsiTheme="minorHAnsi" w:cstheme="minorHAnsi"/>
          <w:sz w:val="24"/>
          <w:szCs w:val="24"/>
        </w:rPr>
      </w:pPr>
      <w:r w:rsidRPr="00953FEE">
        <w:rPr>
          <w:rFonts w:asciiTheme="minorHAnsi" w:hAnsiTheme="minorHAnsi" w:cstheme="minorHAnsi"/>
          <w:sz w:val="24"/>
          <w:szCs w:val="24"/>
        </w:rPr>
        <w:t xml:space="preserve">It is important that </w:t>
      </w:r>
      <w:r w:rsidR="00F81B8A">
        <w:rPr>
          <w:rFonts w:asciiTheme="minorHAnsi" w:hAnsiTheme="minorHAnsi" w:cstheme="minorHAnsi"/>
          <w:sz w:val="24"/>
          <w:szCs w:val="24"/>
        </w:rPr>
        <w:t xml:space="preserve">ACE </w:t>
      </w:r>
      <w:r w:rsidRPr="00953FEE">
        <w:rPr>
          <w:rFonts w:asciiTheme="minorHAnsi" w:hAnsiTheme="minorHAnsi" w:cstheme="minorHAnsi"/>
          <w:sz w:val="24"/>
          <w:szCs w:val="24"/>
        </w:rPr>
        <w:t>recognise</w:t>
      </w:r>
      <w:r w:rsidR="00F81B8A">
        <w:rPr>
          <w:rFonts w:asciiTheme="minorHAnsi" w:hAnsiTheme="minorHAnsi" w:cstheme="minorHAnsi"/>
          <w:sz w:val="24"/>
          <w:szCs w:val="24"/>
        </w:rPr>
        <w:t>s</w:t>
      </w:r>
      <w:r w:rsidRPr="00953FEE">
        <w:rPr>
          <w:rFonts w:asciiTheme="minorHAnsi" w:hAnsiTheme="minorHAnsi" w:cstheme="minorHAnsi"/>
          <w:sz w:val="24"/>
          <w:szCs w:val="24"/>
        </w:rPr>
        <w:t xml:space="preserve"> that </w:t>
      </w:r>
      <w:r w:rsidR="0042181F" w:rsidRPr="0042181F">
        <w:rPr>
          <w:rFonts w:asciiTheme="minorHAnsi" w:hAnsiTheme="minorHAnsi" w:cstheme="minorHAnsi"/>
          <w:sz w:val="24"/>
          <w:szCs w:val="24"/>
        </w:rPr>
        <w:t>students</w:t>
      </w:r>
      <w:r w:rsidRPr="00953FEE">
        <w:rPr>
          <w:rFonts w:asciiTheme="minorHAnsi" w:hAnsiTheme="minorHAnsi" w:cstheme="minorHAnsi"/>
          <w:sz w:val="24"/>
          <w:szCs w:val="24"/>
        </w:rPr>
        <w:t xml:space="preserve"> </w:t>
      </w:r>
      <w:proofErr w:type="gramStart"/>
      <w:r w:rsidRPr="00953FEE">
        <w:rPr>
          <w:rFonts w:asciiTheme="minorHAnsi" w:hAnsiTheme="minorHAnsi" w:cstheme="minorHAnsi"/>
          <w:sz w:val="24"/>
          <w:szCs w:val="24"/>
        </w:rPr>
        <w:t>are capable of</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abusing</w:t>
      </w:r>
      <w:proofErr w:type="gramEnd"/>
      <w:r w:rsidRPr="00953FEE">
        <w:rPr>
          <w:rFonts w:asciiTheme="minorHAnsi" w:hAnsiTheme="minorHAnsi" w:cstheme="minorHAnsi"/>
          <w:sz w:val="24"/>
          <w:szCs w:val="24"/>
        </w:rPr>
        <w:t xml:space="preserve"> their peers, and that this abuse can</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include physical abuse, sexting, initiation/hazing, sexual violence, and harassment.</w:t>
      </w:r>
    </w:p>
    <w:p w14:paraId="4B703171" w14:textId="77777777" w:rsidR="00F81B8A" w:rsidRDefault="00F81B8A" w:rsidP="00953FEE">
      <w:pPr>
        <w:rPr>
          <w:rFonts w:asciiTheme="minorHAnsi" w:hAnsiTheme="minorHAnsi" w:cstheme="minorHAnsi"/>
          <w:sz w:val="24"/>
          <w:szCs w:val="24"/>
        </w:rPr>
      </w:pPr>
    </w:p>
    <w:p w14:paraId="35467F1B" w14:textId="29C679C2" w:rsidR="00953FEE" w:rsidRPr="00953FEE" w:rsidRDefault="00F81B8A" w:rsidP="00953FEE">
      <w:pPr>
        <w:rPr>
          <w:rFonts w:asciiTheme="minorHAnsi" w:hAnsiTheme="minorHAnsi" w:cstheme="minorHAnsi"/>
          <w:sz w:val="24"/>
          <w:szCs w:val="24"/>
        </w:rPr>
      </w:pPr>
      <w:r w:rsidRPr="00643E1D">
        <w:rPr>
          <w:rFonts w:asciiTheme="minorHAnsi" w:hAnsiTheme="minorHAnsi" w:cstheme="minorHAnsi"/>
          <w:sz w:val="24"/>
          <w:szCs w:val="24"/>
        </w:rPr>
        <w:t xml:space="preserve">ACE’s </w:t>
      </w:r>
      <w:r w:rsidR="00643E1D" w:rsidRPr="00643E1D">
        <w:rPr>
          <w:rFonts w:asciiTheme="minorHAnsi" w:hAnsiTheme="minorHAnsi" w:cstheme="minorHAnsi"/>
          <w:sz w:val="24"/>
          <w:szCs w:val="24"/>
        </w:rPr>
        <w:t>code of conduct</w:t>
      </w:r>
      <w:r w:rsidR="00953FEE" w:rsidRPr="00643E1D">
        <w:rPr>
          <w:rFonts w:asciiTheme="minorHAnsi" w:hAnsiTheme="minorHAnsi" w:cstheme="minorHAnsi"/>
          <w:sz w:val="24"/>
          <w:szCs w:val="24"/>
        </w:rPr>
        <w:t xml:space="preserve"> and behaviour</w:t>
      </w:r>
      <w:r w:rsidRPr="00643E1D">
        <w:rPr>
          <w:rFonts w:asciiTheme="minorHAnsi" w:hAnsiTheme="minorHAnsi" w:cstheme="minorHAnsi"/>
          <w:sz w:val="24"/>
          <w:szCs w:val="24"/>
        </w:rPr>
        <w:t xml:space="preserve"> </w:t>
      </w:r>
      <w:r w:rsidR="00953FEE" w:rsidRPr="00643E1D">
        <w:rPr>
          <w:rFonts w:asciiTheme="minorHAnsi" w:hAnsiTheme="minorHAnsi" w:cstheme="minorHAnsi"/>
          <w:sz w:val="24"/>
          <w:szCs w:val="24"/>
        </w:rPr>
        <w:t>policies</w:t>
      </w:r>
      <w:r w:rsidR="00953FEE" w:rsidRPr="00953FEE">
        <w:rPr>
          <w:rFonts w:asciiTheme="minorHAnsi" w:hAnsiTheme="minorHAnsi" w:cstheme="minorHAnsi"/>
          <w:sz w:val="24"/>
          <w:szCs w:val="24"/>
        </w:rPr>
        <w:t xml:space="preserve"> provide the platform for staff and</w:t>
      </w:r>
      <w:r>
        <w:rPr>
          <w:rFonts w:asciiTheme="minorHAnsi" w:hAnsiTheme="minorHAnsi" w:cstheme="minorHAnsi"/>
          <w:sz w:val="24"/>
          <w:szCs w:val="24"/>
        </w:rPr>
        <w:t xml:space="preserve"> </w:t>
      </w:r>
      <w:r w:rsidR="00953FEE" w:rsidRPr="00953FEE">
        <w:rPr>
          <w:rFonts w:asciiTheme="minorHAnsi" w:hAnsiTheme="minorHAnsi" w:cstheme="minorHAnsi"/>
          <w:sz w:val="24"/>
          <w:szCs w:val="24"/>
        </w:rPr>
        <w:t>students to clearly recognise that abuse is</w:t>
      </w:r>
      <w:r>
        <w:rPr>
          <w:rFonts w:asciiTheme="minorHAnsi" w:hAnsiTheme="minorHAnsi" w:cstheme="minorHAnsi"/>
          <w:sz w:val="24"/>
          <w:szCs w:val="24"/>
        </w:rPr>
        <w:t xml:space="preserve"> </w:t>
      </w:r>
      <w:r w:rsidR="00953FEE" w:rsidRPr="00953FEE">
        <w:rPr>
          <w:rFonts w:asciiTheme="minorHAnsi" w:hAnsiTheme="minorHAnsi" w:cstheme="minorHAnsi"/>
          <w:sz w:val="24"/>
          <w:szCs w:val="24"/>
        </w:rPr>
        <w:t>abuse and it will never be tolerated or</w:t>
      </w:r>
      <w:r>
        <w:rPr>
          <w:rFonts w:asciiTheme="minorHAnsi" w:hAnsiTheme="minorHAnsi" w:cstheme="minorHAnsi"/>
          <w:sz w:val="24"/>
          <w:szCs w:val="24"/>
        </w:rPr>
        <w:t xml:space="preserve"> d</w:t>
      </w:r>
      <w:r w:rsidR="00953FEE" w:rsidRPr="00953FEE">
        <w:rPr>
          <w:rFonts w:asciiTheme="minorHAnsi" w:hAnsiTheme="minorHAnsi" w:cstheme="minorHAnsi"/>
          <w:sz w:val="24"/>
          <w:szCs w:val="24"/>
        </w:rPr>
        <w:t>iminished in significance.</w:t>
      </w:r>
    </w:p>
    <w:p w14:paraId="1A187817" w14:textId="77777777" w:rsidR="00F81B8A" w:rsidRDefault="00F81B8A" w:rsidP="00953FEE">
      <w:pPr>
        <w:rPr>
          <w:rFonts w:asciiTheme="minorHAnsi" w:hAnsiTheme="minorHAnsi" w:cstheme="minorHAnsi"/>
          <w:sz w:val="24"/>
          <w:szCs w:val="24"/>
        </w:rPr>
      </w:pPr>
    </w:p>
    <w:p w14:paraId="661F443A" w14:textId="079111B1" w:rsidR="00953FEE" w:rsidRPr="00953FEE" w:rsidRDefault="00953FEE" w:rsidP="00953FEE">
      <w:pPr>
        <w:rPr>
          <w:rFonts w:asciiTheme="minorHAnsi" w:hAnsiTheme="minorHAnsi" w:cstheme="minorHAnsi"/>
          <w:sz w:val="24"/>
          <w:szCs w:val="24"/>
        </w:rPr>
      </w:pPr>
      <w:r w:rsidRPr="00953FEE">
        <w:rPr>
          <w:rFonts w:asciiTheme="minorHAnsi" w:hAnsiTheme="minorHAnsi" w:cstheme="minorHAnsi"/>
          <w:sz w:val="24"/>
          <w:szCs w:val="24"/>
        </w:rPr>
        <w:t>It should be recognised that there is a</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gendered nature to child-on-child abuse i.e.,</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that it is more likely that girls will be victims</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 xml:space="preserve">and </w:t>
      </w:r>
      <w:proofErr w:type="gramStart"/>
      <w:r w:rsidRPr="00953FEE">
        <w:rPr>
          <w:rFonts w:asciiTheme="minorHAnsi" w:hAnsiTheme="minorHAnsi" w:cstheme="minorHAnsi"/>
          <w:sz w:val="24"/>
          <w:szCs w:val="24"/>
        </w:rPr>
        <w:t>boys</w:t>
      </w:r>
      <w:proofErr w:type="gramEnd"/>
      <w:r w:rsidRPr="00953FEE">
        <w:rPr>
          <w:rFonts w:asciiTheme="minorHAnsi" w:hAnsiTheme="minorHAnsi" w:cstheme="minorHAnsi"/>
          <w:sz w:val="24"/>
          <w:szCs w:val="24"/>
        </w:rPr>
        <w:t xml:space="preserve"> perpetrators.</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Schools should recognise the impact of</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 xml:space="preserve">sexual violence and the fact </w:t>
      </w:r>
      <w:r w:rsidR="0042181F" w:rsidRPr="0042181F">
        <w:rPr>
          <w:rFonts w:asciiTheme="minorHAnsi" w:hAnsiTheme="minorHAnsi" w:cstheme="minorHAnsi"/>
          <w:sz w:val="24"/>
          <w:szCs w:val="24"/>
        </w:rPr>
        <w:t>students</w:t>
      </w:r>
      <w:r w:rsidRPr="00953FEE">
        <w:rPr>
          <w:rFonts w:asciiTheme="minorHAnsi" w:hAnsiTheme="minorHAnsi" w:cstheme="minorHAnsi"/>
          <w:sz w:val="24"/>
          <w:szCs w:val="24"/>
        </w:rPr>
        <w:t xml:space="preserve"> can, and sometimes do, abuse their</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peers in this way.</w:t>
      </w:r>
    </w:p>
    <w:p w14:paraId="2BE22F07" w14:textId="77777777" w:rsidR="00F81B8A" w:rsidRDefault="00F81B8A" w:rsidP="00953FEE">
      <w:pPr>
        <w:rPr>
          <w:rFonts w:asciiTheme="minorHAnsi" w:hAnsiTheme="minorHAnsi" w:cstheme="minorHAnsi"/>
          <w:sz w:val="24"/>
          <w:szCs w:val="24"/>
        </w:rPr>
      </w:pPr>
    </w:p>
    <w:p w14:paraId="13A294F0" w14:textId="561E3753" w:rsidR="00953FEE" w:rsidRPr="00953FEE" w:rsidRDefault="00953FEE" w:rsidP="00953FEE">
      <w:pPr>
        <w:rPr>
          <w:rFonts w:asciiTheme="minorHAnsi" w:hAnsiTheme="minorHAnsi" w:cstheme="minorHAnsi"/>
          <w:sz w:val="24"/>
          <w:szCs w:val="24"/>
        </w:rPr>
      </w:pPr>
      <w:r w:rsidRPr="00953FEE">
        <w:rPr>
          <w:rFonts w:asciiTheme="minorHAnsi" w:hAnsiTheme="minorHAnsi" w:cstheme="minorHAnsi"/>
          <w:sz w:val="24"/>
          <w:szCs w:val="24"/>
        </w:rPr>
        <w:t>When referring to sexual violence this policy</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is referring to sexual offences under the</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Sexual Offences Act 2003 as described</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below:</w:t>
      </w:r>
    </w:p>
    <w:p w14:paraId="14F42AAC" w14:textId="2388EE4F" w:rsidR="00953FEE" w:rsidRPr="00F81B8A" w:rsidRDefault="00953FEE" w:rsidP="00DB32AC">
      <w:pPr>
        <w:pStyle w:val="ListParagraph"/>
        <w:numPr>
          <w:ilvl w:val="0"/>
          <w:numId w:val="47"/>
        </w:numPr>
        <w:rPr>
          <w:rFonts w:asciiTheme="minorHAnsi" w:hAnsiTheme="minorHAnsi" w:cstheme="minorHAnsi"/>
          <w:sz w:val="24"/>
          <w:szCs w:val="24"/>
        </w:rPr>
      </w:pPr>
      <w:r w:rsidRPr="00F81B8A">
        <w:rPr>
          <w:rFonts w:asciiTheme="minorHAnsi" w:hAnsiTheme="minorHAnsi" w:cstheme="minorHAnsi"/>
          <w:sz w:val="24"/>
          <w:szCs w:val="24"/>
        </w:rPr>
        <w:t>Rape: A person (A) commits an offence</w:t>
      </w:r>
      <w:r w:rsidR="00F81B8A" w:rsidRPr="00F81B8A">
        <w:rPr>
          <w:rFonts w:asciiTheme="minorHAnsi" w:hAnsiTheme="minorHAnsi" w:cstheme="minorHAnsi"/>
          <w:sz w:val="24"/>
          <w:szCs w:val="24"/>
        </w:rPr>
        <w:t xml:space="preserve"> </w:t>
      </w:r>
      <w:r w:rsidRPr="00F81B8A">
        <w:rPr>
          <w:rFonts w:asciiTheme="minorHAnsi" w:hAnsiTheme="minorHAnsi" w:cstheme="minorHAnsi"/>
          <w:sz w:val="24"/>
          <w:szCs w:val="24"/>
        </w:rPr>
        <w:t>of rape if: there is intentional penetration</w:t>
      </w:r>
    </w:p>
    <w:p w14:paraId="66D61208" w14:textId="2166E499" w:rsidR="00953FEE" w:rsidRPr="00953FEE" w:rsidRDefault="00953FEE" w:rsidP="00F81B8A">
      <w:pPr>
        <w:ind w:left="1077"/>
        <w:rPr>
          <w:rFonts w:asciiTheme="minorHAnsi" w:hAnsiTheme="minorHAnsi" w:cstheme="minorHAnsi"/>
          <w:sz w:val="24"/>
          <w:szCs w:val="24"/>
        </w:rPr>
      </w:pPr>
      <w:r w:rsidRPr="00953FEE">
        <w:rPr>
          <w:rFonts w:asciiTheme="minorHAnsi" w:hAnsiTheme="minorHAnsi" w:cstheme="minorHAnsi"/>
          <w:sz w:val="24"/>
          <w:szCs w:val="24"/>
        </w:rPr>
        <w:t>of the vagina, anus, or mouth of another</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person (B) with his penis, (B) does not</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consent to the penetration and (A) does</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not reasonably believe that (B)</w:t>
      </w:r>
      <w:r w:rsidR="00F81B8A">
        <w:rPr>
          <w:rFonts w:asciiTheme="minorHAnsi" w:hAnsiTheme="minorHAnsi" w:cstheme="minorHAnsi"/>
          <w:sz w:val="24"/>
          <w:szCs w:val="24"/>
        </w:rPr>
        <w:t xml:space="preserve"> </w:t>
      </w:r>
      <w:r w:rsidRPr="00953FEE">
        <w:rPr>
          <w:rFonts w:asciiTheme="minorHAnsi" w:hAnsiTheme="minorHAnsi" w:cstheme="minorHAnsi"/>
          <w:sz w:val="24"/>
          <w:szCs w:val="24"/>
        </w:rPr>
        <w:t>consents.</w:t>
      </w:r>
    </w:p>
    <w:p w14:paraId="1F5A660A" w14:textId="298A7670" w:rsidR="00F81B8A" w:rsidRPr="00F81B8A" w:rsidRDefault="00953FEE" w:rsidP="00F81B8A">
      <w:pPr>
        <w:pStyle w:val="ListParagraph"/>
        <w:numPr>
          <w:ilvl w:val="0"/>
          <w:numId w:val="47"/>
        </w:numPr>
        <w:rPr>
          <w:rFonts w:asciiTheme="minorHAnsi" w:hAnsiTheme="minorHAnsi" w:cstheme="minorHAnsi"/>
          <w:sz w:val="24"/>
          <w:szCs w:val="24"/>
        </w:rPr>
      </w:pPr>
      <w:r w:rsidRPr="00F81B8A">
        <w:rPr>
          <w:rFonts w:asciiTheme="minorHAnsi" w:hAnsiTheme="minorHAnsi" w:cstheme="minorHAnsi"/>
          <w:sz w:val="24"/>
          <w:szCs w:val="24"/>
        </w:rPr>
        <w:t>Assault by Penetration: A person (A)</w:t>
      </w:r>
      <w:r w:rsidR="00F81B8A" w:rsidRPr="00F81B8A">
        <w:rPr>
          <w:rFonts w:asciiTheme="minorHAnsi" w:hAnsiTheme="minorHAnsi" w:cstheme="minorHAnsi"/>
          <w:sz w:val="24"/>
          <w:szCs w:val="24"/>
        </w:rPr>
        <w:t xml:space="preserve"> </w:t>
      </w:r>
      <w:r w:rsidRPr="00F81B8A">
        <w:rPr>
          <w:rFonts w:asciiTheme="minorHAnsi" w:hAnsiTheme="minorHAnsi" w:cstheme="minorHAnsi"/>
          <w:sz w:val="24"/>
          <w:szCs w:val="24"/>
        </w:rPr>
        <w:t>commits an offence if: s/he intentionally</w:t>
      </w:r>
      <w:r w:rsidR="00F81B8A" w:rsidRPr="00F81B8A">
        <w:rPr>
          <w:rFonts w:asciiTheme="minorHAnsi" w:hAnsiTheme="minorHAnsi" w:cstheme="minorHAnsi"/>
          <w:sz w:val="24"/>
          <w:szCs w:val="24"/>
        </w:rPr>
        <w:t xml:space="preserve"> penetrates the vagina, anus, or mouth of another person (B) with a part of her/his body or anything else, the penetration is sexual, (B) does not consent to the penetration and (A) does not reasonably</w:t>
      </w:r>
      <w:r w:rsidR="00F81B8A">
        <w:rPr>
          <w:rFonts w:asciiTheme="minorHAnsi" w:hAnsiTheme="minorHAnsi" w:cstheme="minorHAnsi"/>
          <w:sz w:val="24"/>
          <w:szCs w:val="24"/>
        </w:rPr>
        <w:t xml:space="preserve"> </w:t>
      </w:r>
      <w:r w:rsidR="00F81B8A" w:rsidRPr="00F81B8A">
        <w:rPr>
          <w:rFonts w:asciiTheme="minorHAnsi" w:hAnsiTheme="minorHAnsi" w:cstheme="minorHAnsi"/>
          <w:sz w:val="24"/>
          <w:szCs w:val="24"/>
        </w:rPr>
        <w:t>believe that (B) consents.</w:t>
      </w:r>
    </w:p>
    <w:p w14:paraId="6D2216D8" w14:textId="2A023F35" w:rsidR="00DB4819" w:rsidRPr="00F81B8A" w:rsidRDefault="00F81B8A" w:rsidP="00DB32AC">
      <w:pPr>
        <w:pStyle w:val="ListParagraph"/>
        <w:numPr>
          <w:ilvl w:val="0"/>
          <w:numId w:val="47"/>
        </w:numPr>
        <w:rPr>
          <w:rFonts w:asciiTheme="minorHAnsi" w:hAnsiTheme="minorHAnsi" w:cstheme="minorHAnsi"/>
          <w:b/>
          <w:sz w:val="16"/>
          <w:szCs w:val="16"/>
        </w:rPr>
      </w:pPr>
      <w:r w:rsidRPr="00F81B8A">
        <w:rPr>
          <w:rFonts w:asciiTheme="minorHAnsi" w:hAnsiTheme="minorHAnsi" w:cstheme="minorHAnsi"/>
          <w:sz w:val="24"/>
          <w:szCs w:val="24"/>
        </w:rPr>
        <w:t>Sexual Assault: A person (A) commits an offence of sexual assault if: s/he intentionally touches another person (B), the touching is sexual, (B) does not consent to the touching and (A) does not reasonably believe that (B) consents.</w:t>
      </w:r>
      <w:r w:rsidRPr="00F81B8A">
        <w:rPr>
          <w:rFonts w:asciiTheme="minorHAnsi" w:hAnsiTheme="minorHAnsi" w:cstheme="minorHAnsi"/>
          <w:sz w:val="24"/>
          <w:szCs w:val="24"/>
        </w:rPr>
        <w:cr/>
      </w:r>
    </w:p>
    <w:p w14:paraId="2BF72A8E" w14:textId="2497C30A" w:rsidR="00C869A1" w:rsidRPr="008B038C" w:rsidRDefault="0038333C" w:rsidP="00AA683C">
      <w:pPr>
        <w:rPr>
          <w:rFonts w:asciiTheme="minorHAnsi" w:hAnsiTheme="minorHAnsi" w:cstheme="minorHAnsi"/>
          <w:b/>
          <w:sz w:val="24"/>
          <w:szCs w:val="24"/>
        </w:rPr>
      </w:pPr>
      <w:r w:rsidRPr="008B038C">
        <w:rPr>
          <w:rFonts w:asciiTheme="minorHAnsi" w:hAnsiTheme="minorHAnsi" w:cstheme="minorHAnsi"/>
          <w:b/>
          <w:sz w:val="24"/>
          <w:szCs w:val="24"/>
        </w:rPr>
        <w:t>Neglect:</w:t>
      </w:r>
    </w:p>
    <w:p w14:paraId="44284FB8"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Neglect involves the persistent failure to meet basic physical and/or psychological needs, likely to result in serious impairment of the child or vulnerable adult’s health and development. This may involve </w:t>
      </w:r>
      <w:r w:rsidRPr="008B038C">
        <w:rPr>
          <w:rFonts w:asciiTheme="minorHAnsi" w:hAnsiTheme="minorHAnsi" w:cstheme="minorHAnsi"/>
          <w:sz w:val="24"/>
          <w:szCs w:val="24"/>
        </w:rPr>
        <w:lastRenderedPageBreak/>
        <w:t xml:space="preserve">failure to provide adequate food, shelter or clothing, failure to protect from physical harm or danger or failure to ensure access to appropriate medical care or treatment. It may also include neglect of basic emotional needs. </w:t>
      </w:r>
    </w:p>
    <w:p w14:paraId="59872048" w14:textId="77777777" w:rsidR="00ED1B15" w:rsidRPr="00643E1D" w:rsidRDefault="00ED1B15" w:rsidP="00AA683C">
      <w:pPr>
        <w:rPr>
          <w:rFonts w:asciiTheme="minorHAnsi" w:hAnsiTheme="minorHAnsi" w:cstheme="minorHAnsi"/>
          <w:sz w:val="16"/>
          <w:szCs w:val="16"/>
        </w:rPr>
      </w:pPr>
    </w:p>
    <w:p w14:paraId="2FEE4D36" w14:textId="77777777" w:rsidR="00ED1B15" w:rsidRPr="008B038C" w:rsidRDefault="00ED1B15" w:rsidP="00AA683C">
      <w:pPr>
        <w:rPr>
          <w:rFonts w:asciiTheme="minorHAnsi" w:hAnsiTheme="minorHAnsi" w:cstheme="minorHAnsi"/>
          <w:b/>
          <w:sz w:val="24"/>
          <w:szCs w:val="24"/>
        </w:rPr>
      </w:pPr>
      <w:r w:rsidRPr="008B038C">
        <w:rPr>
          <w:rFonts w:asciiTheme="minorHAnsi" w:hAnsiTheme="minorHAnsi" w:cstheme="minorHAnsi"/>
          <w:b/>
          <w:sz w:val="24"/>
          <w:szCs w:val="24"/>
        </w:rPr>
        <w:t>Prevent:</w:t>
      </w:r>
    </w:p>
    <w:p w14:paraId="6414EF66" w14:textId="4B5E272C" w:rsidR="00ED1B15" w:rsidRDefault="00ED1B15" w:rsidP="00AA683C">
      <w:pPr>
        <w:rPr>
          <w:rFonts w:asciiTheme="minorHAnsi" w:hAnsiTheme="minorHAnsi" w:cstheme="minorHAnsi"/>
          <w:sz w:val="24"/>
          <w:szCs w:val="24"/>
        </w:rPr>
      </w:pPr>
      <w:r w:rsidRPr="008B038C">
        <w:rPr>
          <w:rFonts w:asciiTheme="minorHAnsi" w:hAnsiTheme="minorHAnsi" w:cstheme="minorHAnsi"/>
          <w:sz w:val="24"/>
          <w:szCs w:val="24"/>
        </w:rPr>
        <w:t>Prevent is about safeguarding students to keep them safe from being</w:t>
      </w:r>
      <w:r w:rsidR="00B00DCE" w:rsidRPr="008B038C">
        <w:rPr>
          <w:rFonts w:asciiTheme="minorHAnsi" w:hAnsiTheme="minorHAnsi" w:cstheme="minorHAnsi"/>
          <w:sz w:val="24"/>
          <w:szCs w:val="24"/>
        </w:rPr>
        <w:t xml:space="preserve"> radicalised and/or</w:t>
      </w:r>
      <w:r w:rsidRPr="008B038C">
        <w:rPr>
          <w:rFonts w:asciiTheme="minorHAnsi" w:hAnsiTheme="minorHAnsi" w:cstheme="minorHAnsi"/>
          <w:sz w:val="24"/>
          <w:szCs w:val="24"/>
        </w:rPr>
        <w:t xml:space="preserve"> exploited by extremists.  The Prevent Duty is not about discouraging students from having political views and concerns </w:t>
      </w:r>
      <w:r w:rsidR="00B56CA2" w:rsidRPr="008B038C">
        <w:rPr>
          <w:rFonts w:asciiTheme="minorHAnsi" w:hAnsiTheme="minorHAnsi" w:cstheme="minorHAnsi"/>
          <w:sz w:val="24"/>
          <w:szCs w:val="24"/>
        </w:rPr>
        <w:t>and should balance its legal duties in terms of both ensuring freedom of speech but also of protecting students and staff welfare.</w:t>
      </w:r>
    </w:p>
    <w:p w14:paraId="76119BFF" w14:textId="1C9A7DC0" w:rsidR="0036480E" w:rsidRPr="00643E1D" w:rsidRDefault="0036480E" w:rsidP="00AA683C">
      <w:pPr>
        <w:rPr>
          <w:rFonts w:asciiTheme="minorHAnsi" w:hAnsiTheme="minorHAnsi" w:cstheme="minorHAnsi"/>
          <w:sz w:val="16"/>
          <w:szCs w:val="16"/>
        </w:rPr>
      </w:pPr>
    </w:p>
    <w:p w14:paraId="4A361D84" w14:textId="7D9E2098" w:rsidR="0036480E" w:rsidRPr="0036480E" w:rsidRDefault="00F16F7E" w:rsidP="0036480E">
      <w:pPr>
        <w:rPr>
          <w:rFonts w:asciiTheme="minorHAnsi" w:hAnsiTheme="minorHAnsi" w:cstheme="minorHAnsi"/>
          <w:b/>
          <w:sz w:val="24"/>
          <w:szCs w:val="24"/>
        </w:rPr>
      </w:pPr>
      <w:r>
        <w:rPr>
          <w:rFonts w:asciiTheme="minorHAnsi" w:hAnsiTheme="minorHAnsi" w:cstheme="minorHAnsi"/>
          <w:b/>
          <w:sz w:val="24"/>
          <w:szCs w:val="24"/>
        </w:rPr>
        <w:t xml:space="preserve">Prevent </w:t>
      </w:r>
      <w:r w:rsidR="0036480E" w:rsidRPr="0036480E">
        <w:rPr>
          <w:rFonts w:asciiTheme="minorHAnsi" w:hAnsiTheme="minorHAnsi" w:cstheme="minorHAnsi"/>
          <w:b/>
          <w:sz w:val="24"/>
          <w:szCs w:val="24"/>
        </w:rPr>
        <w:t>Definitions:</w:t>
      </w:r>
    </w:p>
    <w:p w14:paraId="269B38E6"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ab/>
        <w:t>*</w:t>
      </w:r>
      <w:r w:rsidRPr="0036480E">
        <w:rPr>
          <w:rFonts w:asciiTheme="minorHAnsi" w:hAnsiTheme="minorHAnsi" w:cstheme="minorHAnsi"/>
          <w:b/>
          <w:sz w:val="24"/>
          <w:szCs w:val="24"/>
        </w:rPr>
        <w:t>Terrorism</w:t>
      </w:r>
      <w:r w:rsidRPr="0036480E">
        <w:rPr>
          <w:rFonts w:asciiTheme="minorHAnsi" w:hAnsiTheme="minorHAnsi" w:cstheme="minorHAnsi"/>
          <w:sz w:val="24"/>
          <w:szCs w:val="24"/>
        </w:rPr>
        <w:t xml:space="preserve"> is defined by the Terrorism Act 2000 as:</w:t>
      </w:r>
    </w:p>
    <w:p w14:paraId="2BE288CD"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w:t>
      </w:r>
      <w:proofErr w:type="gramStart"/>
      <w:r w:rsidRPr="0036480E">
        <w:rPr>
          <w:rFonts w:asciiTheme="minorHAnsi" w:hAnsiTheme="minorHAnsi" w:cstheme="minorHAnsi"/>
          <w:sz w:val="24"/>
          <w:szCs w:val="24"/>
        </w:rPr>
        <w:t>an</w:t>
      </w:r>
      <w:proofErr w:type="gramEnd"/>
      <w:r w:rsidRPr="0036480E">
        <w:rPr>
          <w:rFonts w:asciiTheme="minorHAnsi" w:hAnsiTheme="minorHAnsi" w:cstheme="minorHAnsi"/>
          <w:sz w:val="24"/>
          <w:szCs w:val="24"/>
        </w:rPr>
        <w:t xml:space="preserve"> action that endangers or causes serious violence to a person/people; causes serious damage to property; or seriously interferes with or disrupts an electronic system.  The use or threat must be deigned to influence the government or to intimidate the public and is made for the purpose of advancing a political, religious or ideological cause.”</w:t>
      </w:r>
    </w:p>
    <w:p w14:paraId="1B902FBD"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ab/>
        <w:t>*</w:t>
      </w:r>
      <w:r w:rsidRPr="0036480E">
        <w:rPr>
          <w:rFonts w:asciiTheme="minorHAnsi" w:hAnsiTheme="minorHAnsi" w:cstheme="minorHAnsi"/>
          <w:b/>
          <w:sz w:val="24"/>
          <w:szCs w:val="24"/>
        </w:rPr>
        <w:t xml:space="preserve">Extremism </w:t>
      </w:r>
      <w:r w:rsidRPr="0036480E">
        <w:rPr>
          <w:rFonts w:asciiTheme="minorHAnsi" w:hAnsiTheme="minorHAnsi" w:cstheme="minorHAnsi"/>
          <w:sz w:val="24"/>
          <w:szCs w:val="24"/>
        </w:rPr>
        <w:t xml:space="preserve">is defined in the national Counter-Extremism Strategy as: </w:t>
      </w:r>
    </w:p>
    <w:p w14:paraId="05842A60"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w:t>
      </w:r>
      <w:proofErr w:type="gramStart"/>
      <w:r w:rsidRPr="0036480E">
        <w:rPr>
          <w:rFonts w:asciiTheme="minorHAnsi" w:hAnsiTheme="minorHAnsi" w:cstheme="minorHAnsi"/>
          <w:sz w:val="24"/>
          <w:szCs w:val="24"/>
        </w:rPr>
        <w:t>the</w:t>
      </w:r>
      <w:proofErr w:type="gramEnd"/>
      <w:r w:rsidRPr="0036480E">
        <w:rPr>
          <w:rFonts w:asciiTheme="minorHAnsi" w:hAnsiTheme="minorHAnsi" w:cstheme="minorHAnsi"/>
          <w:sz w:val="24"/>
          <w:szCs w:val="24"/>
        </w:rPr>
        <w:t xml:space="preserve"> vocal or active opposition to our fundamental values, including democracy, the rule of law, individual liberty and the mutual respect and tolerance of different faiths and beliefs.  We also regard calls for the death of members of our armed forces, as extremist.” </w:t>
      </w:r>
    </w:p>
    <w:p w14:paraId="347B4335"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ab/>
        <w:t>*</w:t>
      </w:r>
      <w:r w:rsidRPr="0036480E">
        <w:rPr>
          <w:rFonts w:asciiTheme="minorHAnsi" w:hAnsiTheme="minorHAnsi" w:cstheme="minorHAnsi"/>
          <w:b/>
          <w:sz w:val="24"/>
          <w:szCs w:val="24"/>
        </w:rPr>
        <w:t>Radicalisation</w:t>
      </w:r>
      <w:r w:rsidRPr="0036480E">
        <w:rPr>
          <w:rFonts w:asciiTheme="minorHAnsi" w:hAnsiTheme="minorHAnsi" w:cstheme="minorHAnsi"/>
          <w:sz w:val="24"/>
          <w:szCs w:val="24"/>
        </w:rPr>
        <w:t xml:space="preserve"> is defined in the Revised Prevent duty guidance 2015 as:</w:t>
      </w:r>
    </w:p>
    <w:p w14:paraId="77CE1FEB" w14:textId="2BDE69E1" w:rsid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w:t>
      </w:r>
      <w:proofErr w:type="gramStart"/>
      <w:r w:rsidRPr="0036480E">
        <w:rPr>
          <w:rFonts w:asciiTheme="minorHAnsi" w:hAnsiTheme="minorHAnsi" w:cstheme="minorHAnsi"/>
          <w:sz w:val="24"/>
          <w:szCs w:val="24"/>
        </w:rPr>
        <w:t>the</w:t>
      </w:r>
      <w:proofErr w:type="gramEnd"/>
      <w:r w:rsidRPr="0036480E">
        <w:rPr>
          <w:rFonts w:asciiTheme="minorHAnsi" w:hAnsiTheme="minorHAnsi" w:cstheme="minorHAnsi"/>
          <w:sz w:val="24"/>
          <w:szCs w:val="24"/>
        </w:rPr>
        <w:t xml:space="preserve"> process by which a person comes to support terrorism and extremist ideologies associated with terrorist groups.”</w:t>
      </w:r>
    </w:p>
    <w:p w14:paraId="0E90959D" w14:textId="5BC85657" w:rsidR="0036480E" w:rsidRPr="00643E1D" w:rsidRDefault="0036480E" w:rsidP="0036480E">
      <w:pPr>
        <w:rPr>
          <w:rFonts w:asciiTheme="minorHAnsi" w:hAnsiTheme="minorHAnsi" w:cstheme="minorHAnsi"/>
          <w:sz w:val="16"/>
          <w:szCs w:val="16"/>
        </w:rPr>
      </w:pPr>
    </w:p>
    <w:p w14:paraId="10B1A447" w14:textId="77777777"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b/>
          <w:sz w:val="24"/>
          <w:szCs w:val="24"/>
        </w:rPr>
        <w:t>*Child Sexual Exploitation:</w:t>
      </w:r>
    </w:p>
    <w:p w14:paraId="09F7E6C7"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CSE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CSE does not always involve physical contact and can happen online. A significant number of children who are victims of sexual exploitation go missing from home, care or education at some point. Some of the following signs may be indicators of sexual exploitation:</w:t>
      </w:r>
    </w:p>
    <w:p w14:paraId="065D0F80"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 xml:space="preserve">Children who appear with unexplained gifts or new </w:t>
      </w:r>
      <w:proofErr w:type="gramStart"/>
      <w:r w:rsidRPr="0036480E">
        <w:rPr>
          <w:rFonts w:asciiTheme="minorHAnsi" w:hAnsiTheme="minorHAnsi" w:cstheme="minorHAnsi"/>
          <w:sz w:val="24"/>
          <w:szCs w:val="24"/>
        </w:rPr>
        <w:t>possessions;</w:t>
      </w:r>
      <w:proofErr w:type="gramEnd"/>
    </w:p>
    <w:p w14:paraId="3B28659C"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 xml:space="preserve">Children who associate with other young people involved in </w:t>
      </w:r>
      <w:proofErr w:type="gramStart"/>
      <w:r w:rsidRPr="0036480E">
        <w:rPr>
          <w:rFonts w:asciiTheme="minorHAnsi" w:hAnsiTheme="minorHAnsi" w:cstheme="minorHAnsi"/>
          <w:sz w:val="24"/>
          <w:szCs w:val="24"/>
        </w:rPr>
        <w:t>exploitation;</w:t>
      </w:r>
      <w:proofErr w:type="gramEnd"/>
    </w:p>
    <w:p w14:paraId="17CEEFC9"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 xml:space="preserve">Children who have older boyfriends or </w:t>
      </w:r>
      <w:proofErr w:type="gramStart"/>
      <w:r w:rsidRPr="0036480E">
        <w:rPr>
          <w:rFonts w:asciiTheme="minorHAnsi" w:hAnsiTheme="minorHAnsi" w:cstheme="minorHAnsi"/>
          <w:sz w:val="24"/>
          <w:szCs w:val="24"/>
        </w:rPr>
        <w:t>girlfriends;</w:t>
      </w:r>
      <w:proofErr w:type="gramEnd"/>
    </w:p>
    <w:p w14:paraId="78D1AAE3"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 xml:space="preserve">Children who suffer from sexually transmitted infections or become </w:t>
      </w:r>
      <w:proofErr w:type="gramStart"/>
      <w:r w:rsidRPr="0036480E">
        <w:rPr>
          <w:rFonts w:asciiTheme="minorHAnsi" w:hAnsiTheme="minorHAnsi" w:cstheme="minorHAnsi"/>
          <w:sz w:val="24"/>
          <w:szCs w:val="24"/>
        </w:rPr>
        <w:t>pregnant;</w:t>
      </w:r>
      <w:proofErr w:type="gramEnd"/>
    </w:p>
    <w:p w14:paraId="1E95C180"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 xml:space="preserve">Children who suffer from changes in emotional </w:t>
      </w:r>
      <w:proofErr w:type="gramStart"/>
      <w:r w:rsidRPr="0036480E">
        <w:rPr>
          <w:rFonts w:asciiTheme="minorHAnsi" w:hAnsiTheme="minorHAnsi" w:cstheme="minorHAnsi"/>
          <w:sz w:val="24"/>
          <w:szCs w:val="24"/>
        </w:rPr>
        <w:t>wellbeing;</w:t>
      </w:r>
      <w:proofErr w:type="gramEnd"/>
    </w:p>
    <w:p w14:paraId="722D08DD"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 xml:space="preserve">Children who misuse drugs and </w:t>
      </w:r>
      <w:proofErr w:type="gramStart"/>
      <w:r w:rsidRPr="0036480E">
        <w:rPr>
          <w:rFonts w:asciiTheme="minorHAnsi" w:hAnsiTheme="minorHAnsi" w:cstheme="minorHAnsi"/>
          <w:sz w:val="24"/>
          <w:szCs w:val="24"/>
        </w:rPr>
        <w:t>alcohol;</w:t>
      </w:r>
      <w:proofErr w:type="gramEnd"/>
    </w:p>
    <w:p w14:paraId="44B9FD6C"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Children who go missing for periods of time or regularly come home late; and</w:t>
      </w:r>
    </w:p>
    <w:p w14:paraId="2E3BEAE2" w14:textId="77777777" w:rsidR="0036480E" w:rsidRPr="0036480E" w:rsidRDefault="0036480E" w:rsidP="00B03AD2">
      <w:pPr>
        <w:numPr>
          <w:ilvl w:val="0"/>
          <w:numId w:val="30"/>
        </w:numPr>
        <w:rPr>
          <w:rFonts w:asciiTheme="minorHAnsi" w:hAnsiTheme="minorHAnsi" w:cstheme="minorHAnsi"/>
          <w:sz w:val="24"/>
          <w:szCs w:val="24"/>
        </w:rPr>
      </w:pPr>
      <w:r w:rsidRPr="0036480E">
        <w:rPr>
          <w:rFonts w:asciiTheme="minorHAnsi" w:hAnsiTheme="minorHAnsi" w:cstheme="minorHAnsi"/>
          <w:sz w:val="24"/>
          <w:szCs w:val="24"/>
        </w:rPr>
        <w:t>Children who regularly miss school or education or do not take part in education.</w:t>
      </w:r>
    </w:p>
    <w:p w14:paraId="3F82BA82" w14:textId="77777777" w:rsidR="0036480E" w:rsidRPr="00643E1D" w:rsidRDefault="0036480E" w:rsidP="0036480E">
      <w:pPr>
        <w:ind w:left="0"/>
        <w:rPr>
          <w:rFonts w:asciiTheme="minorHAnsi" w:hAnsiTheme="minorHAnsi" w:cstheme="minorHAnsi"/>
          <w:sz w:val="16"/>
          <w:szCs w:val="16"/>
        </w:rPr>
      </w:pPr>
    </w:p>
    <w:p w14:paraId="1539D1CA" w14:textId="77777777"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b/>
          <w:sz w:val="24"/>
          <w:szCs w:val="24"/>
        </w:rPr>
        <w:t>*So called ‘Honour Based’ violence and abuse:</w:t>
      </w:r>
    </w:p>
    <w:p w14:paraId="6631ED93"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 xml:space="preserve">So-called ‘honour-based’ violence (HBV) encompasses crimes which have been committed to protect or defend the honour of the family and/or the community, including Female Genital Mutilation (FGM), forced marriage, and practices such as breast ironing. All forms of </w:t>
      </w:r>
      <w:proofErr w:type="gramStart"/>
      <w:r w:rsidRPr="0036480E">
        <w:rPr>
          <w:rFonts w:asciiTheme="minorHAnsi" w:hAnsiTheme="minorHAnsi" w:cstheme="minorHAnsi"/>
          <w:sz w:val="24"/>
          <w:szCs w:val="24"/>
        </w:rPr>
        <w:t>so called</w:t>
      </w:r>
      <w:proofErr w:type="gramEnd"/>
      <w:r w:rsidRPr="0036480E">
        <w:rPr>
          <w:rFonts w:asciiTheme="minorHAnsi" w:hAnsiTheme="minorHAnsi" w:cstheme="minorHAnsi"/>
          <w:sz w:val="24"/>
          <w:szCs w:val="24"/>
        </w:rPr>
        <w:t xml:space="preserve"> HBV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HBV, or already having suffered HBV.</w:t>
      </w:r>
    </w:p>
    <w:p w14:paraId="24740D46" w14:textId="77777777" w:rsidR="0036480E" w:rsidRPr="0036480E" w:rsidRDefault="0036480E" w:rsidP="0036480E">
      <w:pPr>
        <w:rPr>
          <w:rFonts w:asciiTheme="minorHAnsi" w:hAnsiTheme="minorHAnsi" w:cstheme="minorHAnsi"/>
          <w:sz w:val="24"/>
          <w:szCs w:val="24"/>
        </w:rPr>
      </w:pPr>
    </w:p>
    <w:p w14:paraId="132E0D59" w14:textId="47C5D3FD"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 xml:space="preserve">Project choice is a </w:t>
      </w:r>
      <w:r>
        <w:rPr>
          <w:rFonts w:asciiTheme="minorHAnsi" w:hAnsiTheme="minorHAnsi" w:cstheme="minorHAnsi"/>
          <w:sz w:val="24"/>
          <w:szCs w:val="24"/>
        </w:rPr>
        <w:t>G</w:t>
      </w:r>
      <w:r w:rsidRPr="0036480E">
        <w:rPr>
          <w:rFonts w:asciiTheme="minorHAnsi" w:hAnsiTheme="minorHAnsi" w:cstheme="minorHAnsi"/>
          <w:sz w:val="24"/>
          <w:szCs w:val="24"/>
        </w:rPr>
        <w:t xml:space="preserve">reater Manchester service which provides practical and emotional support for those affected by all forms of “So called </w:t>
      </w:r>
      <w:proofErr w:type="gramStart"/>
      <w:r w:rsidRPr="0036480E">
        <w:rPr>
          <w:rFonts w:asciiTheme="minorHAnsi" w:hAnsiTheme="minorHAnsi" w:cstheme="minorHAnsi"/>
          <w:sz w:val="24"/>
          <w:szCs w:val="24"/>
        </w:rPr>
        <w:t>honour based</w:t>
      </w:r>
      <w:proofErr w:type="gramEnd"/>
      <w:r w:rsidRPr="0036480E">
        <w:rPr>
          <w:rFonts w:asciiTheme="minorHAnsi" w:hAnsiTheme="minorHAnsi" w:cstheme="minorHAnsi"/>
          <w:sz w:val="24"/>
          <w:szCs w:val="24"/>
        </w:rPr>
        <w:t xml:space="preserve"> violence and abuse” including Forced marriage and Female Genital Mutilation, regardless of age, gender and sexual orientation. </w:t>
      </w:r>
    </w:p>
    <w:p w14:paraId="68C2DDC8"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Project choice also provides specialist advise and training to practitioners on SCHBV.  </w:t>
      </w:r>
    </w:p>
    <w:p w14:paraId="16C32251" w14:textId="77777777" w:rsidR="0036480E" w:rsidRPr="00467BBF" w:rsidRDefault="0036480E" w:rsidP="0036480E">
      <w:pPr>
        <w:rPr>
          <w:rFonts w:asciiTheme="minorHAnsi" w:hAnsiTheme="minorHAnsi" w:cstheme="minorHAnsi"/>
          <w:sz w:val="16"/>
          <w:szCs w:val="16"/>
        </w:rPr>
      </w:pPr>
    </w:p>
    <w:p w14:paraId="57083D0A" w14:textId="57DD0DFC" w:rsidR="0036480E" w:rsidRPr="0036480E" w:rsidRDefault="0036480E" w:rsidP="0036480E">
      <w:pPr>
        <w:rPr>
          <w:rFonts w:asciiTheme="minorHAnsi" w:hAnsiTheme="minorHAnsi" w:cstheme="minorHAnsi"/>
          <w:sz w:val="24"/>
          <w:szCs w:val="24"/>
          <w:u w:val="single"/>
        </w:rPr>
      </w:pPr>
      <w:r w:rsidRPr="0036480E">
        <w:rPr>
          <w:rFonts w:asciiTheme="minorHAnsi" w:hAnsiTheme="minorHAnsi" w:cstheme="minorHAnsi"/>
          <w:sz w:val="24"/>
          <w:szCs w:val="24"/>
          <w:u w:val="single"/>
        </w:rPr>
        <w:t>Please refer to Appendix for the HBV power and control wheel developed by Project Choice.</w:t>
      </w:r>
    </w:p>
    <w:p w14:paraId="721A8AA3" w14:textId="77777777" w:rsidR="0036480E" w:rsidRPr="00467BBF" w:rsidRDefault="0036480E" w:rsidP="0036480E">
      <w:pPr>
        <w:rPr>
          <w:rFonts w:asciiTheme="minorHAnsi" w:hAnsiTheme="minorHAnsi" w:cstheme="minorHAnsi"/>
          <w:sz w:val="16"/>
          <w:szCs w:val="16"/>
        </w:rPr>
      </w:pPr>
    </w:p>
    <w:p w14:paraId="7F457F87" w14:textId="77777777"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b/>
          <w:sz w:val="24"/>
          <w:szCs w:val="24"/>
        </w:rPr>
        <w:t>Forced Marriage:</w:t>
      </w:r>
    </w:p>
    <w:p w14:paraId="283A6909" w14:textId="77777777"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sz w:val="24"/>
          <w:szCs w:val="24"/>
        </w:rPr>
        <w:t>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w:t>
      </w:r>
    </w:p>
    <w:p w14:paraId="63DC5602" w14:textId="77777777" w:rsidR="0036480E" w:rsidRPr="00467BBF" w:rsidRDefault="0036480E" w:rsidP="0036480E">
      <w:pPr>
        <w:rPr>
          <w:rFonts w:asciiTheme="minorHAnsi" w:hAnsiTheme="minorHAnsi" w:cstheme="minorHAnsi"/>
          <w:b/>
          <w:sz w:val="16"/>
          <w:szCs w:val="16"/>
        </w:rPr>
      </w:pPr>
    </w:p>
    <w:p w14:paraId="16DC7F78" w14:textId="4BBA63DC"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b/>
          <w:sz w:val="24"/>
          <w:szCs w:val="24"/>
        </w:rPr>
        <w:t xml:space="preserve">If you have any concerns that a student that is at risk of Forced Marriage or is already the victim of Forced Marriage, please refer to the </w:t>
      </w:r>
      <w:r>
        <w:rPr>
          <w:rFonts w:asciiTheme="minorHAnsi" w:hAnsiTheme="minorHAnsi" w:cstheme="minorHAnsi"/>
          <w:b/>
          <w:sz w:val="24"/>
          <w:szCs w:val="24"/>
        </w:rPr>
        <w:t xml:space="preserve">Designated </w:t>
      </w:r>
      <w:r w:rsidRPr="0036480E">
        <w:rPr>
          <w:rFonts w:asciiTheme="minorHAnsi" w:hAnsiTheme="minorHAnsi" w:cstheme="minorHAnsi"/>
          <w:b/>
          <w:sz w:val="24"/>
          <w:szCs w:val="24"/>
        </w:rPr>
        <w:t>Safeguarding Team immediately:</w:t>
      </w:r>
    </w:p>
    <w:p w14:paraId="2412D1EC" w14:textId="77777777" w:rsidR="0036480E" w:rsidRPr="00467BBF" w:rsidRDefault="0036480E" w:rsidP="0036480E">
      <w:pPr>
        <w:rPr>
          <w:rFonts w:asciiTheme="minorHAnsi" w:hAnsiTheme="minorHAnsi" w:cstheme="minorHAnsi"/>
          <w:b/>
          <w:sz w:val="16"/>
          <w:szCs w:val="16"/>
        </w:rPr>
      </w:pPr>
    </w:p>
    <w:p w14:paraId="010C0E79"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b/>
          <w:bCs/>
          <w:sz w:val="24"/>
          <w:szCs w:val="24"/>
        </w:rPr>
        <w:t xml:space="preserve">DO NOT </w:t>
      </w:r>
    </w:p>
    <w:p w14:paraId="4693F33A" w14:textId="77777777" w:rsidR="0036480E" w:rsidRPr="0036480E" w:rsidRDefault="0036480E" w:rsidP="00B03AD2">
      <w:pPr>
        <w:numPr>
          <w:ilvl w:val="0"/>
          <w:numId w:val="31"/>
        </w:numPr>
        <w:rPr>
          <w:rFonts w:asciiTheme="minorHAnsi" w:hAnsiTheme="minorHAnsi" w:cstheme="minorHAnsi"/>
          <w:sz w:val="24"/>
          <w:szCs w:val="24"/>
        </w:rPr>
      </w:pPr>
      <w:r w:rsidRPr="0036480E">
        <w:rPr>
          <w:rFonts w:asciiTheme="minorHAnsi" w:hAnsiTheme="minorHAnsi" w:cstheme="minorHAnsi"/>
          <w:bCs/>
          <w:sz w:val="24"/>
          <w:szCs w:val="24"/>
        </w:rPr>
        <w:t xml:space="preserve">Treat such allegations merely as a domestic issue and send the student back to the family home. </w:t>
      </w:r>
    </w:p>
    <w:p w14:paraId="34E6C58C" w14:textId="77777777" w:rsidR="0036480E" w:rsidRPr="0036480E" w:rsidRDefault="0036480E" w:rsidP="00B03AD2">
      <w:pPr>
        <w:numPr>
          <w:ilvl w:val="0"/>
          <w:numId w:val="31"/>
        </w:numPr>
        <w:rPr>
          <w:rFonts w:asciiTheme="minorHAnsi" w:hAnsiTheme="minorHAnsi" w:cstheme="minorHAnsi"/>
          <w:sz w:val="24"/>
          <w:szCs w:val="24"/>
        </w:rPr>
      </w:pPr>
      <w:r w:rsidRPr="0036480E">
        <w:rPr>
          <w:rFonts w:asciiTheme="minorHAnsi" w:hAnsiTheme="minorHAnsi" w:cstheme="minorHAnsi"/>
          <w:bCs/>
          <w:sz w:val="24"/>
          <w:szCs w:val="24"/>
        </w:rPr>
        <w:t xml:space="preserve">Ignore what the student has told you or dismiss out of hand the need for immediate protection. </w:t>
      </w:r>
    </w:p>
    <w:p w14:paraId="14356A1F" w14:textId="77777777" w:rsidR="0036480E" w:rsidRPr="0036480E" w:rsidRDefault="0036480E" w:rsidP="00B03AD2">
      <w:pPr>
        <w:numPr>
          <w:ilvl w:val="0"/>
          <w:numId w:val="31"/>
        </w:numPr>
        <w:rPr>
          <w:rFonts w:asciiTheme="minorHAnsi" w:hAnsiTheme="minorHAnsi" w:cstheme="minorHAnsi"/>
          <w:sz w:val="24"/>
          <w:szCs w:val="24"/>
        </w:rPr>
      </w:pPr>
      <w:r w:rsidRPr="0036480E">
        <w:rPr>
          <w:rFonts w:asciiTheme="minorHAnsi" w:hAnsiTheme="minorHAnsi" w:cstheme="minorHAnsi"/>
          <w:bCs/>
          <w:sz w:val="24"/>
          <w:szCs w:val="24"/>
        </w:rPr>
        <w:t xml:space="preserve">Decide that it is not your responsibility to follow-up the allegation. </w:t>
      </w:r>
    </w:p>
    <w:p w14:paraId="6034EE11" w14:textId="77777777" w:rsidR="0036480E" w:rsidRPr="0036480E" w:rsidRDefault="0036480E" w:rsidP="00B03AD2">
      <w:pPr>
        <w:numPr>
          <w:ilvl w:val="0"/>
          <w:numId w:val="31"/>
        </w:numPr>
        <w:rPr>
          <w:rFonts w:asciiTheme="minorHAnsi" w:hAnsiTheme="minorHAnsi" w:cstheme="minorHAnsi"/>
          <w:sz w:val="24"/>
          <w:szCs w:val="24"/>
        </w:rPr>
      </w:pPr>
      <w:r w:rsidRPr="0036480E">
        <w:rPr>
          <w:rFonts w:asciiTheme="minorHAnsi" w:hAnsiTheme="minorHAnsi" w:cstheme="minorHAnsi"/>
          <w:bCs/>
          <w:sz w:val="24"/>
          <w:szCs w:val="24"/>
        </w:rPr>
        <w:t xml:space="preserve">Approach the student’s family or those with influence within the community, without the express consent of the student, as this will alert them to your concerns and may place the student in danger. </w:t>
      </w:r>
    </w:p>
    <w:p w14:paraId="699DF4F7" w14:textId="77777777" w:rsidR="0036480E" w:rsidRPr="0036480E" w:rsidRDefault="0036480E" w:rsidP="00B03AD2">
      <w:pPr>
        <w:numPr>
          <w:ilvl w:val="0"/>
          <w:numId w:val="31"/>
        </w:numPr>
        <w:rPr>
          <w:rFonts w:asciiTheme="minorHAnsi" w:hAnsiTheme="minorHAnsi" w:cstheme="minorHAnsi"/>
          <w:sz w:val="24"/>
          <w:szCs w:val="24"/>
        </w:rPr>
      </w:pPr>
      <w:r w:rsidRPr="0036480E">
        <w:rPr>
          <w:rFonts w:asciiTheme="minorHAnsi" w:hAnsiTheme="minorHAnsi" w:cstheme="minorHAnsi"/>
          <w:bCs/>
          <w:sz w:val="24"/>
          <w:szCs w:val="24"/>
        </w:rPr>
        <w:t xml:space="preserve">Contact the family in advance of any enquiries by the police, the Forced Marriage Unit, adult or children's social care, either by telephone or letter. </w:t>
      </w:r>
    </w:p>
    <w:p w14:paraId="6BCB8C0F" w14:textId="77777777" w:rsidR="0036480E" w:rsidRPr="0036480E" w:rsidRDefault="0036480E" w:rsidP="00B03AD2">
      <w:pPr>
        <w:numPr>
          <w:ilvl w:val="0"/>
          <w:numId w:val="31"/>
        </w:numPr>
        <w:rPr>
          <w:rFonts w:asciiTheme="minorHAnsi" w:hAnsiTheme="minorHAnsi" w:cstheme="minorHAnsi"/>
          <w:sz w:val="24"/>
          <w:szCs w:val="24"/>
        </w:rPr>
      </w:pPr>
      <w:r w:rsidRPr="0036480E">
        <w:rPr>
          <w:rFonts w:asciiTheme="minorHAnsi" w:hAnsiTheme="minorHAnsi" w:cstheme="minorHAnsi"/>
          <w:bCs/>
          <w:sz w:val="24"/>
          <w:szCs w:val="24"/>
        </w:rPr>
        <w:t xml:space="preserve">Share information outside information sharing protocols without the express consent of the student. </w:t>
      </w:r>
    </w:p>
    <w:p w14:paraId="7AC8FD9A" w14:textId="77777777" w:rsidR="0036480E" w:rsidRPr="0036480E" w:rsidRDefault="0036480E" w:rsidP="00B03AD2">
      <w:pPr>
        <w:numPr>
          <w:ilvl w:val="0"/>
          <w:numId w:val="31"/>
        </w:numPr>
        <w:rPr>
          <w:rFonts w:asciiTheme="minorHAnsi" w:hAnsiTheme="minorHAnsi" w:cstheme="minorHAnsi"/>
          <w:sz w:val="24"/>
          <w:szCs w:val="24"/>
        </w:rPr>
      </w:pPr>
      <w:r w:rsidRPr="0036480E">
        <w:rPr>
          <w:rFonts w:asciiTheme="minorHAnsi" w:hAnsiTheme="minorHAnsi" w:cstheme="minorHAnsi"/>
          <w:bCs/>
          <w:sz w:val="24"/>
          <w:szCs w:val="24"/>
        </w:rPr>
        <w:t xml:space="preserve">Attempt to be a mediator or encourage mediation, reconciliation, arbitration or family counselling. </w:t>
      </w:r>
    </w:p>
    <w:p w14:paraId="0BB5FB5A" w14:textId="77777777" w:rsidR="0036480E" w:rsidRPr="0036480E" w:rsidRDefault="0036480E" w:rsidP="0036480E">
      <w:pPr>
        <w:rPr>
          <w:rFonts w:asciiTheme="minorHAnsi" w:hAnsiTheme="minorHAnsi" w:cstheme="minorHAnsi"/>
          <w:b/>
          <w:sz w:val="24"/>
          <w:szCs w:val="24"/>
          <w:u w:val="single"/>
        </w:rPr>
      </w:pPr>
      <w:r w:rsidRPr="0036480E">
        <w:rPr>
          <w:rFonts w:asciiTheme="minorHAnsi" w:hAnsiTheme="minorHAnsi" w:cstheme="minorHAnsi"/>
          <w:bCs/>
          <w:sz w:val="24"/>
          <w:szCs w:val="24"/>
          <w:u w:val="single"/>
        </w:rPr>
        <w:t xml:space="preserve">Please see Appendix 3 for indicators that someone may be at risk of Forced Marriage and </w:t>
      </w:r>
      <w:r w:rsidRPr="0036480E">
        <w:rPr>
          <w:rFonts w:asciiTheme="minorHAnsi" w:hAnsiTheme="minorHAnsi" w:cstheme="minorHAnsi"/>
          <w:sz w:val="24"/>
          <w:szCs w:val="24"/>
          <w:u w:val="single"/>
        </w:rPr>
        <w:t>College process for all students requesting a holiday/ 1 week or more off college</w:t>
      </w:r>
      <w:r w:rsidRPr="0036480E">
        <w:rPr>
          <w:rFonts w:asciiTheme="minorHAnsi" w:hAnsiTheme="minorHAnsi" w:cstheme="minorHAnsi"/>
          <w:b/>
          <w:sz w:val="24"/>
          <w:szCs w:val="24"/>
          <w:u w:val="single"/>
        </w:rPr>
        <w:t>.</w:t>
      </w:r>
    </w:p>
    <w:p w14:paraId="5F786FA7" w14:textId="77777777" w:rsidR="0036480E" w:rsidRPr="00467BBF" w:rsidRDefault="0036480E" w:rsidP="0036480E">
      <w:pPr>
        <w:rPr>
          <w:rFonts w:asciiTheme="minorHAnsi" w:hAnsiTheme="minorHAnsi" w:cstheme="minorHAnsi"/>
          <w:sz w:val="16"/>
          <w:szCs w:val="16"/>
        </w:rPr>
      </w:pPr>
    </w:p>
    <w:p w14:paraId="2A605035" w14:textId="77777777"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b/>
          <w:sz w:val="24"/>
          <w:szCs w:val="24"/>
        </w:rPr>
        <w:t>*Female Genital Mutilation:</w:t>
      </w:r>
    </w:p>
    <w:p w14:paraId="4BF1C25E"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FGM comprises all procedures involving partial or total removal of the external female genitalia or other injury to the female genital organs. It is illegal in the UK and a form of child abuse with long-lasting harmful consequences.</w:t>
      </w:r>
    </w:p>
    <w:p w14:paraId="14BA6412" w14:textId="77777777" w:rsidR="0036480E" w:rsidRPr="00467BBF" w:rsidRDefault="0036480E" w:rsidP="0036480E">
      <w:pPr>
        <w:rPr>
          <w:rFonts w:asciiTheme="minorHAnsi" w:hAnsiTheme="minorHAnsi" w:cstheme="minorHAnsi"/>
          <w:sz w:val="16"/>
          <w:szCs w:val="16"/>
        </w:rPr>
      </w:pPr>
    </w:p>
    <w:p w14:paraId="4D9DCACC" w14:textId="4EE02A26"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 xml:space="preserve">Section 5B of the Female Genital Mutilation Act 2003 (as inserted by section 74 of the Serious Crime Act 2015) places a statutory duty upon </w:t>
      </w:r>
      <w:r w:rsidRPr="0036480E">
        <w:rPr>
          <w:rFonts w:asciiTheme="minorHAnsi" w:hAnsiTheme="minorHAnsi" w:cstheme="minorHAnsi"/>
          <w:b/>
          <w:bCs/>
          <w:sz w:val="24"/>
          <w:szCs w:val="24"/>
        </w:rPr>
        <w:t>teachers</w:t>
      </w:r>
      <w:r>
        <w:rPr>
          <w:rFonts w:asciiTheme="minorHAnsi" w:hAnsiTheme="minorHAnsi" w:cstheme="minorHAnsi"/>
          <w:b/>
          <w:bCs/>
          <w:sz w:val="24"/>
          <w:szCs w:val="24"/>
        </w:rPr>
        <w:t>/tutors</w:t>
      </w:r>
      <w:r w:rsidRPr="0036480E">
        <w:rPr>
          <w:rFonts w:asciiTheme="minorHAnsi" w:hAnsiTheme="minorHAnsi" w:cstheme="minorHAnsi"/>
          <w:b/>
          <w:bCs/>
          <w:sz w:val="24"/>
          <w:szCs w:val="24"/>
        </w:rPr>
        <w:t xml:space="preserve"> </w:t>
      </w:r>
      <w:r w:rsidRPr="0036480E">
        <w:rPr>
          <w:rFonts w:asciiTheme="minorHAnsi" w:hAnsiTheme="minorHAnsi" w:cstheme="minorHAnsi"/>
          <w:sz w:val="24"/>
          <w:szCs w:val="24"/>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w:t>
      </w:r>
    </w:p>
    <w:p w14:paraId="3979E028" w14:textId="77777777" w:rsidR="0036480E" w:rsidRPr="00467BBF" w:rsidRDefault="0036480E" w:rsidP="0036480E">
      <w:pPr>
        <w:rPr>
          <w:rFonts w:asciiTheme="minorHAnsi" w:hAnsiTheme="minorHAnsi" w:cstheme="minorHAnsi"/>
          <w:sz w:val="16"/>
          <w:szCs w:val="16"/>
        </w:rPr>
      </w:pPr>
    </w:p>
    <w:p w14:paraId="13993587" w14:textId="42ED885C"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Teachers</w:t>
      </w:r>
      <w:r>
        <w:rPr>
          <w:rFonts w:asciiTheme="minorHAnsi" w:hAnsiTheme="minorHAnsi" w:cstheme="minorHAnsi"/>
          <w:sz w:val="24"/>
          <w:szCs w:val="24"/>
        </w:rPr>
        <w:t>/Tutors</w:t>
      </w:r>
      <w:r w:rsidRPr="0036480E">
        <w:rPr>
          <w:rFonts w:asciiTheme="minorHAnsi" w:hAnsiTheme="minorHAnsi" w:cstheme="minorHAnsi"/>
          <w:sz w:val="24"/>
          <w:szCs w:val="24"/>
        </w:rPr>
        <w:t xml:space="preserve"> </w:t>
      </w:r>
      <w:r w:rsidRPr="0036480E">
        <w:rPr>
          <w:rFonts w:asciiTheme="minorHAnsi" w:hAnsiTheme="minorHAnsi" w:cstheme="minorHAnsi"/>
          <w:b/>
          <w:bCs/>
          <w:sz w:val="24"/>
          <w:szCs w:val="24"/>
        </w:rPr>
        <w:t xml:space="preserve">must </w:t>
      </w:r>
      <w:r w:rsidRPr="0036480E">
        <w:rPr>
          <w:rFonts w:asciiTheme="minorHAnsi" w:hAnsiTheme="minorHAnsi" w:cstheme="minorHAnsi"/>
          <w:sz w:val="24"/>
          <w:szCs w:val="24"/>
        </w:rPr>
        <w:t xml:space="preserve">personally report to the police cases where they discover that an act of FGM appears to have been carried out. Unless the teacher has a good reason not to, they should also still consider and discuss any such case with the college’s designated safeguarding lead and involve </w:t>
      </w:r>
      <w:r w:rsidRPr="0036480E">
        <w:rPr>
          <w:rFonts w:asciiTheme="minorHAnsi" w:hAnsiTheme="minorHAnsi" w:cstheme="minorHAnsi"/>
          <w:sz w:val="24"/>
          <w:szCs w:val="24"/>
        </w:rPr>
        <w:lastRenderedPageBreak/>
        <w:t xml:space="preserve">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77A72B18" w14:textId="77777777" w:rsidR="0036480E" w:rsidRPr="00467BBF" w:rsidRDefault="0036480E" w:rsidP="0036480E">
      <w:pPr>
        <w:rPr>
          <w:rFonts w:asciiTheme="minorHAnsi" w:hAnsiTheme="minorHAnsi" w:cstheme="minorHAnsi"/>
          <w:sz w:val="16"/>
          <w:szCs w:val="16"/>
        </w:rPr>
      </w:pPr>
    </w:p>
    <w:p w14:paraId="632D3A9E" w14:textId="77777777" w:rsidR="0036480E" w:rsidRPr="0036480E" w:rsidRDefault="0036480E" w:rsidP="0036480E">
      <w:pPr>
        <w:rPr>
          <w:rFonts w:asciiTheme="minorHAnsi" w:hAnsiTheme="minorHAnsi" w:cstheme="minorHAnsi"/>
          <w:sz w:val="24"/>
          <w:szCs w:val="24"/>
          <w:u w:val="single"/>
        </w:rPr>
      </w:pPr>
      <w:r w:rsidRPr="0036480E">
        <w:rPr>
          <w:rFonts w:asciiTheme="minorHAnsi" w:hAnsiTheme="minorHAnsi" w:cstheme="minorHAnsi"/>
          <w:sz w:val="24"/>
          <w:szCs w:val="24"/>
          <w:u w:val="single"/>
        </w:rPr>
        <w:t>Please see Appendix 4 for summary of mandatory reporting duties and advice on identifying cases of Female Genital Mutilation.</w:t>
      </w:r>
    </w:p>
    <w:p w14:paraId="592EA5D3" w14:textId="77777777" w:rsidR="0036480E" w:rsidRPr="00467BBF" w:rsidRDefault="0036480E" w:rsidP="0036480E">
      <w:pPr>
        <w:rPr>
          <w:rFonts w:asciiTheme="minorHAnsi" w:hAnsiTheme="minorHAnsi" w:cstheme="minorHAnsi"/>
          <w:sz w:val="16"/>
          <w:szCs w:val="16"/>
        </w:rPr>
      </w:pPr>
    </w:p>
    <w:p w14:paraId="6D9C751A" w14:textId="1A1BDF43"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**Below is taken from LSCB Domestic Violence Partnership</w:t>
      </w:r>
    </w:p>
    <w:p w14:paraId="26456467" w14:textId="77777777"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sz w:val="24"/>
          <w:szCs w:val="24"/>
        </w:rPr>
        <w:t>The Domestic Violence Strategy has an action plan that illustrates the work undertaken in this area. The LSCB ensures that the work of the Domestic Abuse Partnership, is working towards children being safe where domestic abuse is involved, and that services are in place to meet the psychological effects on children.</w:t>
      </w:r>
    </w:p>
    <w:p w14:paraId="4F2983EE" w14:textId="77777777" w:rsidR="0036480E" w:rsidRPr="00467BBF" w:rsidRDefault="0036480E" w:rsidP="0036480E">
      <w:pPr>
        <w:rPr>
          <w:rFonts w:asciiTheme="minorHAnsi" w:hAnsiTheme="minorHAnsi" w:cstheme="minorHAnsi"/>
          <w:b/>
          <w:sz w:val="16"/>
          <w:szCs w:val="16"/>
        </w:rPr>
      </w:pPr>
    </w:p>
    <w:p w14:paraId="06B72A5D" w14:textId="77777777" w:rsidR="0036480E" w:rsidRPr="0036480E" w:rsidRDefault="0036480E" w:rsidP="0036480E">
      <w:pPr>
        <w:rPr>
          <w:rFonts w:asciiTheme="minorHAnsi" w:hAnsiTheme="minorHAnsi" w:cstheme="minorHAnsi"/>
          <w:b/>
          <w:sz w:val="24"/>
          <w:szCs w:val="24"/>
        </w:rPr>
      </w:pPr>
      <w:r w:rsidRPr="0036480E">
        <w:rPr>
          <w:rFonts w:asciiTheme="minorHAnsi" w:hAnsiTheme="minorHAnsi" w:cstheme="minorHAnsi"/>
          <w:b/>
          <w:sz w:val="24"/>
          <w:szCs w:val="24"/>
        </w:rPr>
        <w:t xml:space="preserve">      **Domestic Abuse:</w:t>
      </w:r>
    </w:p>
    <w:p w14:paraId="6A9229A7" w14:textId="77777777" w:rsidR="00CA40C1" w:rsidRDefault="0036480E" w:rsidP="0036480E">
      <w:pPr>
        <w:rPr>
          <w:rFonts w:asciiTheme="minorHAnsi" w:hAnsiTheme="minorHAnsi" w:cstheme="minorHAnsi"/>
          <w:sz w:val="24"/>
          <w:szCs w:val="24"/>
          <w:lang w:val="en-US"/>
        </w:rPr>
      </w:pPr>
      <w:r w:rsidRPr="0036480E">
        <w:rPr>
          <w:rFonts w:asciiTheme="minorHAnsi" w:hAnsiTheme="minorHAnsi" w:cstheme="minorHAnsi"/>
          <w:sz w:val="24"/>
          <w:szCs w:val="24"/>
          <w:lang w:val="en-US"/>
        </w:rPr>
        <w:t xml:space="preserve">Any incident or pattern of incidents of controlling, coercive or threatening </w:t>
      </w:r>
      <w:proofErr w:type="spellStart"/>
      <w:r w:rsidRPr="0036480E">
        <w:rPr>
          <w:rFonts w:asciiTheme="minorHAnsi" w:hAnsiTheme="minorHAnsi" w:cstheme="minorHAnsi"/>
          <w:sz w:val="24"/>
          <w:szCs w:val="24"/>
          <w:lang w:val="en-US"/>
        </w:rPr>
        <w:t>behaviour</w:t>
      </w:r>
      <w:proofErr w:type="spellEnd"/>
      <w:r w:rsidRPr="0036480E">
        <w:rPr>
          <w:rFonts w:asciiTheme="minorHAnsi" w:hAnsiTheme="minorHAnsi" w:cstheme="minorHAnsi"/>
          <w:sz w:val="24"/>
          <w:szCs w:val="24"/>
          <w:lang w:val="en-US"/>
        </w:rPr>
        <w:t xml:space="preserve">, violence or abuse between </w:t>
      </w:r>
      <w:r w:rsidR="00CA40C1">
        <w:rPr>
          <w:rFonts w:asciiTheme="minorHAnsi" w:hAnsiTheme="minorHAnsi" w:cstheme="minorHAnsi"/>
          <w:sz w:val="24"/>
          <w:szCs w:val="24"/>
          <w:lang w:val="en-US"/>
        </w:rPr>
        <w:t>young people</w:t>
      </w:r>
      <w:r w:rsidRPr="0036480E">
        <w:rPr>
          <w:rFonts w:asciiTheme="minorHAnsi" w:hAnsiTheme="minorHAnsi" w:cstheme="minorHAnsi"/>
          <w:sz w:val="24"/>
          <w:szCs w:val="24"/>
          <w:lang w:val="en-US"/>
        </w:rPr>
        <w:t xml:space="preserve"> who are or have been intimate partners or family members regardless of gender or sexuality.</w:t>
      </w:r>
      <w:r w:rsidR="00CA40C1">
        <w:rPr>
          <w:rFonts w:asciiTheme="minorHAnsi" w:hAnsiTheme="minorHAnsi" w:cstheme="minorHAnsi"/>
          <w:sz w:val="24"/>
          <w:szCs w:val="24"/>
          <w:lang w:val="en-US"/>
        </w:rPr>
        <w:t xml:space="preserve">  </w:t>
      </w:r>
    </w:p>
    <w:p w14:paraId="4826247A" w14:textId="77777777" w:rsidR="00CA40C1" w:rsidRPr="00467BBF" w:rsidRDefault="00CA40C1" w:rsidP="0036480E">
      <w:pPr>
        <w:rPr>
          <w:rFonts w:asciiTheme="minorHAnsi" w:hAnsiTheme="minorHAnsi" w:cstheme="minorHAnsi"/>
          <w:sz w:val="16"/>
          <w:szCs w:val="16"/>
          <w:lang w:val="en-US"/>
        </w:rPr>
      </w:pPr>
    </w:p>
    <w:p w14:paraId="3F7CF95B" w14:textId="5710BBB1" w:rsidR="0036480E" w:rsidRDefault="00CA40C1" w:rsidP="0036480E">
      <w:pPr>
        <w:rPr>
          <w:rFonts w:asciiTheme="minorHAnsi" w:hAnsiTheme="minorHAnsi" w:cstheme="minorHAnsi"/>
          <w:sz w:val="24"/>
          <w:szCs w:val="24"/>
          <w:lang w:val="en-US"/>
        </w:rPr>
      </w:pPr>
      <w:r>
        <w:rPr>
          <w:rFonts w:asciiTheme="minorHAnsi" w:hAnsiTheme="minorHAnsi" w:cstheme="minorHAnsi"/>
          <w:sz w:val="24"/>
          <w:szCs w:val="24"/>
          <w:lang w:val="en-US"/>
        </w:rPr>
        <w:t xml:space="preserve">These instances can be in form one or more of the </w:t>
      </w:r>
      <w:proofErr w:type="gramStart"/>
      <w:r>
        <w:rPr>
          <w:rFonts w:asciiTheme="minorHAnsi" w:hAnsiTheme="minorHAnsi" w:cstheme="minorHAnsi"/>
          <w:sz w:val="24"/>
          <w:szCs w:val="24"/>
          <w:lang w:val="en-US"/>
        </w:rPr>
        <w:t>following;</w:t>
      </w:r>
      <w:proofErr w:type="gramEnd"/>
    </w:p>
    <w:p w14:paraId="37FD66BE" w14:textId="46D3479C" w:rsidR="00CA40C1" w:rsidRDefault="00CA40C1" w:rsidP="00CA40C1">
      <w:pPr>
        <w:pStyle w:val="ListParagraph"/>
        <w:numPr>
          <w:ilvl w:val="0"/>
          <w:numId w:val="48"/>
        </w:numPr>
        <w:rPr>
          <w:rFonts w:asciiTheme="minorHAnsi" w:hAnsiTheme="minorHAnsi" w:cstheme="minorHAnsi"/>
          <w:sz w:val="24"/>
          <w:szCs w:val="24"/>
          <w:lang w:val="en-US"/>
        </w:rPr>
      </w:pPr>
      <w:r>
        <w:rPr>
          <w:rFonts w:asciiTheme="minorHAnsi" w:hAnsiTheme="minorHAnsi" w:cstheme="minorHAnsi"/>
          <w:sz w:val="24"/>
          <w:szCs w:val="24"/>
          <w:lang w:val="en-US"/>
        </w:rPr>
        <w:t>Psychological</w:t>
      </w:r>
    </w:p>
    <w:p w14:paraId="29F68062" w14:textId="6F0B67FF" w:rsidR="00BA2EAD" w:rsidRDefault="00BA2EAD" w:rsidP="00CA40C1">
      <w:pPr>
        <w:pStyle w:val="ListParagraph"/>
        <w:numPr>
          <w:ilvl w:val="0"/>
          <w:numId w:val="48"/>
        </w:numPr>
        <w:rPr>
          <w:rFonts w:asciiTheme="minorHAnsi" w:hAnsiTheme="minorHAnsi" w:cstheme="minorHAnsi"/>
          <w:sz w:val="24"/>
          <w:szCs w:val="24"/>
          <w:lang w:val="en-US"/>
        </w:rPr>
      </w:pPr>
      <w:r>
        <w:rPr>
          <w:rFonts w:asciiTheme="minorHAnsi" w:hAnsiTheme="minorHAnsi" w:cstheme="minorHAnsi"/>
          <w:sz w:val="24"/>
          <w:szCs w:val="24"/>
          <w:lang w:val="en-US"/>
        </w:rPr>
        <w:t>Sexual</w:t>
      </w:r>
    </w:p>
    <w:p w14:paraId="326EF7A6" w14:textId="5EFCF958" w:rsidR="00CA40C1" w:rsidRDefault="00CA40C1" w:rsidP="00CA40C1">
      <w:pPr>
        <w:pStyle w:val="ListParagraph"/>
        <w:numPr>
          <w:ilvl w:val="0"/>
          <w:numId w:val="48"/>
        </w:numPr>
        <w:rPr>
          <w:rFonts w:asciiTheme="minorHAnsi" w:hAnsiTheme="minorHAnsi" w:cstheme="minorHAnsi"/>
          <w:sz w:val="24"/>
          <w:szCs w:val="24"/>
          <w:lang w:val="en-US"/>
        </w:rPr>
      </w:pPr>
      <w:r>
        <w:rPr>
          <w:rFonts w:asciiTheme="minorHAnsi" w:hAnsiTheme="minorHAnsi" w:cstheme="minorHAnsi"/>
          <w:sz w:val="24"/>
          <w:szCs w:val="24"/>
          <w:lang w:val="en-US"/>
        </w:rPr>
        <w:t>Physical</w:t>
      </w:r>
    </w:p>
    <w:p w14:paraId="05149482" w14:textId="765C345A" w:rsidR="00CA40C1" w:rsidRDefault="00CA40C1" w:rsidP="00CA40C1">
      <w:pPr>
        <w:pStyle w:val="ListParagraph"/>
        <w:numPr>
          <w:ilvl w:val="0"/>
          <w:numId w:val="48"/>
        </w:numPr>
        <w:rPr>
          <w:rFonts w:asciiTheme="minorHAnsi" w:hAnsiTheme="minorHAnsi" w:cstheme="minorHAnsi"/>
          <w:sz w:val="24"/>
          <w:szCs w:val="24"/>
          <w:lang w:val="en-US"/>
        </w:rPr>
      </w:pPr>
      <w:r>
        <w:rPr>
          <w:rFonts w:asciiTheme="minorHAnsi" w:hAnsiTheme="minorHAnsi" w:cstheme="minorHAnsi"/>
          <w:sz w:val="24"/>
          <w:szCs w:val="24"/>
          <w:lang w:val="en-US"/>
        </w:rPr>
        <w:t>Financial</w:t>
      </w:r>
    </w:p>
    <w:p w14:paraId="4A51604C" w14:textId="65106595" w:rsidR="00CA40C1" w:rsidRPr="00CA40C1" w:rsidRDefault="00BA2EAD" w:rsidP="00CA40C1">
      <w:pPr>
        <w:pStyle w:val="ListParagraph"/>
        <w:numPr>
          <w:ilvl w:val="0"/>
          <w:numId w:val="48"/>
        </w:numPr>
        <w:rPr>
          <w:rFonts w:asciiTheme="minorHAnsi" w:hAnsiTheme="minorHAnsi" w:cstheme="minorHAnsi"/>
          <w:sz w:val="24"/>
          <w:szCs w:val="24"/>
          <w:lang w:val="en-US"/>
        </w:rPr>
      </w:pPr>
      <w:r>
        <w:rPr>
          <w:rFonts w:asciiTheme="minorHAnsi" w:hAnsiTheme="minorHAnsi" w:cstheme="minorHAnsi"/>
          <w:sz w:val="24"/>
          <w:szCs w:val="24"/>
          <w:lang w:val="en-US"/>
        </w:rPr>
        <w:t>Emotional</w:t>
      </w:r>
    </w:p>
    <w:p w14:paraId="59EBEAAA" w14:textId="77777777" w:rsidR="00CA40C1" w:rsidRPr="00BA2EAD" w:rsidRDefault="00CA40C1" w:rsidP="0036480E">
      <w:pPr>
        <w:rPr>
          <w:rFonts w:asciiTheme="minorHAnsi" w:hAnsiTheme="minorHAnsi" w:cstheme="minorHAnsi"/>
          <w:b/>
          <w:sz w:val="16"/>
          <w:szCs w:val="16"/>
        </w:rPr>
      </w:pPr>
    </w:p>
    <w:p w14:paraId="3876E4DC" w14:textId="77777777" w:rsidR="0036480E" w:rsidRPr="0036480E" w:rsidRDefault="0036480E" w:rsidP="0036480E">
      <w:pPr>
        <w:rPr>
          <w:rFonts w:asciiTheme="minorHAnsi" w:hAnsiTheme="minorHAnsi" w:cstheme="minorHAnsi"/>
          <w:sz w:val="24"/>
          <w:szCs w:val="24"/>
          <w:lang w:val="en-US"/>
        </w:rPr>
      </w:pPr>
      <w:r w:rsidRPr="0036480E">
        <w:rPr>
          <w:rFonts w:asciiTheme="minorHAnsi" w:hAnsiTheme="minorHAnsi" w:cstheme="minorHAnsi"/>
          <w:sz w:val="24"/>
          <w:szCs w:val="24"/>
        </w:rPr>
        <w:t xml:space="preserve">Controlling behaviour </w:t>
      </w:r>
      <w:proofErr w:type="gramStart"/>
      <w:r w:rsidRPr="0036480E">
        <w:rPr>
          <w:rFonts w:asciiTheme="minorHAnsi" w:hAnsiTheme="minorHAnsi" w:cstheme="minorHAnsi"/>
          <w:sz w:val="24"/>
          <w:szCs w:val="24"/>
        </w:rPr>
        <w:t>is:</w:t>
      </w:r>
      <w:proofErr w:type="gramEnd"/>
      <w:r w:rsidRPr="0036480E">
        <w:rPr>
          <w:rFonts w:asciiTheme="minorHAnsi" w:hAnsiTheme="minorHAnsi" w:cstheme="minorHAnsi"/>
          <w:sz w:val="24"/>
          <w:szCs w:val="24"/>
        </w:rP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Pr="0036480E">
        <w:rPr>
          <w:rFonts w:asciiTheme="minorHAnsi" w:hAnsiTheme="minorHAnsi" w:cstheme="minorHAnsi"/>
          <w:sz w:val="24"/>
          <w:szCs w:val="24"/>
          <w:lang w:val="en-US"/>
        </w:rPr>
        <w:t xml:space="preserve"> </w:t>
      </w:r>
    </w:p>
    <w:p w14:paraId="4436ACBB" w14:textId="77777777" w:rsidR="0036480E" w:rsidRPr="00BA2EAD" w:rsidRDefault="0036480E" w:rsidP="0036480E">
      <w:pPr>
        <w:rPr>
          <w:rFonts w:asciiTheme="minorHAnsi" w:hAnsiTheme="minorHAnsi" w:cstheme="minorHAnsi"/>
          <w:sz w:val="16"/>
          <w:szCs w:val="16"/>
        </w:rPr>
      </w:pPr>
    </w:p>
    <w:p w14:paraId="008D4F7D"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 xml:space="preserve">Coercive behaviour </w:t>
      </w:r>
      <w:proofErr w:type="gramStart"/>
      <w:r w:rsidRPr="0036480E">
        <w:rPr>
          <w:rFonts w:asciiTheme="minorHAnsi" w:hAnsiTheme="minorHAnsi" w:cstheme="minorHAnsi"/>
          <w:sz w:val="24"/>
          <w:szCs w:val="24"/>
        </w:rPr>
        <w:t>is:</w:t>
      </w:r>
      <w:proofErr w:type="gramEnd"/>
      <w:r w:rsidRPr="0036480E">
        <w:rPr>
          <w:rFonts w:asciiTheme="minorHAnsi" w:hAnsiTheme="minorHAnsi" w:cstheme="minorHAnsi"/>
          <w:sz w:val="24"/>
          <w:szCs w:val="24"/>
        </w:rPr>
        <w:t xml:space="preserve"> an act or a pattern of acts of assault, threats, humiliation and intimidation or other abuse that is used to harm, punish, or frighten their victim.”</w:t>
      </w:r>
    </w:p>
    <w:p w14:paraId="36AC0721" w14:textId="77777777" w:rsidR="00BA2EAD" w:rsidRDefault="00BA2EAD" w:rsidP="0036480E">
      <w:pPr>
        <w:rPr>
          <w:rFonts w:asciiTheme="minorHAnsi" w:hAnsiTheme="minorHAnsi" w:cstheme="minorHAnsi"/>
          <w:sz w:val="24"/>
          <w:szCs w:val="24"/>
          <w:lang w:val="en-US"/>
        </w:rPr>
      </w:pPr>
    </w:p>
    <w:p w14:paraId="482F21D0" w14:textId="009A4A52" w:rsidR="0036480E" w:rsidRDefault="0036480E" w:rsidP="0036480E">
      <w:pPr>
        <w:rPr>
          <w:rFonts w:asciiTheme="minorHAnsi" w:hAnsiTheme="minorHAnsi" w:cstheme="minorHAnsi"/>
          <w:sz w:val="24"/>
          <w:szCs w:val="24"/>
          <w:lang w:val="en-US"/>
        </w:rPr>
      </w:pPr>
      <w:r w:rsidRPr="0036480E">
        <w:rPr>
          <w:rFonts w:asciiTheme="minorHAnsi" w:hAnsiTheme="minorHAnsi" w:cstheme="minorHAnsi"/>
          <w:sz w:val="24"/>
          <w:szCs w:val="24"/>
          <w:lang w:val="en-US"/>
        </w:rPr>
        <w:t>This definition, which is not a legal definition, includes so called ‘</w:t>
      </w:r>
      <w:proofErr w:type="spellStart"/>
      <w:r w:rsidRPr="0036480E">
        <w:rPr>
          <w:rFonts w:asciiTheme="minorHAnsi" w:hAnsiTheme="minorHAnsi" w:cstheme="minorHAnsi"/>
          <w:sz w:val="24"/>
          <w:szCs w:val="24"/>
          <w:lang w:val="en-US"/>
        </w:rPr>
        <w:t>honour</w:t>
      </w:r>
      <w:proofErr w:type="spellEnd"/>
      <w:r w:rsidRPr="0036480E">
        <w:rPr>
          <w:rFonts w:asciiTheme="minorHAnsi" w:hAnsiTheme="minorHAnsi" w:cstheme="minorHAnsi"/>
          <w:sz w:val="24"/>
          <w:szCs w:val="24"/>
          <w:lang w:val="en-US"/>
        </w:rPr>
        <w:t>’ based violence, female genital mutilation (FGM) and forced marriage, and is clear that victims are not confined to one gender or ethnic group.</w:t>
      </w:r>
    </w:p>
    <w:p w14:paraId="3A21CA49" w14:textId="3D5A2996" w:rsidR="00BA2EAD" w:rsidRDefault="00BA2EAD" w:rsidP="0036480E">
      <w:pPr>
        <w:rPr>
          <w:rFonts w:asciiTheme="minorHAnsi" w:hAnsiTheme="minorHAnsi" w:cstheme="minorHAnsi"/>
          <w:sz w:val="24"/>
          <w:szCs w:val="24"/>
          <w:lang w:val="en-US"/>
        </w:rPr>
      </w:pPr>
    </w:p>
    <w:p w14:paraId="46FA4758" w14:textId="15052D96" w:rsidR="00BA2EAD" w:rsidRPr="0036480E" w:rsidRDefault="00BA2EAD" w:rsidP="0036480E">
      <w:pPr>
        <w:rPr>
          <w:rFonts w:asciiTheme="minorHAnsi" w:hAnsiTheme="minorHAnsi" w:cstheme="minorHAnsi"/>
          <w:sz w:val="24"/>
          <w:szCs w:val="24"/>
          <w:lang w:val="en-US"/>
        </w:rPr>
      </w:pPr>
      <w:r>
        <w:rPr>
          <w:rFonts w:asciiTheme="minorHAnsi" w:hAnsiTheme="minorHAnsi" w:cstheme="minorHAnsi"/>
          <w:sz w:val="24"/>
          <w:szCs w:val="24"/>
          <w:lang w:val="en-US"/>
        </w:rPr>
        <w:t>Children can be impacted through exposure to instances of domestic violence, through seeing, hearing or experiencing.</w:t>
      </w:r>
    </w:p>
    <w:p w14:paraId="17F160AE" w14:textId="77777777" w:rsidR="0036480E" w:rsidRPr="0036480E" w:rsidRDefault="0036480E" w:rsidP="0036480E">
      <w:pPr>
        <w:rPr>
          <w:rFonts w:asciiTheme="minorHAnsi" w:hAnsiTheme="minorHAnsi" w:cstheme="minorHAnsi"/>
          <w:sz w:val="24"/>
          <w:szCs w:val="24"/>
        </w:rPr>
      </w:pPr>
    </w:p>
    <w:p w14:paraId="2216B90C" w14:textId="77777777" w:rsidR="0036480E" w:rsidRPr="0036480E" w:rsidRDefault="0036480E" w:rsidP="0036480E">
      <w:pPr>
        <w:rPr>
          <w:rFonts w:asciiTheme="minorHAnsi" w:hAnsiTheme="minorHAnsi" w:cstheme="minorHAnsi"/>
          <w:b/>
          <w:bCs/>
          <w:sz w:val="24"/>
          <w:szCs w:val="24"/>
        </w:rPr>
      </w:pPr>
      <w:r w:rsidRPr="0036480E">
        <w:rPr>
          <w:rFonts w:asciiTheme="minorHAnsi" w:hAnsiTheme="minorHAnsi" w:cstheme="minorHAnsi"/>
          <w:b/>
          <w:bCs/>
          <w:sz w:val="24"/>
          <w:szCs w:val="24"/>
        </w:rPr>
        <w:t>Private fostering:</w:t>
      </w:r>
    </w:p>
    <w:p w14:paraId="2960B447"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Private fostering is different to the fostering organised by a Local Authority. It is arranged by the carer or the child themselves.</w:t>
      </w:r>
    </w:p>
    <w:p w14:paraId="7DF0BEB6" w14:textId="02B28F70" w:rsid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Under the Children Act 2004, all professionals have a duty to identify and notify us of private fostering arrangements.</w:t>
      </w:r>
    </w:p>
    <w:p w14:paraId="17357B28" w14:textId="77777777" w:rsidR="00BA2EAD" w:rsidRPr="00BA2EAD" w:rsidRDefault="00BA2EAD" w:rsidP="0036480E">
      <w:pPr>
        <w:rPr>
          <w:rFonts w:asciiTheme="minorHAnsi" w:hAnsiTheme="minorHAnsi" w:cstheme="minorHAnsi"/>
          <w:sz w:val="16"/>
          <w:szCs w:val="16"/>
        </w:rPr>
      </w:pPr>
    </w:p>
    <w:p w14:paraId="17D151CB" w14:textId="79C25B3D" w:rsid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In every single case, there is a legal duty to notify.</w:t>
      </w:r>
    </w:p>
    <w:p w14:paraId="30331C5C" w14:textId="77777777" w:rsidR="00BA2EAD" w:rsidRPr="00BA2EAD" w:rsidRDefault="00BA2EAD" w:rsidP="0036480E">
      <w:pPr>
        <w:rPr>
          <w:rFonts w:asciiTheme="minorHAnsi" w:hAnsiTheme="minorHAnsi" w:cstheme="minorHAnsi"/>
          <w:sz w:val="16"/>
          <w:szCs w:val="16"/>
        </w:rPr>
      </w:pPr>
    </w:p>
    <w:p w14:paraId="543B8E05"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 xml:space="preserve">If you have any concerns that a student has been private </w:t>
      </w:r>
      <w:proofErr w:type="gramStart"/>
      <w:r w:rsidRPr="0036480E">
        <w:rPr>
          <w:rFonts w:asciiTheme="minorHAnsi" w:hAnsiTheme="minorHAnsi" w:cstheme="minorHAnsi"/>
          <w:sz w:val="24"/>
          <w:szCs w:val="24"/>
        </w:rPr>
        <w:t>fostered</w:t>
      </w:r>
      <w:proofErr w:type="gramEnd"/>
      <w:r w:rsidRPr="0036480E">
        <w:rPr>
          <w:rFonts w:asciiTheme="minorHAnsi" w:hAnsiTheme="minorHAnsi" w:cstheme="minorHAnsi"/>
          <w:sz w:val="24"/>
          <w:szCs w:val="24"/>
        </w:rPr>
        <w:t xml:space="preserve"> please inform the safeguarding team immediately.</w:t>
      </w:r>
    </w:p>
    <w:p w14:paraId="0BC43547" w14:textId="77777777" w:rsidR="0036480E" w:rsidRPr="00BA2EAD" w:rsidRDefault="0036480E" w:rsidP="0036480E">
      <w:pPr>
        <w:rPr>
          <w:rFonts w:asciiTheme="minorHAnsi" w:hAnsiTheme="minorHAnsi" w:cstheme="minorHAnsi"/>
          <w:sz w:val="16"/>
          <w:szCs w:val="16"/>
        </w:rPr>
      </w:pPr>
    </w:p>
    <w:p w14:paraId="013CA802" w14:textId="5D339CDF" w:rsidR="0036480E" w:rsidRPr="0036480E" w:rsidRDefault="00BA2EAD" w:rsidP="0036480E">
      <w:pPr>
        <w:rPr>
          <w:rFonts w:asciiTheme="minorHAnsi" w:hAnsiTheme="minorHAnsi" w:cstheme="minorHAnsi"/>
          <w:b/>
          <w:sz w:val="24"/>
          <w:szCs w:val="24"/>
        </w:rPr>
      </w:pPr>
      <w:r>
        <w:rPr>
          <w:rFonts w:asciiTheme="minorHAnsi" w:hAnsiTheme="minorHAnsi" w:cstheme="minorHAnsi"/>
          <w:b/>
          <w:sz w:val="24"/>
          <w:szCs w:val="24"/>
        </w:rPr>
        <w:t>Child on child</w:t>
      </w:r>
      <w:r w:rsidR="0036480E" w:rsidRPr="0036480E">
        <w:rPr>
          <w:rFonts w:asciiTheme="minorHAnsi" w:hAnsiTheme="minorHAnsi" w:cstheme="minorHAnsi"/>
          <w:b/>
          <w:sz w:val="24"/>
          <w:szCs w:val="24"/>
        </w:rPr>
        <w:t xml:space="preserve"> abuse:</w:t>
      </w:r>
    </w:p>
    <w:p w14:paraId="7510E916" w14:textId="77777777" w:rsidR="0036480E" w:rsidRPr="0036480E"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 xml:space="preserve">Children can abuse other children this is classed as </w:t>
      </w:r>
      <w:proofErr w:type="gramStart"/>
      <w:r w:rsidRPr="0036480E">
        <w:rPr>
          <w:rFonts w:asciiTheme="minorHAnsi" w:hAnsiTheme="minorHAnsi" w:cstheme="minorHAnsi"/>
          <w:sz w:val="24"/>
          <w:szCs w:val="24"/>
        </w:rPr>
        <w:t>peer on peer</w:t>
      </w:r>
      <w:proofErr w:type="gramEnd"/>
      <w:r w:rsidRPr="0036480E">
        <w:rPr>
          <w:rFonts w:asciiTheme="minorHAnsi" w:hAnsiTheme="minorHAnsi" w:cstheme="minorHAnsi"/>
          <w:sz w:val="24"/>
          <w:szCs w:val="24"/>
        </w:rPr>
        <w:t xml:space="preserve"> abuse and can take many forms, including but not limited to: bullying/cyberbullying; sexual violence and sexual harassment; physical abuse; sexting; CSE; serious youth crime/violence; harmful sexual behaviours.</w:t>
      </w:r>
    </w:p>
    <w:p w14:paraId="48626C15" w14:textId="77777777" w:rsidR="0036480E" w:rsidRDefault="0036480E" w:rsidP="0036480E">
      <w:pPr>
        <w:rPr>
          <w:rFonts w:asciiTheme="minorHAnsi" w:hAnsiTheme="minorHAnsi" w:cstheme="minorHAnsi"/>
          <w:sz w:val="24"/>
          <w:szCs w:val="24"/>
        </w:rPr>
      </w:pPr>
    </w:p>
    <w:p w14:paraId="3CA4CA1D" w14:textId="77777777" w:rsidR="007A5A6B" w:rsidRDefault="0036480E" w:rsidP="0036480E">
      <w:pPr>
        <w:rPr>
          <w:rFonts w:asciiTheme="minorHAnsi" w:hAnsiTheme="minorHAnsi" w:cstheme="minorHAnsi"/>
          <w:sz w:val="24"/>
          <w:szCs w:val="24"/>
        </w:rPr>
      </w:pPr>
      <w:r w:rsidRPr="0036480E">
        <w:rPr>
          <w:rFonts w:asciiTheme="minorHAnsi" w:hAnsiTheme="minorHAnsi" w:cstheme="minorHAnsi"/>
          <w:sz w:val="24"/>
          <w:szCs w:val="24"/>
        </w:rPr>
        <w:t xml:space="preserve">For </w:t>
      </w:r>
      <w:r w:rsidR="007A5A6B">
        <w:rPr>
          <w:rFonts w:asciiTheme="minorHAnsi" w:hAnsiTheme="minorHAnsi" w:cstheme="minorHAnsi"/>
          <w:sz w:val="24"/>
          <w:szCs w:val="24"/>
        </w:rPr>
        <w:t>further information/advice see</w:t>
      </w:r>
    </w:p>
    <w:p w14:paraId="06B9E37E" w14:textId="18EA9533" w:rsidR="0036480E" w:rsidRPr="0036480E" w:rsidRDefault="007A5A6B" w:rsidP="0036480E">
      <w:pPr>
        <w:rPr>
          <w:rFonts w:asciiTheme="minorHAnsi" w:hAnsiTheme="minorHAnsi" w:cstheme="minorHAnsi"/>
          <w:sz w:val="24"/>
          <w:szCs w:val="24"/>
          <w:lang w:val="en-US"/>
        </w:rPr>
      </w:pPr>
      <w:r w:rsidRPr="007A5A6B">
        <w:rPr>
          <w:rFonts w:asciiTheme="minorHAnsi" w:hAnsiTheme="minorHAnsi" w:cstheme="minorHAnsi"/>
          <w:sz w:val="24"/>
          <w:szCs w:val="24"/>
        </w:rPr>
        <w:t>https://safeguarding.network/safeguarding-resources/peer-peer-abuse/</w:t>
      </w:r>
    </w:p>
    <w:p w14:paraId="70ECAA12" w14:textId="77777777" w:rsidR="007A5A6B" w:rsidRDefault="007A5A6B" w:rsidP="0036480E">
      <w:pPr>
        <w:rPr>
          <w:rFonts w:asciiTheme="minorHAnsi" w:hAnsiTheme="minorHAnsi" w:cstheme="minorHAnsi"/>
          <w:b/>
          <w:sz w:val="24"/>
          <w:szCs w:val="24"/>
          <w:lang w:val="en-US"/>
        </w:rPr>
      </w:pPr>
    </w:p>
    <w:p w14:paraId="24591B29" w14:textId="5E9ABA5F" w:rsidR="0036480E" w:rsidRPr="0036480E" w:rsidRDefault="0036480E" w:rsidP="0036480E">
      <w:pPr>
        <w:rPr>
          <w:rFonts w:asciiTheme="minorHAnsi" w:hAnsiTheme="minorHAnsi" w:cstheme="minorHAnsi"/>
          <w:b/>
          <w:sz w:val="24"/>
          <w:szCs w:val="24"/>
          <w:lang w:val="en-US"/>
        </w:rPr>
      </w:pPr>
      <w:r w:rsidRPr="0036480E">
        <w:rPr>
          <w:rFonts w:asciiTheme="minorHAnsi" w:hAnsiTheme="minorHAnsi" w:cstheme="minorHAnsi"/>
          <w:b/>
          <w:sz w:val="24"/>
          <w:szCs w:val="24"/>
          <w:lang w:val="en-US"/>
        </w:rPr>
        <w:t>Other types of safeguarding issues:</w:t>
      </w:r>
    </w:p>
    <w:p w14:paraId="0973CB31"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Bullying including online bullying</w:t>
      </w:r>
    </w:p>
    <w:p w14:paraId="3A46BB5E"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Children missing from education</w:t>
      </w:r>
    </w:p>
    <w:p w14:paraId="468ED133"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Missing from home or care</w:t>
      </w:r>
    </w:p>
    <w:p w14:paraId="6FFC7960"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Substance misuse</w:t>
      </w:r>
    </w:p>
    <w:p w14:paraId="43C94EA3"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Faith abuse</w:t>
      </w:r>
    </w:p>
    <w:p w14:paraId="1CDA994F"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Gangs and youth violence</w:t>
      </w:r>
    </w:p>
    <w:p w14:paraId="09383A3A"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Gender-based violence/violence against women and girls (VAWG)</w:t>
      </w:r>
    </w:p>
    <w:p w14:paraId="4D1E8455"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Hate crime</w:t>
      </w:r>
    </w:p>
    <w:p w14:paraId="26C792BD"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Mental health</w:t>
      </w:r>
    </w:p>
    <w:p w14:paraId="515518AD"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Relationship abuse</w:t>
      </w:r>
    </w:p>
    <w:p w14:paraId="48A091A5" w14:textId="77777777" w:rsidR="0036480E" w:rsidRPr="0036480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Sexting</w:t>
      </w:r>
    </w:p>
    <w:p w14:paraId="530036E4" w14:textId="365569BF" w:rsidR="0036480E" w:rsidRPr="00F16F7E" w:rsidRDefault="0036480E" w:rsidP="00B03AD2">
      <w:pPr>
        <w:numPr>
          <w:ilvl w:val="0"/>
          <w:numId w:val="32"/>
        </w:numPr>
        <w:rPr>
          <w:rFonts w:asciiTheme="minorHAnsi" w:hAnsiTheme="minorHAnsi" w:cstheme="minorHAnsi"/>
          <w:b/>
          <w:sz w:val="24"/>
          <w:szCs w:val="24"/>
          <w:lang w:val="en-US"/>
        </w:rPr>
      </w:pPr>
      <w:r w:rsidRPr="0036480E">
        <w:rPr>
          <w:rFonts w:asciiTheme="minorHAnsi" w:hAnsiTheme="minorHAnsi" w:cstheme="minorHAnsi"/>
          <w:sz w:val="24"/>
          <w:szCs w:val="24"/>
          <w:lang w:val="en-US"/>
        </w:rPr>
        <w:t>Human trafficking and modern slavery</w:t>
      </w:r>
    </w:p>
    <w:p w14:paraId="22A5C860" w14:textId="4D04DD73" w:rsidR="003B434C" w:rsidRPr="00467BBF" w:rsidRDefault="003B434C" w:rsidP="00F16F7E">
      <w:pPr>
        <w:ind w:left="1060"/>
        <w:rPr>
          <w:rFonts w:asciiTheme="minorHAnsi" w:hAnsiTheme="minorHAnsi" w:cstheme="minorHAnsi"/>
          <w:b/>
          <w:sz w:val="16"/>
          <w:szCs w:val="16"/>
          <w:lang w:val="en-US"/>
        </w:rPr>
      </w:pPr>
    </w:p>
    <w:p w14:paraId="65069D34" w14:textId="6C374C74" w:rsidR="003B434C" w:rsidRPr="00643E1D" w:rsidRDefault="003B434C" w:rsidP="003B434C">
      <w:pPr>
        <w:pStyle w:val="ListParagraph"/>
        <w:numPr>
          <w:ilvl w:val="0"/>
          <w:numId w:val="33"/>
        </w:numPr>
        <w:rPr>
          <w:rFonts w:asciiTheme="minorHAnsi" w:hAnsiTheme="minorHAnsi" w:cstheme="minorHAnsi"/>
          <w:b/>
          <w:sz w:val="32"/>
          <w:szCs w:val="32"/>
          <w:lang w:val="en-US"/>
        </w:rPr>
      </w:pPr>
      <w:r w:rsidRPr="00643E1D">
        <w:rPr>
          <w:rFonts w:asciiTheme="minorHAnsi" w:hAnsiTheme="minorHAnsi" w:cstheme="minorHAnsi"/>
          <w:b/>
          <w:sz w:val="32"/>
          <w:szCs w:val="32"/>
          <w:lang w:val="en-US"/>
        </w:rPr>
        <w:t>Covid-19 Roles and Responsibilities</w:t>
      </w:r>
    </w:p>
    <w:p w14:paraId="5CE60E45" w14:textId="33159230" w:rsidR="003B434C" w:rsidRPr="00643E1D" w:rsidRDefault="003B434C" w:rsidP="003B434C">
      <w:pPr>
        <w:rPr>
          <w:rFonts w:asciiTheme="minorHAnsi" w:hAnsiTheme="minorHAnsi" w:cstheme="minorHAnsi"/>
          <w:bCs/>
          <w:sz w:val="24"/>
          <w:szCs w:val="24"/>
          <w:lang w:val="en-US"/>
        </w:rPr>
      </w:pPr>
      <w:r w:rsidRPr="00643E1D">
        <w:rPr>
          <w:rFonts w:asciiTheme="minorHAnsi" w:hAnsiTheme="minorHAnsi" w:cstheme="minorHAnsi"/>
          <w:bCs/>
          <w:sz w:val="24"/>
          <w:szCs w:val="24"/>
          <w:lang w:val="en-US"/>
        </w:rPr>
        <w:t xml:space="preserve">Keeping Children Safe in Education (KCSIE) remained in force throughout the response to coronavirus (COVID-19). </w:t>
      </w:r>
    </w:p>
    <w:p w14:paraId="00BE5106" w14:textId="77777777" w:rsidR="003B434C" w:rsidRPr="00467BBF" w:rsidRDefault="003B434C" w:rsidP="003B434C">
      <w:pPr>
        <w:ind w:left="1060"/>
        <w:rPr>
          <w:rFonts w:asciiTheme="minorHAnsi" w:hAnsiTheme="minorHAnsi" w:cstheme="minorHAnsi"/>
          <w:bCs/>
          <w:sz w:val="16"/>
          <w:szCs w:val="16"/>
          <w:lang w:val="en-US"/>
        </w:rPr>
      </w:pPr>
    </w:p>
    <w:p w14:paraId="1A8FB4A0" w14:textId="2B9EB255" w:rsidR="003B434C" w:rsidRDefault="003B434C" w:rsidP="003B434C">
      <w:pPr>
        <w:rPr>
          <w:rFonts w:asciiTheme="minorHAnsi" w:hAnsiTheme="minorHAnsi" w:cstheme="minorHAnsi"/>
          <w:bCs/>
          <w:sz w:val="24"/>
          <w:szCs w:val="24"/>
          <w:lang w:val="en-US"/>
        </w:rPr>
      </w:pPr>
      <w:r w:rsidRPr="00643E1D">
        <w:rPr>
          <w:rFonts w:asciiTheme="minorHAnsi" w:hAnsiTheme="minorHAnsi" w:cstheme="minorHAnsi"/>
          <w:bCs/>
          <w:sz w:val="24"/>
          <w:szCs w:val="24"/>
          <w:lang w:val="en-US"/>
        </w:rPr>
        <w:t>The department has issued non-statutory interim guidance on safeguarding in schools, colleges and other providers during the coronavirus outbreak. This guidance supports governing bodies, proprietors, senior leadership teams and designated safeguarding leads to continue to have appropriate regard to KCSIE and keep their children safe. It suggests where schools and colleges might consider safeguarding policy and process differently when compared to business as usual</w:t>
      </w:r>
    </w:p>
    <w:p w14:paraId="67F8ABC6" w14:textId="77777777" w:rsidR="00561ECC" w:rsidRPr="00561ECC" w:rsidRDefault="00561ECC" w:rsidP="00BF675F">
      <w:pPr>
        <w:rPr>
          <w:rFonts w:asciiTheme="minorHAnsi" w:hAnsiTheme="minorHAnsi" w:cstheme="minorHAnsi"/>
          <w:b/>
          <w:sz w:val="16"/>
          <w:szCs w:val="16"/>
          <w:lang w:val="en-US"/>
        </w:rPr>
      </w:pPr>
    </w:p>
    <w:p w14:paraId="6D616910" w14:textId="41294995" w:rsidR="00BF675F" w:rsidRPr="00BF675F" w:rsidRDefault="00BF675F" w:rsidP="00BF675F">
      <w:pPr>
        <w:rPr>
          <w:rFonts w:asciiTheme="minorHAnsi" w:hAnsiTheme="minorHAnsi" w:cstheme="minorHAnsi"/>
          <w:b/>
          <w:sz w:val="32"/>
          <w:szCs w:val="32"/>
          <w:lang w:val="en-US"/>
        </w:rPr>
      </w:pPr>
      <w:r w:rsidRPr="00BF675F">
        <w:rPr>
          <w:rFonts w:asciiTheme="minorHAnsi" w:hAnsiTheme="minorHAnsi" w:cstheme="minorHAnsi"/>
          <w:b/>
          <w:sz w:val="32"/>
          <w:szCs w:val="32"/>
          <w:lang w:val="en-US"/>
        </w:rPr>
        <w:t>6</w:t>
      </w:r>
      <w:r w:rsidRPr="00BF675F">
        <w:rPr>
          <w:rFonts w:asciiTheme="minorHAnsi" w:hAnsiTheme="minorHAnsi" w:cstheme="minorHAnsi"/>
          <w:b/>
          <w:sz w:val="32"/>
          <w:szCs w:val="32"/>
          <w:lang w:val="en-US"/>
        </w:rPr>
        <w:tab/>
        <w:t>Supporting Children</w:t>
      </w:r>
    </w:p>
    <w:p w14:paraId="55B8AB3F" w14:textId="2854058C" w:rsidR="00561ECC" w:rsidRDefault="00BF675F" w:rsidP="00BF675F">
      <w:pPr>
        <w:rPr>
          <w:rFonts w:asciiTheme="minorHAnsi" w:hAnsiTheme="minorHAnsi" w:cstheme="minorHAnsi"/>
          <w:bCs/>
          <w:sz w:val="24"/>
          <w:szCs w:val="24"/>
          <w:lang w:val="en-US"/>
        </w:rPr>
      </w:pPr>
      <w:r w:rsidRPr="00BF675F">
        <w:rPr>
          <w:rFonts w:asciiTheme="minorHAnsi" w:hAnsiTheme="minorHAnsi" w:cstheme="minorHAnsi"/>
          <w:bCs/>
          <w:sz w:val="24"/>
          <w:szCs w:val="24"/>
          <w:lang w:val="en-US"/>
        </w:rPr>
        <w:t xml:space="preserve">We </w:t>
      </w:r>
      <w:proofErr w:type="spellStart"/>
      <w:r w:rsidRPr="00BF675F">
        <w:rPr>
          <w:rFonts w:asciiTheme="minorHAnsi" w:hAnsiTheme="minorHAnsi" w:cstheme="minorHAnsi"/>
          <w:bCs/>
          <w:sz w:val="24"/>
          <w:szCs w:val="24"/>
          <w:lang w:val="en-US"/>
        </w:rPr>
        <w:t>recognise</w:t>
      </w:r>
      <w:proofErr w:type="spellEnd"/>
      <w:r w:rsidRPr="00BF675F">
        <w:rPr>
          <w:rFonts w:asciiTheme="minorHAnsi" w:hAnsiTheme="minorHAnsi" w:cstheme="minorHAnsi"/>
          <w:bCs/>
          <w:sz w:val="24"/>
          <w:szCs w:val="24"/>
          <w:lang w:val="en-US"/>
        </w:rPr>
        <w:t xml:space="preserve"> that children who are abused or witness violence (Domestic Abuse) are likely to have low self-esteem and may find it difficult to develop a sense of self-worth. </w:t>
      </w:r>
      <w:hyperlink r:id="rId17" w:history="1">
        <w:r w:rsidR="00561ECC" w:rsidRPr="00A97937">
          <w:rPr>
            <w:rStyle w:val="Hyperlink"/>
            <w:rFonts w:asciiTheme="minorHAnsi" w:hAnsiTheme="minorHAnsi" w:cstheme="minorHAnsi"/>
            <w:bCs/>
            <w:sz w:val="24"/>
            <w:szCs w:val="24"/>
            <w:lang w:val="en-US"/>
          </w:rPr>
          <w:t>https://www.gov.uk/guidance/domestic-abuse-how-to-get-help</w:t>
        </w:r>
      </w:hyperlink>
      <w:r w:rsidRPr="00BF675F">
        <w:rPr>
          <w:rFonts w:asciiTheme="minorHAnsi" w:hAnsiTheme="minorHAnsi" w:cstheme="minorHAnsi"/>
          <w:bCs/>
          <w:sz w:val="24"/>
          <w:szCs w:val="24"/>
          <w:lang w:val="en-US"/>
        </w:rPr>
        <w:t xml:space="preserve"> </w:t>
      </w:r>
    </w:p>
    <w:p w14:paraId="7F1640B2" w14:textId="77777777" w:rsidR="00561ECC" w:rsidRPr="00467BBF" w:rsidRDefault="00561ECC" w:rsidP="00BF675F">
      <w:pPr>
        <w:rPr>
          <w:rFonts w:asciiTheme="minorHAnsi" w:hAnsiTheme="minorHAnsi" w:cstheme="minorHAnsi"/>
          <w:bCs/>
          <w:sz w:val="16"/>
          <w:szCs w:val="16"/>
          <w:lang w:val="en-US"/>
        </w:rPr>
      </w:pPr>
    </w:p>
    <w:p w14:paraId="57409E72" w14:textId="080D3E28" w:rsidR="00BF675F" w:rsidRDefault="00BF675F" w:rsidP="00BF675F">
      <w:pPr>
        <w:rPr>
          <w:rFonts w:asciiTheme="minorHAnsi" w:hAnsiTheme="minorHAnsi" w:cstheme="minorHAnsi"/>
          <w:bCs/>
          <w:sz w:val="24"/>
          <w:szCs w:val="24"/>
          <w:lang w:val="en-US"/>
        </w:rPr>
      </w:pPr>
      <w:r w:rsidRPr="00BF675F">
        <w:rPr>
          <w:rFonts w:asciiTheme="minorHAnsi" w:hAnsiTheme="minorHAnsi" w:cstheme="minorHAnsi"/>
          <w:bCs/>
          <w:sz w:val="24"/>
          <w:szCs w:val="24"/>
          <w:lang w:val="en-US"/>
        </w:rPr>
        <w:t xml:space="preserve">They may feel helpless, humiliated </w:t>
      </w:r>
      <w:proofErr w:type="gramStart"/>
      <w:r w:rsidRPr="00BF675F">
        <w:rPr>
          <w:rFonts w:asciiTheme="minorHAnsi" w:hAnsiTheme="minorHAnsi" w:cstheme="minorHAnsi"/>
          <w:bCs/>
          <w:sz w:val="24"/>
          <w:szCs w:val="24"/>
          <w:lang w:val="en-US"/>
        </w:rPr>
        <w:t>and</w:t>
      </w:r>
      <w:proofErr w:type="gramEnd"/>
      <w:r w:rsidRPr="00BF675F">
        <w:rPr>
          <w:rFonts w:asciiTheme="minorHAnsi" w:hAnsiTheme="minorHAnsi" w:cstheme="minorHAnsi"/>
          <w:bCs/>
          <w:sz w:val="24"/>
          <w:szCs w:val="24"/>
          <w:lang w:val="en-US"/>
        </w:rPr>
        <w:t xml:space="preserve"> some sense of blame. Our school may be the only stable, secure and predictable element in their lives. </w:t>
      </w:r>
    </w:p>
    <w:p w14:paraId="3EF1831E" w14:textId="77777777" w:rsidR="000317D2" w:rsidRPr="00467BBF" w:rsidRDefault="000317D2" w:rsidP="00BF675F">
      <w:pPr>
        <w:rPr>
          <w:rFonts w:asciiTheme="minorHAnsi" w:hAnsiTheme="minorHAnsi" w:cstheme="minorHAnsi"/>
          <w:bCs/>
          <w:sz w:val="16"/>
          <w:szCs w:val="16"/>
          <w:lang w:val="en-US"/>
        </w:rPr>
      </w:pPr>
    </w:p>
    <w:p w14:paraId="650B6B0E" w14:textId="542761C7" w:rsidR="00BF675F" w:rsidRPr="00BF675F" w:rsidRDefault="00BF675F" w:rsidP="00BF675F">
      <w:pPr>
        <w:rPr>
          <w:rFonts w:asciiTheme="minorHAnsi" w:hAnsiTheme="minorHAnsi" w:cstheme="minorHAnsi"/>
          <w:bCs/>
          <w:sz w:val="24"/>
          <w:szCs w:val="24"/>
          <w:lang w:val="en-US"/>
        </w:rPr>
      </w:pPr>
      <w:r w:rsidRPr="00BF675F">
        <w:rPr>
          <w:rFonts w:asciiTheme="minorHAnsi" w:hAnsiTheme="minorHAnsi" w:cstheme="minorHAnsi"/>
          <w:bCs/>
          <w:sz w:val="24"/>
          <w:szCs w:val="24"/>
          <w:lang w:val="en-US"/>
        </w:rPr>
        <w:t xml:space="preserve">We accept that the </w:t>
      </w:r>
      <w:proofErr w:type="spellStart"/>
      <w:r w:rsidRPr="00BF675F">
        <w:rPr>
          <w:rFonts w:asciiTheme="minorHAnsi" w:hAnsiTheme="minorHAnsi" w:cstheme="minorHAnsi"/>
          <w:bCs/>
          <w:sz w:val="24"/>
          <w:szCs w:val="24"/>
          <w:lang w:val="en-US"/>
        </w:rPr>
        <w:t>behaviour</w:t>
      </w:r>
      <w:proofErr w:type="spellEnd"/>
      <w:r w:rsidRPr="00BF675F">
        <w:rPr>
          <w:rFonts w:asciiTheme="minorHAnsi" w:hAnsiTheme="minorHAnsi" w:cstheme="minorHAnsi"/>
          <w:bCs/>
          <w:sz w:val="24"/>
          <w:szCs w:val="24"/>
          <w:lang w:val="en-US"/>
        </w:rPr>
        <w:t xml:space="preserve"> of a child in these circumstances may range from that which is perceived to be normal to aggressive or withdrawn.</w:t>
      </w:r>
    </w:p>
    <w:p w14:paraId="0216EAA8" w14:textId="77777777" w:rsidR="00BF675F" w:rsidRPr="00467BBF" w:rsidRDefault="00BF675F" w:rsidP="00BF675F">
      <w:pPr>
        <w:rPr>
          <w:rFonts w:asciiTheme="minorHAnsi" w:hAnsiTheme="minorHAnsi" w:cstheme="minorHAnsi"/>
          <w:bCs/>
          <w:sz w:val="16"/>
          <w:szCs w:val="16"/>
          <w:lang w:val="en-US"/>
        </w:rPr>
      </w:pPr>
    </w:p>
    <w:p w14:paraId="3A52D8E1" w14:textId="497F1F7D" w:rsidR="00BF675F" w:rsidRPr="00BF675F" w:rsidRDefault="000317D2" w:rsidP="00BF675F">
      <w:pPr>
        <w:rPr>
          <w:rFonts w:asciiTheme="minorHAnsi" w:hAnsiTheme="minorHAnsi" w:cstheme="minorHAnsi"/>
          <w:bCs/>
          <w:sz w:val="24"/>
          <w:szCs w:val="24"/>
          <w:lang w:val="en-US"/>
        </w:rPr>
      </w:pPr>
      <w:r>
        <w:rPr>
          <w:rFonts w:asciiTheme="minorHAnsi" w:hAnsiTheme="minorHAnsi" w:cstheme="minorHAnsi"/>
          <w:bCs/>
          <w:sz w:val="24"/>
          <w:szCs w:val="24"/>
          <w:lang w:val="en-US"/>
        </w:rPr>
        <w:t>At ACE we</w:t>
      </w:r>
      <w:r w:rsidR="00BF675F" w:rsidRPr="00BF675F">
        <w:rPr>
          <w:rFonts w:asciiTheme="minorHAnsi" w:hAnsiTheme="minorHAnsi" w:cstheme="minorHAnsi"/>
          <w:bCs/>
          <w:sz w:val="24"/>
          <w:szCs w:val="24"/>
          <w:lang w:val="en-US"/>
        </w:rPr>
        <w:t xml:space="preserve"> will support all </w:t>
      </w:r>
      <w:r>
        <w:rPr>
          <w:rFonts w:asciiTheme="minorHAnsi" w:hAnsiTheme="minorHAnsi" w:cstheme="minorHAnsi"/>
          <w:bCs/>
          <w:sz w:val="24"/>
          <w:szCs w:val="24"/>
          <w:lang w:val="en-US"/>
        </w:rPr>
        <w:t>young person</w:t>
      </w:r>
      <w:r w:rsidR="00BF675F" w:rsidRPr="00BF675F">
        <w:rPr>
          <w:rFonts w:asciiTheme="minorHAnsi" w:hAnsiTheme="minorHAnsi" w:cstheme="minorHAnsi"/>
          <w:bCs/>
          <w:sz w:val="24"/>
          <w:szCs w:val="24"/>
          <w:lang w:val="en-US"/>
        </w:rPr>
        <w:t xml:space="preserve"> by:</w:t>
      </w:r>
    </w:p>
    <w:p w14:paraId="7E542440" w14:textId="4C6BAAD5" w:rsidR="00BF675F"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ensuring the content of the curriculum includes social and emotional aspects of learning; Through PSHE and other curriculum contexts, </w:t>
      </w:r>
      <w:r w:rsidR="0042181F" w:rsidRPr="0042181F">
        <w:rPr>
          <w:rFonts w:asciiTheme="minorHAnsi" w:hAnsiTheme="minorHAnsi" w:cstheme="minorHAnsi"/>
          <w:bCs/>
          <w:sz w:val="24"/>
          <w:szCs w:val="24"/>
          <w:lang w:val="en-US"/>
        </w:rPr>
        <w:t xml:space="preserve">students </w:t>
      </w:r>
      <w:r w:rsidRPr="000317D2">
        <w:rPr>
          <w:rFonts w:asciiTheme="minorHAnsi" w:hAnsiTheme="minorHAnsi" w:cstheme="minorHAnsi"/>
          <w:bCs/>
          <w:sz w:val="24"/>
          <w:szCs w:val="24"/>
          <w:lang w:val="en-US"/>
        </w:rPr>
        <w:t xml:space="preserve">are encouraged to talk about feelings and deal assertively with pressures, are listened to, and know to whom they can turn to for help and </w:t>
      </w:r>
      <w:proofErr w:type="gramStart"/>
      <w:r w:rsidRPr="000317D2">
        <w:rPr>
          <w:rFonts w:asciiTheme="minorHAnsi" w:hAnsiTheme="minorHAnsi" w:cstheme="minorHAnsi"/>
          <w:bCs/>
          <w:sz w:val="24"/>
          <w:szCs w:val="24"/>
          <w:lang w:val="en-US"/>
        </w:rPr>
        <w:t>advice;</w:t>
      </w:r>
      <w:proofErr w:type="gramEnd"/>
    </w:p>
    <w:p w14:paraId="7402F9AF" w14:textId="4A5E70E1"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lastRenderedPageBreak/>
        <w:t xml:space="preserve">providing a range of appropriate adults to approach if they are in difficulties; and ensuring that </w:t>
      </w:r>
      <w:r w:rsidR="009B60B6">
        <w:rPr>
          <w:rFonts w:asciiTheme="minorHAnsi" w:hAnsiTheme="minorHAnsi" w:cstheme="minorHAnsi"/>
          <w:bCs/>
          <w:sz w:val="24"/>
          <w:szCs w:val="24"/>
          <w:lang w:val="en-US"/>
        </w:rPr>
        <w:t>students</w:t>
      </w:r>
      <w:r w:rsidRPr="000317D2">
        <w:rPr>
          <w:rFonts w:asciiTheme="minorHAnsi" w:hAnsiTheme="minorHAnsi" w:cstheme="minorHAnsi"/>
          <w:bCs/>
          <w:sz w:val="24"/>
          <w:szCs w:val="24"/>
          <w:lang w:val="en-US"/>
        </w:rPr>
        <w:t xml:space="preserve"> are </w:t>
      </w:r>
      <w:r w:rsidR="009B60B6">
        <w:rPr>
          <w:rFonts w:asciiTheme="minorHAnsi" w:hAnsiTheme="minorHAnsi" w:cstheme="minorHAnsi"/>
          <w:bCs/>
          <w:sz w:val="24"/>
          <w:szCs w:val="24"/>
          <w:lang w:val="en-US"/>
        </w:rPr>
        <w:t>t</w:t>
      </w:r>
      <w:r w:rsidRPr="000317D2">
        <w:rPr>
          <w:rFonts w:asciiTheme="minorHAnsi" w:hAnsiTheme="minorHAnsi" w:cstheme="minorHAnsi"/>
          <w:bCs/>
          <w:sz w:val="24"/>
          <w:szCs w:val="24"/>
          <w:lang w:val="en-US"/>
        </w:rPr>
        <w:t>aught about safeguarding so that they ‘</w:t>
      </w:r>
      <w:proofErr w:type="spellStart"/>
      <w:r w:rsidRPr="000317D2">
        <w:rPr>
          <w:rFonts w:asciiTheme="minorHAnsi" w:hAnsiTheme="minorHAnsi" w:cstheme="minorHAnsi"/>
          <w:bCs/>
          <w:sz w:val="24"/>
          <w:szCs w:val="24"/>
          <w:lang w:val="en-US"/>
        </w:rPr>
        <w:t>recognise</w:t>
      </w:r>
      <w:proofErr w:type="spellEnd"/>
      <w:r w:rsidRPr="000317D2">
        <w:rPr>
          <w:rFonts w:asciiTheme="minorHAnsi" w:hAnsiTheme="minorHAnsi" w:cstheme="minorHAnsi"/>
          <w:bCs/>
          <w:sz w:val="24"/>
          <w:szCs w:val="24"/>
          <w:lang w:val="en-US"/>
        </w:rPr>
        <w:t xml:space="preserve"> when they are at risk and how to get help when they need it’ </w:t>
      </w:r>
    </w:p>
    <w:p w14:paraId="569581DF" w14:textId="3EE6A5F9"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supporting the child’s development in ways that will foster security, confidence and independence and encourage the development of self-esteem and self-assertiveness while not condoning aggression or bullying; (The anti-bullying policy </w:t>
      </w:r>
      <w:proofErr w:type="gramStart"/>
      <w:r w:rsidRPr="000317D2">
        <w:rPr>
          <w:rFonts w:asciiTheme="minorHAnsi" w:hAnsiTheme="minorHAnsi" w:cstheme="minorHAnsi"/>
          <w:bCs/>
          <w:sz w:val="24"/>
          <w:szCs w:val="24"/>
          <w:lang w:val="en-US"/>
        </w:rPr>
        <w:t>is located</w:t>
      </w:r>
      <w:r w:rsidR="00606D76">
        <w:rPr>
          <w:rFonts w:asciiTheme="minorHAnsi" w:hAnsiTheme="minorHAnsi" w:cstheme="minorHAnsi"/>
          <w:bCs/>
          <w:sz w:val="24"/>
          <w:szCs w:val="24"/>
          <w:lang w:val="en-US"/>
        </w:rPr>
        <w:t xml:space="preserve"> in</w:t>
      </w:r>
      <w:proofErr w:type="gramEnd"/>
      <w:r w:rsidR="00606D76">
        <w:rPr>
          <w:rFonts w:asciiTheme="minorHAnsi" w:hAnsiTheme="minorHAnsi" w:cstheme="minorHAnsi"/>
          <w:bCs/>
          <w:sz w:val="24"/>
          <w:szCs w:val="24"/>
          <w:lang w:val="en-US"/>
        </w:rPr>
        <w:t xml:space="preserve"> the main office, behind reception</w:t>
      </w:r>
      <w:r w:rsidRPr="000317D2">
        <w:rPr>
          <w:rFonts w:asciiTheme="minorHAnsi" w:hAnsiTheme="minorHAnsi" w:cstheme="minorHAnsi"/>
          <w:bCs/>
          <w:sz w:val="24"/>
          <w:szCs w:val="24"/>
          <w:lang w:val="en-US"/>
        </w:rPr>
        <w:t>)</w:t>
      </w:r>
    </w:p>
    <w:p w14:paraId="752C08EC" w14:textId="02DAAE3A"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ensuring a comprehensive curriculum response to online safety, enabling children and parents to learn about the risks of new technologies and social media and to use these responsibly; </w:t>
      </w:r>
      <w:proofErr w:type="gramStart"/>
      <w:r w:rsidRPr="000317D2">
        <w:rPr>
          <w:rFonts w:asciiTheme="minorHAnsi" w:hAnsiTheme="minorHAnsi" w:cstheme="minorHAnsi"/>
          <w:bCs/>
          <w:sz w:val="24"/>
          <w:szCs w:val="24"/>
          <w:lang w:val="en-US"/>
        </w:rPr>
        <w:t>plus</w:t>
      </w:r>
      <w:proofErr w:type="gramEnd"/>
      <w:r w:rsidRPr="000317D2">
        <w:rPr>
          <w:rFonts w:asciiTheme="minorHAnsi" w:hAnsiTheme="minorHAnsi" w:cstheme="minorHAnsi"/>
          <w:bCs/>
          <w:sz w:val="24"/>
          <w:szCs w:val="24"/>
          <w:lang w:val="en-US"/>
        </w:rPr>
        <w:t xml:space="preserve"> Relationship and Sexual Health Education (RSHE) requirements. </w:t>
      </w:r>
    </w:p>
    <w:p w14:paraId="228F3F6C" w14:textId="34868E6D" w:rsidR="00BF675F"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liaising and working together with other support services and those agencies involved in safeguarding children; including domestic abuse  </w:t>
      </w:r>
      <w:hyperlink r:id="rId18" w:history="1">
        <w:r w:rsidR="009B60B6" w:rsidRPr="006A62C6">
          <w:rPr>
            <w:rStyle w:val="Hyperlink"/>
            <w:rFonts w:asciiTheme="minorHAnsi" w:hAnsiTheme="minorHAnsi" w:cstheme="minorHAnsi"/>
            <w:bCs/>
            <w:sz w:val="24"/>
            <w:szCs w:val="24"/>
            <w:lang w:val="en-US"/>
          </w:rPr>
          <w:t>https://www.gov.uk/government/consultations/domestic-abuse-act-statutory-guidance</w:t>
        </w:r>
      </w:hyperlink>
    </w:p>
    <w:p w14:paraId="26ABA092" w14:textId="3E95662A" w:rsidR="00BF675F" w:rsidRPr="009B60B6" w:rsidRDefault="00BF675F" w:rsidP="009B60B6">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ensuring that the curriculum will help </w:t>
      </w:r>
      <w:r w:rsidR="009B60B6">
        <w:rPr>
          <w:rFonts w:asciiTheme="minorHAnsi" w:hAnsiTheme="minorHAnsi" w:cstheme="minorHAnsi"/>
          <w:bCs/>
          <w:sz w:val="24"/>
          <w:szCs w:val="24"/>
          <w:lang w:val="en-US"/>
        </w:rPr>
        <w:t>students</w:t>
      </w:r>
      <w:r w:rsidRPr="000317D2">
        <w:rPr>
          <w:rFonts w:asciiTheme="minorHAnsi" w:hAnsiTheme="minorHAnsi" w:cstheme="minorHAnsi"/>
          <w:bCs/>
          <w:sz w:val="24"/>
          <w:szCs w:val="24"/>
          <w:lang w:val="en-US"/>
        </w:rPr>
        <w:t xml:space="preserve"> stay safe, </w:t>
      </w:r>
      <w:proofErr w:type="spellStart"/>
      <w:r w:rsidRPr="000317D2">
        <w:rPr>
          <w:rFonts w:asciiTheme="minorHAnsi" w:hAnsiTheme="minorHAnsi" w:cstheme="minorHAnsi"/>
          <w:bCs/>
          <w:sz w:val="24"/>
          <w:szCs w:val="24"/>
          <w:lang w:val="en-US"/>
        </w:rPr>
        <w:t>recognise</w:t>
      </w:r>
      <w:proofErr w:type="spellEnd"/>
      <w:r w:rsidRPr="000317D2">
        <w:rPr>
          <w:rFonts w:asciiTheme="minorHAnsi" w:hAnsiTheme="minorHAnsi" w:cstheme="minorHAnsi"/>
          <w:bCs/>
          <w:sz w:val="24"/>
          <w:szCs w:val="24"/>
          <w:lang w:val="en-US"/>
        </w:rPr>
        <w:t xml:space="preserve"> when they do not feel safe and identify who they might or can talk to and will support young people to become more resilient to inappropriate </w:t>
      </w:r>
      <w:proofErr w:type="spellStart"/>
      <w:r w:rsidRPr="000317D2">
        <w:rPr>
          <w:rFonts w:asciiTheme="minorHAnsi" w:hAnsiTheme="minorHAnsi" w:cstheme="minorHAnsi"/>
          <w:bCs/>
          <w:sz w:val="24"/>
          <w:szCs w:val="24"/>
          <w:lang w:val="en-US"/>
        </w:rPr>
        <w:t>behaviours</w:t>
      </w:r>
      <w:proofErr w:type="spellEnd"/>
      <w:r w:rsidRPr="000317D2">
        <w:rPr>
          <w:rFonts w:asciiTheme="minorHAnsi" w:hAnsiTheme="minorHAnsi" w:cstheme="minorHAnsi"/>
          <w:bCs/>
          <w:sz w:val="24"/>
          <w:szCs w:val="24"/>
          <w:lang w:val="en-US"/>
        </w:rPr>
        <w:t xml:space="preserve"> towards them, risk taking </w:t>
      </w:r>
      <w:proofErr w:type="spellStart"/>
      <w:r w:rsidRPr="000317D2">
        <w:rPr>
          <w:rFonts w:asciiTheme="minorHAnsi" w:hAnsiTheme="minorHAnsi" w:cstheme="minorHAnsi"/>
          <w:bCs/>
          <w:sz w:val="24"/>
          <w:szCs w:val="24"/>
          <w:lang w:val="en-US"/>
        </w:rPr>
        <w:t>behaviours</w:t>
      </w:r>
      <w:proofErr w:type="spellEnd"/>
      <w:r w:rsidRPr="000317D2">
        <w:rPr>
          <w:rFonts w:asciiTheme="minorHAnsi" w:hAnsiTheme="minorHAnsi" w:cstheme="minorHAnsi"/>
          <w:bCs/>
          <w:sz w:val="24"/>
          <w:szCs w:val="24"/>
          <w:lang w:val="en-US"/>
        </w:rPr>
        <w:t xml:space="preserve"> and </w:t>
      </w:r>
      <w:proofErr w:type="spellStart"/>
      <w:r w:rsidRPr="000317D2">
        <w:rPr>
          <w:rFonts w:asciiTheme="minorHAnsi" w:hAnsiTheme="minorHAnsi" w:cstheme="minorHAnsi"/>
          <w:bCs/>
          <w:sz w:val="24"/>
          <w:szCs w:val="24"/>
          <w:lang w:val="en-US"/>
        </w:rPr>
        <w:t>behaviours</w:t>
      </w:r>
      <w:proofErr w:type="spellEnd"/>
      <w:r w:rsidRPr="000317D2">
        <w:rPr>
          <w:rFonts w:asciiTheme="minorHAnsi" w:hAnsiTheme="minorHAnsi" w:cstheme="minorHAnsi"/>
          <w:bCs/>
          <w:sz w:val="24"/>
          <w:szCs w:val="24"/>
          <w:lang w:val="en-US"/>
        </w:rPr>
        <w:t xml:space="preserve"> that </w:t>
      </w:r>
      <w:r w:rsidR="0042181F" w:rsidRPr="0042181F">
        <w:rPr>
          <w:rFonts w:asciiTheme="minorHAnsi" w:hAnsiTheme="minorHAnsi" w:cstheme="minorHAnsi"/>
          <w:bCs/>
          <w:sz w:val="24"/>
          <w:szCs w:val="24"/>
          <w:lang w:val="en-US"/>
        </w:rPr>
        <w:t>students</w:t>
      </w:r>
      <w:r w:rsidRPr="000317D2">
        <w:rPr>
          <w:rFonts w:asciiTheme="minorHAnsi" w:hAnsiTheme="minorHAnsi" w:cstheme="minorHAnsi"/>
          <w:bCs/>
          <w:sz w:val="24"/>
          <w:szCs w:val="24"/>
          <w:lang w:val="en-US"/>
        </w:rPr>
        <w:t xml:space="preserve"> may be coerced into including, sexual harassment, peep-on-peer abuse, ‘sexting’ and the displaying of ‘Harmful </w:t>
      </w:r>
      <w:proofErr w:type="spellStart"/>
      <w:r w:rsidRPr="000317D2">
        <w:rPr>
          <w:rFonts w:asciiTheme="minorHAnsi" w:hAnsiTheme="minorHAnsi" w:cstheme="minorHAnsi"/>
          <w:bCs/>
          <w:sz w:val="24"/>
          <w:szCs w:val="24"/>
          <w:lang w:val="en-US"/>
        </w:rPr>
        <w:t>Sexualised</w:t>
      </w:r>
      <w:proofErr w:type="spellEnd"/>
      <w:r w:rsidRPr="000317D2">
        <w:rPr>
          <w:rFonts w:asciiTheme="minorHAnsi" w:hAnsiTheme="minorHAnsi" w:cstheme="minorHAnsi"/>
          <w:bCs/>
          <w:sz w:val="24"/>
          <w:szCs w:val="24"/>
          <w:lang w:val="en-US"/>
        </w:rPr>
        <w:t xml:space="preserve"> </w:t>
      </w:r>
      <w:proofErr w:type="spellStart"/>
      <w:r w:rsidRPr="000317D2">
        <w:rPr>
          <w:rFonts w:asciiTheme="minorHAnsi" w:hAnsiTheme="minorHAnsi" w:cstheme="minorHAnsi"/>
          <w:bCs/>
          <w:sz w:val="24"/>
          <w:szCs w:val="24"/>
          <w:lang w:val="en-US"/>
        </w:rPr>
        <w:t>Behaviour</w:t>
      </w:r>
      <w:proofErr w:type="spellEnd"/>
      <w:r w:rsidRPr="000317D2">
        <w:rPr>
          <w:rFonts w:asciiTheme="minorHAnsi" w:hAnsiTheme="minorHAnsi" w:cstheme="minorHAnsi"/>
          <w:bCs/>
          <w:sz w:val="24"/>
          <w:szCs w:val="24"/>
          <w:lang w:val="en-US"/>
        </w:rPr>
        <w:t xml:space="preserve">’; </w:t>
      </w:r>
      <w:hyperlink r:id="rId19" w:history="1">
        <w:r w:rsidR="009B60B6" w:rsidRPr="006A62C6">
          <w:rPr>
            <w:rStyle w:val="Hyperlink"/>
            <w:rFonts w:asciiTheme="minorHAnsi" w:hAnsiTheme="minorHAnsi" w:cstheme="minorHAnsi"/>
            <w:bCs/>
            <w:sz w:val="24"/>
            <w:szCs w:val="24"/>
            <w:lang w:val="en-US"/>
          </w:rPr>
          <w:t>https://www.csacentre.org.uk/resources/key-messages/harmful-sexual-behaviour/</w:t>
        </w:r>
      </w:hyperlink>
    </w:p>
    <w:p w14:paraId="0DE19717" w14:textId="12C21799"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having a </w:t>
      </w:r>
      <w:proofErr w:type="spellStart"/>
      <w:r w:rsidRPr="000317D2">
        <w:rPr>
          <w:rFonts w:asciiTheme="minorHAnsi" w:hAnsiTheme="minorHAnsi" w:cstheme="minorHAnsi"/>
          <w:bCs/>
          <w:sz w:val="24"/>
          <w:szCs w:val="24"/>
          <w:lang w:val="en-US"/>
        </w:rPr>
        <w:t>behaviour</w:t>
      </w:r>
      <w:proofErr w:type="spellEnd"/>
      <w:r w:rsidRPr="000317D2">
        <w:rPr>
          <w:rFonts w:asciiTheme="minorHAnsi" w:hAnsiTheme="minorHAnsi" w:cstheme="minorHAnsi"/>
          <w:bCs/>
          <w:sz w:val="24"/>
          <w:szCs w:val="24"/>
          <w:lang w:val="en-US"/>
        </w:rPr>
        <w:t xml:space="preserve"> policy that is aimed at supporting vulnerable </w:t>
      </w:r>
      <w:r w:rsidR="009B60B6">
        <w:rPr>
          <w:rFonts w:asciiTheme="minorHAnsi" w:hAnsiTheme="minorHAnsi" w:cstheme="minorHAnsi"/>
          <w:bCs/>
          <w:sz w:val="24"/>
          <w:szCs w:val="24"/>
          <w:lang w:val="en-US"/>
        </w:rPr>
        <w:t>students at ACE.</w:t>
      </w:r>
      <w:r w:rsidRPr="000317D2">
        <w:rPr>
          <w:rFonts w:asciiTheme="minorHAnsi" w:hAnsiTheme="minorHAnsi" w:cstheme="minorHAnsi"/>
          <w:bCs/>
          <w:sz w:val="24"/>
          <w:szCs w:val="24"/>
          <w:lang w:val="en-US"/>
        </w:rPr>
        <w:t xml:space="preserve">  </w:t>
      </w:r>
      <w:r w:rsidR="009B60B6">
        <w:rPr>
          <w:rFonts w:asciiTheme="minorHAnsi" w:hAnsiTheme="minorHAnsi" w:cstheme="minorHAnsi"/>
          <w:bCs/>
          <w:sz w:val="24"/>
          <w:szCs w:val="24"/>
          <w:lang w:val="en-US"/>
        </w:rPr>
        <w:t>We</w:t>
      </w:r>
      <w:r w:rsidRPr="000317D2">
        <w:rPr>
          <w:rFonts w:asciiTheme="minorHAnsi" w:hAnsiTheme="minorHAnsi" w:cstheme="minorHAnsi"/>
          <w:bCs/>
          <w:sz w:val="24"/>
          <w:szCs w:val="24"/>
          <w:lang w:val="en-US"/>
        </w:rPr>
        <w:t xml:space="preserve"> will ensure that each </w:t>
      </w:r>
      <w:r w:rsidR="009B60B6">
        <w:rPr>
          <w:rFonts w:asciiTheme="minorHAnsi" w:hAnsiTheme="minorHAnsi" w:cstheme="minorHAnsi"/>
          <w:bCs/>
          <w:sz w:val="24"/>
          <w:szCs w:val="24"/>
          <w:lang w:val="en-US"/>
        </w:rPr>
        <w:t>student</w:t>
      </w:r>
      <w:r w:rsidRPr="000317D2">
        <w:rPr>
          <w:rFonts w:asciiTheme="minorHAnsi" w:hAnsiTheme="minorHAnsi" w:cstheme="minorHAnsi"/>
          <w:bCs/>
          <w:sz w:val="24"/>
          <w:szCs w:val="24"/>
          <w:lang w:val="en-US"/>
        </w:rPr>
        <w:t xml:space="preserve"> knows that some </w:t>
      </w:r>
      <w:proofErr w:type="spellStart"/>
      <w:r w:rsidRPr="000317D2">
        <w:rPr>
          <w:rFonts w:asciiTheme="minorHAnsi" w:hAnsiTheme="minorHAnsi" w:cstheme="minorHAnsi"/>
          <w:bCs/>
          <w:sz w:val="24"/>
          <w:szCs w:val="24"/>
          <w:lang w:val="en-US"/>
        </w:rPr>
        <w:t>behaviour</w:t>
      </w:r>
      <w:proofErr w:type="spellEnd"/>
      <w:r w:rsidRPr="000317D2">
        <w:rPr>
          <w:rFonts w:asciiTheme="minorHAnsi" w:hAnsiTheme="minorHAnsi" w:cstheme="minorHAnsi"/>
          <w:bCs/>
          <w:sz w:val="24"/>
          <w:szCs w:val="24"/>
          <w:lang w:val="en-US"/>
        </w:rPr>
        <w:t xml:space="preserve"> is unacceptable but that they are valued and not to be blamed for any abuse which has </w:t>
      </w:r>
      <w:proofErr w:type="gramStart"/>
      <w:r w:rsidRPr="000317D2">
        <w:rPr>
          <w:rFonts w:asciiTheme="minorHAnsi" w:hAnsiTheme="minorHAnsi" w:cstheme="minorHAnsi"/>
          <w:bCs/>
          <w:sz w:val="24"/>
          <w:szCs w:val="24"/>
          <w:lang w:val="en-US"/>
        </w:rPr>
        <w:t>occurred;</w:t>
      </w:r>
      <w:proofErr w:type="gramEnd"/>
      <w:r w:rsidRPr="000317D2">
        <w:rPr>
          <w:rFonts w:asciiTheme="minorHAnsi" w:hAnsiTheme="minorHAnsi" w:cstheme="minorHAnsi"/>
          <w:bCs/>
          <w:sz w:val="24"/>
          <w:szCs w:val="24"/>
          <w:lang w:val="en-US"/>
        </w:rPr>
        <w:t xml:space="preserve"> </w:t>
      </w:r>
    </w:p>
    <w:p w14:paraId="226DFFEF" w14:textId="21CB88B0"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The </w:t>
      </w:r>
      <w:proofErr w:type="spellStart"/>
      <w:r w:rsidRPr="000317D2">
        <w:rPr>
          <w:rFonts w:asciiTheme="minorHAnsi" w:hAnsiTheme="minorHAnsi" w:cstheme="minorHAnsi"/>
          <w:bCs/>
          <w:sz w:val="24"/>
          <w:szCs w:val="24"/>
          <w:lang w:val="en-US"/>
        </w:rPr>
        <w:t>behaviour</w:t>
      </w:r>
      <w:proofErr w:type="spellEnd"/>
      <w:r w:rsidRPr="000317D2">
        <w:rPr>
          <w:rFonts w:asciiTheme="minorHAnsi" w:hAnsiTheme="minorHAnsi" w:cstheme="minorHAnsi"/>
          <w:bCs/>
          <w:sz w:val="24"/>
          <w:szCs w:val="24"/>
          <w:lang w:val="en-US"/>
        </w:rPr>
        <w:t xml:space="preserve"> policy outlines measures to prevent bullying, including cyber-bullying, prejudice-based and discriminatory bullying</w:t>
      </w:r>
    </w:p>
    <w:p w14:paraId="316E7E6D" w14:textId="6E19F078"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Clear procedures are in place for addressing and </w:t>
      </w:r>
      <w:proofErr w:type="spellStart"/>
      <w:r w:rsidRPr="000317D2">
        <w:rPr>
          <w:rFonts w:asciiTheme="minorHAnsi" w:hAnsiTheme="minorHAnsi" w:cstheme="minorHAnsi"/>
          <w:bCs/>
          <w:sz w:val="24"/>
          <w:szCs w:val="24"/>
          <w:lang w:val="en-US"/>
        </w:rPr>
        <w:t>minimising</w:t>
      </w:r>
      <w:proofErr w:type="spellEnd"/>
      <w:r w:rsidRPr="000317D2">
        <w:rPr>
          <w:rFonts w:asciiTheme="minorHAnsi" w:hAnsiTheme="minorHAnsi" w:cstheme="minorHAnsi"/>
          <w:bCs/>
          <w:sz w:val="24"/>
          <w:szCs w:val="24"/>
          <w:lang w:val="en-US"/>
        </w:rPr>
        <w:t xml:space="preserve"> the risk of </w:t>
      </w:r>
      <w:proofErr w:type="gramStart"/>
      <w:r w:rsidR="00561ECC">
        <w:rPr>
          <w:rFonts w:asciiTheme="minorHAnsi" w:hAnsiTheme="minorHAnsi" w:cstheme="minorHAnsi"/>
          <w:bCs/>
          <w:sz w:val="24"/>
          <w:szCs w:val="24"/>
          <w:lang w:val="en-US"/>
        </w:rPr>
        <w:t>child on child</w:t>
      </w:r>
      <w:proofErr w:type="gramEnd"/>
      <w:r w:rsidRPr="000317D2">
        <w:rPr>
          <w:rFonts w:asciiTheme="minorHAnsi" w:hAnsiTheme="minorHAnsi" w:cstheme="minorHAnsi"/>
          <w:bCs/>
          <w:sz w:val="24"/>
          <w:szCs w:val="24"/>
          <w:lang w:val="en-US"/>
        </w:rPr>
        <w:t xml:space="preserve"> abuse, including sexual violence and sexual harassment - these procedures are easily understood and easily accessible</w:t>
      </w:r>
    </w:p>
    <w:p w14:paraId="2C117709" w14:textId="3331316A" w:rsidR="00BF675F" w:rsidRPr="009B60B6" w:rsidRDefault="00BF675F" w:rsidP="009B60B6">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acknowledging the importance of ‘contextual safeguarding’, </w:t>
      </w:r>
      <w:hyperlink r:id="rId20" w:history="1">
        <w:r w:rsidR="009B60B6" w:rsidRPr="006A62C6">
          <w:rPr>
            <w:rStyle w:val="Hyperlink"/>
            <w:rFonts w:asciiTheme="minorHAnsi" w:hAnsiTheme="minorHAnsi" w:cstheme="minorHAnsi"/>
            <w:bCs/>
            <w:sz w:val="24"/>
            <w:szCs w:val="24"/>
            <w:lang w:val="en-US"/>
          </w:rPr>
          <w:t>https://contextualsafeguarding.org.uk/</w:t>
        </w:r>
      </w:hyperlink>
      <w:r w:rsidRPr="009B60B6">
        <w:rPr>
          <w:rFonts w:asciiTheme="minorHAnsi" w:hAnsiTheme="minorHAnsi" w:cstheme="minorHAnsi"/>
          <w:bCs/>
          <w:sz w:val="24"/>
          <w:szCs w:val="24"/>
          <w:lang w:val="en-US"/>
        </w:rPr>
        <w:t xml:space="preserve"> which considers wider environmental factors in a pupil’s life that may be a threat to their safety and/or welfare. (Working together to safeguard children July 2018 and KCSIE September 202</w:t>
      </w:r>
      <w:r w:rsidR="00561ECC">
        <w:rPr>
          <w:rFonts w:asciiTheme="minorHAnsi" w:hAnsiTheme="minorHAnsi" w:cstheme="minorHAnsi"/>
          <w:bCs/>
          <w:sz w:val="24"/>
          <w:szCs w:val="24"/>
          <w:lang w:val="en-US"/>
        </w:rPr>
        <w:t>2</w:t>
      </w:r>
      <w:r w:rsidRPr="009B60B6">
        <w:rPr>
          <w:rFonts w:asciiTheme="minorHAnsi" w:hAnsiTheme="minorHAnsi" w:cstheme="minorHAnsi"/>
          <w:bCs/>
          <w:sz w:val="24"/>
          <w:szCs w:val="24"/>
          <w:lang w:val="en-US"/>
        </w:rPr>
        <w:t>).</w:t>
      </w:r>
    </w:p>
    <w:p w14:paraId="0847D95E" w14:textId="1A9781C2" w:rsid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liaising with a range of Early Help agencies that support the pupil such as Health Services, </w:t>
      </w:r>
      <w:r w:rsidR="00561ECC">
        <w:rPr>
          <w:rFonts w:asciiTheme="minorHAnsi" w:hAnsiTheme="minorHAnsi" w:cstheme="minorHAnsi"/>
          <w:bCs/>
          <w:sz w:val="24"/>
          <w:szCs w:val="24"/>
          <w:lang w:val="en-US"/>
        </w:rPr>
        <w:t xml:space="preserve">Relevant Local </w:t>
      </w:r>
      <w:r w:rsidRPr="000317D2">
        <w:rPr>
          <w:rFonts w:asciiTheme="minorHAnsi" w:hAnsiTheme="minorHAnsi" w:cstheme="minorHAnsi"/>
          <w:bCs/>
          <w:sz w:val="24"/>
          <w:szCs w:val="24"/>
          <w:lang w:val="en-US"/>
        </w:rPr>
        <w:t xml:space="preserve">Social Care, Child and Adolescent Mental Health Services, Education Welfare Services, Special Educational Support Services, Youth Services and the Educational Psychology Service. </w:t>
      </w:r>
      <w:hyperlink r:id="rId21" w:history="1">
        <w:r w:rsidR="000317D2" w:rsidRPr="006A62C6">
          <w:rPr>
            <w:rStyle w:val="Hyperlink"/>
            <w:rFonts w:asciiTheme="minorHAnsi" w:hAnsiTheme="minorHAnsi" w:cstheme="minorHAnsi"/>
            <w:bCs/>
            <w:sz w:val="24"/>
            <w:szCs w:val="24"/>
            <w:lang w:val="en-US"/>
          </w:rPr>
          <w:t>https://www.gov.uk/government/publications/promoting-children-and-young-peoples-emotional-health-and-wellbeing</w:t>
        </w:r>
      </w:hyperlink>
    </w:p>
    <w:p w14:paraId="1F057FB7" w14:textId="1F9CEE02"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ensuring that, when a </w:t>
      </w:r>
      <w:r w:rsidR="009B60B6">
        <w:rPr>
          <w:rFonts w:asciiTheme="minorHAnsi" w:hAnsiTheme="minorHAnsi" w:cstheme="minorHAnsi"/>
          <w:bCs/>
          <w:sz w:val="24"/>
          <w:szCs w:val="24"/>
          <w:lang w:val="en-US"/>
        </w:rPr>
        <w:t xml:space="preserve">student </w:t>
      </w:r>
      <w:r w:rsidRPr="000317D2">
        <w:rPr>
          <w:rFonts w:asciiTheme="minorHAnsi" w:hAnsiTheme="minorHAnsi" w:cstheme="minorHAnsi"/>
          <w:bCs/>
          <w:sz w:val="24"/>
          <w:szCs w:val="24"/>
          <w:lang w:val="en-US"/>
        </w:rPr>
        <w:t xml:space="preserve">who is the subject of a Child Protection (CP) Plan leaves, their information is transferred to the new school within two weeks and that the child's Social Worker is informed that the child has </w:t>
      </w:r>
      <w:proofErr w:type="gramStart"/>
      <w:r w:rsidRPr="000317D2">
        <w:rPr>
          <w:rFonts w:asciiTheme="minorHAnsi" w:hAnsiTheme="minorHAnsi" w:cstheme="minorHAnsi"/>
          <w:bCs/>
          <w:sz w:val="24"/>
          <w:szCs w:val="24"/>
          <w:lang w:val="en-US"/>
        </w:rPr>
        <w:t>moved;</w:t>
      </w:r>
      <w:proofErr w:type="gramEnd"/>
    </w:p>
    <w:p w14:paraId="1CAB520D" w14:textId="4159BEFA"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After 20 days absence if a child has moved and the new school is unknown</w:t>
      </w:r>
      <w:r w:rsidR="00561ECC">
        <w:rPr>
          <w:rFonts w:asciiTheme="minorHAnsi" w:hAnsiTheme="minorHAnsi" w:cstheme="minorHAnsi"/>
          <w:bCs/>
          <w:sz w:val="24"/>
          <w:szCs w:val="24"/>
          <w:lang w:val="en-US"/>
        </w:rPr>
        <w:t>,</w:t>
      </w:r>
      <w:r w:rsidRPr="000317D2">
        <w:rPr>
          <w:rFonts w:asciiTheme="minorHAnsi" w:hAnsiTheme="minorHAnsi" w:cstheme="minorHAnsi"/>
          <w:bCs/>
          <w:sz w:val="24"/>
          <w:szCs w:val="24"/>
          <w:lang w:val="en-US"/>
        </w:rPr>
        <w:t xml:space="preserve"> </w:t>
      </w:r>
      <w:r w:rsidR="009B60B6">
        <w:rPr>
          <w:rFonts w:asciiTheme="minorHAnsi" w:hAnsiTheme="minorHAnsi" w:cstheme="minorHAnsi"/>
          <w:bCs/>
          <w:sz w:val="24"/>
          <w:szCs w:val="24"/>
          <w:lang w:val="en-US"/>
        </w:rPr>
        <w:t>ACE</w:t>
      </w:r>
      <w:r w:rsidRPr="000317D2">
        <w:rPr>
          <w:rFonts w:asciiTheme="minorHAnsi" w:hAnsiTheme="minorHAnsi" w:cstheme="minorHAnsi"/>
          <w:bCs/>
          <w:sz w:val="24"/>
          <w:szCs w:val="24"/>
          <w:lang w:val="en-US"/>
        </w:rPr>
        <w:t xml:space="preserve"> will post details on the ‘Pupil to Pupil’ </w:t>
      </w:r>
      <w:proofErr w:type="gramStart"/>
      <w:r w:rsidRPr="000317D2">
        <w:rPr>
          <w:rFonts w:asciiTheme="minorHAnsi" w:hAnsiTheme="minorHAnsi" w:cstheme="minorHAnsi"/>
          <w:bCs/>
          <w:sz w:val="24"/>
          <w:szCs w:val="24"/>
          <w:lang w:val="en-US"/>
        </w:rPr>
        <w:t>register;</w:t>
      </w:r>
      <w:proofErr w:type="gramEnd"/>
    </w:p>
    <w:p w14:paraId="4B87BEA0" w14:textId="4BF4E84A"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alert the authority if it is aware of any child being looked after under a Private Fostering arrangement. On admission to </w:t>
      </w:r>
      <w:r w:rsidR="009B60B6">
        <w:rPr>
          <w:rFonts w:asciiTheme="minorHAnsi" w:hAnsiTheme="minorHAnsi" w:cstheme="minorHAnsi"/>
          <w:bCs/>
          <w:sz w:val="24"/>
          <w:szCs w:val="24"/>
          <w:lang w:val="en-US"/>
        </w:rPr>
        <w:t>ACE</w:t>
      </w:r>
      <w:r w:rsidRPr="000317D2">
        <w:rPr>
          <w:rFonts w:asciiTheme="minorHAnsi" w:hAnsiTheme="minorHAnsi" w:cstheme="minorHAnsi"/>
          <w:bCs/>
          <w:sz w:val="24"/>
          <w:szCs w:val="24"/>
          <w:lang w:val="en-US"/>
        </w:rPr>
        <w:t xml:space="preserve">, and at other times, </w:t>
      </w:r>
      <w:r w:rsidR="009B60B6">
        <w:rPr>
          <w:rFonts w:asciiTheme="minorHAnsi" w:hAnsiTheme="minorHAnsi" w:cstheme="minorHAnsi"/>
          <w:bCs/>
          <w:sz w:val="24"/>
          <w:szCs w:val="24"/>
          <w:lang w:val="en-US"/>
        </w:rPr>
        <w:t>we</w:t>
      </w:r>
      <w:r w:rsidRPr="000317D2">
        <w:rPr>
          <w:rFonts w:asciiTheme="minorHAnsi" w:hAnsiTheme="minorHAnsi" w:cstheme="minorHAnsi"/>
          <w:bCs/>
          <w:sz w:val="24"/>
          <w:szCs w:val="24"/>
          <w:lang w:val="en-US"/>
        </w:rPr>
        <w:t xml:space="preserve"> will be vigilant in identifying any private fostering arrangement. </w:t>
      </w:r>
    </w:p>
    <w:p w14:paraId="366B22A5" w14:textId="5EA0EF01"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t xml:space="preserve">acknowledging that a child that is looked after (CLA) or has been previously looked after by the Local Authority potentially remains vulnerable and all staff should have the skills, knowledge and understanding to keep CLA and previously looked after children safe.  It is important that all agencies work </w:t>
      </w:r>
      <w:proofErr w:type="gramStart"/>
      <w:r w:rsidRPr="000317D2">
        <w:rPr>
          <w:rFonts w:asciiTheme="minorHAnsi" w:hAnsiTheme="minorHAnsi" w:cstheme="minorHAnsi"/>
          <w:bCs/>
          <w:sz w:val="24"/>
          <w:szCs w:val="24"/>
          <w:lang w:val="en-US"/>
        </w:rPr>
        <w:t>together</w:t>
      </w:r>
      <w:proofErr w:type="gramEnd"/>
      <w:r w:rsidRPr="000317D2">
        <w:rPr>
          <w:rFonts w:asciiTheme="minorHAnsi" w:hAnsiTheme="minorHAnsi" w:cstheme="minorHAnsi"/>
          <w:bCs/>
          <w:sz w:val="24"/>
          <w:szCs w:val="24"/>
          <w:lang w:val="en-US"/>
        </w:rPr>
        <w:t xml:space="preserve"> and prompt action is taken on concerns to safeguard these children, who are a particularly vulnerable group;</w:t>
      </w:r>
    </w:p>
    <w:p w14:paraId="393A4197" w14:textId="3CD67344" w:rsidR="00BF675F" w:rsidRPr="000317D2" w:rsidRDefault="00BF675F" w:rsidP="000317D2">
      <w:pPr>
        <w:pStyle w:val="ListParagraph"/>
        <w:numPr>
          <w:ilvl w:val="0"/>
          <w:numId w:val="46"/>
        </w:numPr>
        <w:rPr>
          <w:rFonts w:asciiTheme="minorHAnsi" w:hAnsiTheme="minorHAnsi" w:cstheme="minorHAnsi"/>
          <w:bCs/>
          <w:sz w:val="24"/>
          <w:szCs w:val="24"/>
          <w:lang w:val="en-US"/>
        </w:rPr>
      </w:pPr>
      <w:r w:rsidRPr="000317D2">
        <w:rPr>
          <w:rFonts w:asciiTheme="minorHAnsi" w:hAnsiTheme="minorHAnsi" w:cstheme="minorHAnsi"/>
          <w:bCs/>
          <w:sz w:val="24"/>
          <w:szCs w:val="24"/>
          <w:lang w:val="en-US"/>
        </w:rPr>
        <w:lastRenderedPageBreak/>
        <w:t xml:space="preserve">applying disciplinary measures such as restraint or isolation in response to incidents involving children with special educational needs and disabilities (SEND), by considering the risks carefully, given the additional vulnerability of the </w:t>
      </w:r>
      <w:proofErr w:type="gramStart"/>
      <w:r w:rsidRPr="000317D2">
        <w:rPr>
          <w:rFonts w:asciiTheme="minorHAnsi" w:hAnsiTheme="minorHAnsi" w:cstheme="minorHAnsi"/>
          <w:bCs/>
          <w:sz w:val="24"/>
          <w:szCs w:val="24"/>
          <w:lang w:val="en-US"/>
        </w:rPr>
        <w:t>group;</w:t>
      </w:r>
      <w:proofErr w:type="gramEnd"/>
    </w:p>
    <w:p w14:paraId="007F0FC3" w14:textId="77777777" w:rsidR="009B60B6" w:rsidRDefault="00BF675F" w:rsidP="009B60B6">
      <w:pPr>
        <w:pStyle w:val="ListParagraph"/>
        <w:numPr>
          <w:ilvl w:val="0"/>
          <w:numId w:val="46"/>
        </w:numPr>
        <w:rPr>
          <w:rFonts w:asciiTheme="minorHAnsi" w:hAnsiTheme="minorHAnsi" w:cstheme="minorHAnsi"/>
          <w:bCs/>
          <w:sz w:val="24"/>
          <w:szCs w:val="24"/>
          <w:lang w:val="en-US"/>
        </w:rPr>
      </w:pPr>
      <w:proofErr w:type="spellStart"/>
      <w:r w:rsidRPr="000317D2">
        <w:rPr>
          <w:rFonts w:asciiTheme="minorHAnsi" w:hAnsiTheme="minorHAnsi" w:cstheme="minorHAnsi"/>
          <w:bCs/>
          <w:sz w:val="24"/>
          <w:szCs w:val="24"/>
          <w:lang w:val="en-US"/>
        </w:rPr>
        <w:t>recognising</w:t>
      </w:r>
      <w:proofErr w:type="spellEnd"/>
      <w:r w:rsidRPr="000317D2">
        <w:rPr>
          <w:rFonts w:asciiTheme="minorHAnsi" w:hAnsiTheme="minorHAnsi" w:cstheme="minorHAnsi"/>
          <w:bCs/>
          <w:sz w:val="24"/>
          <w:szCs w:val="24"/>
          <w:lang w:val="en-US"/>
        </w:rPr>
        <w:t xml:space="preserve"> that to safeguard a</w:t>
      </w:r>
      <w:r w:rsidR="009B60B6">
        <w:rPr>
          <w:rFonts w:asciiTheme="minorHAnsi" w:hAnsiTheme="minorHAnsi" w:cstheme="minorHAnsi"/>
          <w:bCs/>
          <w:sz w:val="24"/>
          <w:szCs w:val="24"/>
          <w:lang w:val="en-US"/>
        </w:rPr>
        <w:t xml:space="preserve"> student</w:t>
      </w:r>
      <w:r w:rsidRPr="000317D2">
        <w:rPr>
          <w:rFonts w:asciiTheme="minorHAnsi" w:hAnsiTheme="minorHAnsi" w:cstheme="minorHAnsi"/>
          <w:bCs/>
          <w:sz w:val="24"/>
          <w:szCs w:val="24"/>
          <w:lang w:val="en-US"/>
        </w:rPr>
        <w:t xml:space="preserve">, it may be necessary to use restraint and yet restraint is likely to impact on the well-being of the child. By planning positive and proactive </w:t>
      </w:r>
      <w:proofErr w:type="spellStart"/>
      <w:r w:rsidRPr="000317D2">
        <w:rPr>
          <w:rFonts w:asciiTheme="minorHAnsi" w:hAnsiTheme="minorHAnsi" w:cstheme="minorHAnsi"/>
          <w:bCs/>
          <w:sz w:val="24"/>
          <w:szCs w:val="24"/>
          <w:lang w:val="en-US"/>
        </w:rPr>
        <w:t>behaviour</w:t>
      </w:r>
      <w:proofErr w:type="spellEnd"/>
      <w:r w:rsidRPr="000317D2">
        <w:rPr>
          <w:rFonts w:asciiTheme="minorHAnsi" w:hAnsiTheme="minorHAnsi" w:cstheme="minorHAnsi"/>
          <w:bCs/>
          <w:sz w:val="24"/>
          <w:szCs w:val="24"/>
          <w:lang w:val="en-US"/>
        </w:rPr>
        <w:t xml:space="preserve"> support, schools and colleges can reduce the occurrence of risky </w:t>
      </w:r>
      <w:proofErr w:type="spellStart"/>
      <w:r w:rsidRPr="000317D2">
        <w:rPr>
          <w:rFonts w:asciiTheme="minorHAnsi" w:hAnsiTheme="minorHAnsi" w:cstheme="minorHAnsi"/>
          <w:bCs/>
          <w:sz w:val="24"/>
          <w:szCs w:val="24"/>
          <w:lang w:val="en-US"/>
        </w:rPr>
        <w:t>behaviour</w:t>
      </w:r>
      <w:proofErr w:type="spellEnd"/>
      <w:r w:rsidRPr="000317D2">
        <w:rPr>
          <w:rFonts w:asciiTheme="minorHAnsi" w:hAnsiTheme="minorHAnsi" w:cstheme="minorHAnsi"/>
          <w:bCs/>
          <w:sz w:val="24"/>
          <w:szCs w:val="24"/>
          <w:lang w:val="en-US"/>
        </w:rPr>
        <w:t xml:space="preserve"> and the need to use restraint. Guidance is available here:</w:t>
      </w:r>
    </w:p>
    <w:p w14:paraId="022C2E4A" w14:textId="15304E82" w:rsidR="003B434C" w:rsidRPr="009B60B6" w:rsidRDefault="00000000" w:rsidP="009B60B6">
      <w:pPr>
        <w:pStyle w:val="ListParagraph"/>
        <w:rPr>
          <w:rFonts w:asciiTheme="minorHAnsi" w:hAnsiTheme="minorHAnsi" w:cstheme="minorHAnsi"/>
          <w:bCs/>
          <w:sz w:val="24"/>
          <w:szCs w:val="24"/>
          <w:lang w:val="en-US"/>
        </w:rPr>
      </w:pPr>
      <w:hyperlink r:id="rId22" w:history="1">
        <w:r w:rsidR="00E8388C" w:rsidRPr="006A62C6">
          <w:rPr>
            <w:rStyle w:val="Hyperlink"/>
            <w:rFonts w:asciiTheme="minorHAnsi" w:hAnsiTheme="minorHAnsi" w:cstheme="minorHAnsi"/>
            <w:bCs/>
            <w:sz w:val="24"/>
            <w:szCs w:val="24"/>
            <w:lang w:val="en-US"/>
          </w:rPr>
          <w:t>https://www.gov.uk/government/publications/use-of-reasonable-force-in-schools</w:t>
        </w:r>
      </w:hyperlink>
    </w:p>
    <w:p w14:paraId="14619CF5" w14:textId="77777777" w:rsidR="000317D2" w:rsidRPr="00467BBF" w:rsidRDefault="000317D2" w:rsidP="00BF675F">
      <w:pPr>
        <w:rPr>
          <w:rFonts w:asciiTheme="minorHAnsi" w:hAnsiTheme="minorHAnsi" w:cstheme="minorHAnsi"/>
          <w:bCs/>
          <w:sz w:val="16"/>
          <w:szCs w:val="16"/>
          <w:lang w:val="en-US"/>
        </w:rPr>
      </w:pPr>
    </w:p>
    <w:p w14:paraId="35DCE545" w14:textId="574A22E6" w:rsidR="00C869A1" w:rsidRPr="008B038C" w:rsidRDefault="00C869A1" w:rsidP="00B03AD2">
      <w:pPr>
        <w:pStyle w:val="Heading1"/>
        <w:numPr>
          <w:ilvl w:val="0"/>
          <w:numId w:val="33"/>
        </w:numPr>
      </w:pPr>
      <w:r w:rsidRPr="008B038C">
        <w:t xml:space="preserve">Responsibilities </w:t>
      </w:r>
    </w:p>
    <w:p w14:paraId="765451B8" w14:textId="2B004BF2"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All members of the </w:t>
      </w:r>
      <w:r w:rsidR="00447143" w:rsidRPr="008B038C">
        <w:rPr>
          <w:rFonts w:asciiTheme="minorHAnsi" w:hAnsiTheme="minorHAnsi" w:cstheme="minorHAnsi"/>
          <w:sz w:val="24"/>
          <w:szCs w:val="24"/>
        </w:rPr>
        <w:t>ACE</w:t>
      </w:r>
      <w:r w:rsidR="00250047" w:rsidRPr="008B038C">
        <w:rPr>
          <w:rFonts w:asciiTheme="minorHAnsi" w:hAnsiTheme="minorHAnsi" w:cstheme="minorHAnsi"/>
          <w:sz w:val="24"/>
          <w:szCs w:val="24"/>
        </w:rPr>
        <w:t>’s</w:t>
      </w:r>
      <w:r w:rsidRPr="008B038C">
        <w:rPr>
          <w:rFonts w:asciiTheme="minorHAnsi" w:hAnsiTheme="minorHAnsi" w:cstheme="minorHAnsi"/>
          <w:sz w:val="24"/>
          <w:szCs w:val="24"/>
        </w:rPr>
        <w:t xml:space="preserve"> community, including staff, governors, students, contract staff</w:t>
      </w:r>
      <w:r w:rsidR="008B038C">
        <w:rPr>
          <w:rFonts w:asciiTheme="minorHAnsi" w:hAnsiTheme="minorHAnsi" w:cstheme="minorHAnsi"/>
          <w:sz w:val="24"/>
          <w:szCs w:val="24"/>
        </w:rPr>
        <w:t xml:space="preserve"> and </w:t>
      </w:r>
      <w:r w:rsidRPr="008B038C">
        <w:rPr>
          <w:rFonts w:asciiTheme="minorHAnsi" w:hAnsiTheme="minorHAnsi" w:cstheme="minorHAnsi"/>
          <w:sz w:val="24"/>
          <w:szCs w:val="24"/>
        </w:rPr>
        <w:t xml:space="preserve">sub-contractors are responsible for safeguarding and promoting the welfare of children and vulnerable adults. </w:t>
      </w:r>
    </w:p>
    <w:p w14:paraId="1BCFEEE4" w14:textId="77777777" w:rsidR="00C869A1" w:rsidRPr="00467BBF" w:rsidRDefault="00C869A1" w:rsidP="00AA683C">
      <w:pPr>
        <w:rPr>
          <w:rFonts w:asciiTheme="minorHAnsi" w:hAnsiTheme="minorHAnsi" w:cstheme="minorHAnsi"/>
          <w:sz w:val="16"/>
          <w:szCs w:val="16"/>
        </w:rPr>
      </w:pPr>
    </w:p>
    <w:p w14:paraId="130C5BCD"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All staff: </w:t>
      </w:r>
    </w:p>
    <w:p w14:paraId="6601E3C3" w14:textId="56173519" w:rsidR="004E3B52"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All staff who </w:t>
      </w:r>
      <w:proofErr w:type="gramStart"/>
      <w:r w:rsidRPr="008B038C">
        <w:rPr>
          <w:rFonts w:asciiTheme="minorHAnsi" w:hAnsiTheme="minorHAnsi" w:cstheme="minorHAnsi"/>
          <w:sz w:val="24"/>
          <w:szCs w:val="24"/>
        </w:rPr>
        <w:t>come into contact with</w:t>
      </w:r>
      <w:proofErr w:type="gramEnd"/>
      <w:r w:rsidRPr="008B038C">
        <w:rPr>
          <w:rFonts w:asciiTheme="minorHAnsi" w:hAnsiTheme="minorHAnsi" w:cstheme="minorHAnsi"/>
          <w:sz w:val="24"/>
          <w:szCs w:val="24"/>
        </w:rPr>
        <w:t xml:space="preserve"> children and vulnerable adults in their everyday work have a duty to safeguard and promote the welfare of children and vulnerable adults. Staff will be trained to understand their responsibilities. </w:t>
      </w:r>
      <w:r w:rsidR="00561ECC">
        <w:rPr>
          <w:rFonts w:asciiTheme="minorHAnsi" w:hAnsiTheme="minorHAnsi" w:cstheme="minorHAnsi"/>
          <w:sz w:val="24"/>
          <w:szCs w:val="24"/>
        </w:rPr>
        <w:t xml:space="preserve"> </w:t>
      </w:r>
      <w:r w:rsidR="004E3B52">
        <w:rPr>
          <w:rFonts w:asciiTheme="minorHAnsi" w:hAnsiTheme="minorHAnsi" w:cstheme="minorHAnsi"/>
          <w:sz w:val="24"/>
          <w:szCs w:val="24"/>
        </w:rPr>
        <w:t xml:space="preserve">ACE induction of staff will include the </w:t>
      </w:r>
      <w:proofErr w:type="gramStart"/>
      <w:r w:rsidR="004E3B52">
        <w:rPr>
          <w:rFonts w:asciiTheme="minorHAnsi" w:hAnsiTheme="minorHAnsi" w:cstheme="minorHAnsi"/>
          <w:sz w:val="24"/>
          <w:szCs w:val="24"/>
        </w:rPr>
        <w:t>following;</w:t>
      </w:r>
      <w:proofErr w:type="gramEnd"/>
    </w:p>
    <w:p w14:paraId="2E9967F5" w14:textId="77777777" w:rsidR="004E3B52" w:rsidRDefault="004E3B52" w:rsidP="00AA683C">
      <w:pPr>
        <w:rPr>
          <w:rFonts w:asciiTheme="minorHAnsi" w:hAnsiTheme="minorHAnsi" w:cstheme="minorHAnsi"/>
          <w:sz w:val="24"/>
          <w:szCs w:val="24"/>
        </w:rPr>
      </w:pPr>
    </w:p>
    <w:p w14:paraId="6C1BC54B" w14:textId="77777777" w:rsidR="004E3B52" w:rsidRDefault="004E3B52" w:rsidP="006821BE">
      <w:pPr>
        <w:pStyle w:val="ListParagraph"/>
        <w:numPr>
          <w:ilvl w:val="0"/>
          <w:numId w:val="53"/>
        </w:numPr>
        <w:rPr>
          <w:rFonts w:asciiTheme="minorHAnsi" w:hAnsiTheme="minorHAnsi" w:cstheme="minorHAnsi"/>
          <w:sz w:val="24"/>
          <w:szCs w:val="24"/>
        </w:rPr>
      </w:pPr>
      <w:r w:rsidRPr="004E3B52">
        <w:rPr>
          <w:rFonts w:asciiTheme="minorHAnsi" w:hAnsiTheme="minorHAnsi" w:cstheme="minorHAnsi"/>
          <w:sz w:val="24"/>
          <w:szCs w:val="24"/>
        </w:rPr>
        <w:t>child protection policy (which should amongst other things also include the policy and procedures to deal with child-on-child abuse)</w:t>
      </w:r>
    </w:p>
    <w:p w14:paraId="38E4FF2A" w14:textId="77777777" w:rsidR="004E3B52" w:rsidRDefault="004E3B52" w:rsidP="00C51E90">
      <w:pPr>
        <w:pStyle w:val="ListParagraph"/>
        <w:numPr>
          <w:ilvl w:val="0"/>
          <w:numId w:val="53"/>
        </w:numPr>
        <w:rPr>
          <w:rFonts w:asciiTheme="minorHAnsi" w:hAnsiTheme="minorHAnsi" w:cstheme="minorHAnsi"/>
          <w:sz w:val="24"/>
          <w:szCs w:val="24"/>
        </w:rPr>
      </w:pPr>
      <w:r w:rsidRPr="004E3B52">
        <w:rPr>
          <w:rFonts w:asciiTheme="minorHAnsi" w:hAnsiTheme="minorHAnsi" w:cstheme="minorHAnsi"/>
          <w:sz w:val="24"/>
          <w:szCs w:val="24"/>
        </w:rPr>
        <w:t>behaviour policy (which should include measures to prevent bullying, including cyberbullying, prejudice-based and discriminatory bullying)</w:t>
      </w:r>
    </w:p>
    <w:p w14:paraId="1C2FE82E" w14:textId="77777777" w:rsidR="004E3B52" w:rsidRDefault="004E3B52" w:rsidP="00A079BB">
      <w:pPr>
        <w:pStyle w:val="ListParagraph"/>
        <w:numPr>
          <w:ilvl w:val="0"/>
          <w:numId w:val="53"/>
        </w:numPr>
        <w:rPr>
          <w:rFonts w:asciiTheme="minorHAnsi" w:hAnsiTheme="minorHAnsi" w:cstheme="minorHAnsi"/>
          <w:sz w:val="24"/>
          <w:szCs w:val="24"/>
        </w:rPr>
      </w:pPr>
      <w:r w:rsidRPr="004E3B52">
        <w:rPr>
          <w:rFonts w:asciiTheme="minorHAnsi" w:hAnsiTheme="minorHAnsi" w:cstheme="minorHAnsi"/>
          <w:sz w:val="24"/>
          <w:szCs w:val="24"/>
        </w:rPr>
        <w:t>staff behaviour policy (sometimes called a code of conduct) should amongst other things, include low-level concerns, allegations against staff and whistleblowing</w:t>
      </w:r>
    </w:p>
    <w:p w14:paraId="4E5603D2" w14:textId="69247CA6" w:rsidR="004E3B52" w:rsidRPr="004E3B52" w:rsidRDefault="004E3B52" w:rsidP="009D0FC4">
      <w:pPr>
        <w:pStyle w:val="ListParagraph"/>
        <w:numPr>
          <w:ilvl w:val="0"/>
          <w:numId w:val="53"/>
        </w:numPr>
        <w:rPr>
          <w:rFonts w:asciiTheme="minorHAnsi" w:hAnsiTheme="minorHAnsi" w:cstheme="minorHAnsi"/>
          <w:sz w:val="24"/>
          <w:szCs w:val="24"/>
        </w:rPr>
      </w:pPr>
      <w:r w:rsidRPr="004E3B52">
        <w:rPr>
          <w:rFonts w:asciiTheme="minorHAnsi" w:hAnsiTheme="minorHAnsi" w:cstheme="minorHAnsi"/>
          <w:sz w:val="24"/>
          <w:szCs w:val="24"/>
        </w:rPr>
        <w:t>safeguarding response to children who are absent from education, particularly on repeat occasions and/or prolonged periods and</w:t>
      </w:r>
    </w:p>
    <w:p w14:paraId="4B3C9E00" w14:textId="2993C345" w:rsidR="004E3B52" w:rsidRDefault="004E3B52" w:rsidP="00FD14AD">
      <w:pPr>
        <w:pStyle w:val="ListParagraph"/>
        <w:numPr>
          <w:ilvl w:val="0"/>
          <w:numId w:val="53"/>
        </w:numPr>
        <w:rPr>
          <w:rFonts w:asciiTheme="minorHAnsi" w:hAnsiTheme="minorHAnsi" w:cstheme="minorHAnsi"/>
          <w:sz w:val="24"/>
          <w:szCs w:val="24"/>
        </w:rPr>
      </w:pPr>
      <w:r w:rsidRPr="004E3B52">
        <w:rPr>
          <w:rFonts w:asciiTheme="minorHAnsi" w:hAnsiTheme="minorHAnsi" w:cstheme="minorHAnsi"/>
          <w:sz w:val="24"/>
          <w:szCs w:val="24"/>
        </w:rPr>
        <w:t>role of the designated safeguarding lead (including the identity of the designated safeguarding lead and any deputies).</w:t>
      </w:r>
    </w:p>
    <w:p w14:paraId="1927E9F4" w14:textId="77777777" w:rsidR="004E3B52" w:rsidRPr="004E3B52" w:rsidRDefault="004E3B52" w:rsidP="004E3B52">
      <w:pPr>
        <w:pStyle w:val="ListParagraph"/>
        <w:ind w:left="1077"/>
        <w:rPr>
          <w:rFonts w:asciiTheme="minorHAnsi" w:hAnsiTheme="minorHAnsi" w:cstheme="minorHAnsi"/>
          <w:sz w:val="24"/>
          <w:szCs w:val="24"/>
        </w:rPr>
      </w:pPr>
    </w:p>
    <w:p w14:paraId="0456C9D2" w14:textId="39C56B22" w:rsidR="004E3B52" w:rsidRDefault="004E3B52" w:rsidP="004E3B52">
      <w:pPr>
        <w:rPr>
          <w:rFonts w:asciiTheme="minorHAnsi" w:hAnsiTheme="minorHAnsi" w:cstheme="minorHAnsi"/>
          <w:sz w:val="24"/>
          <w:szCs w:val="24"/>
        </w:rPr>
      </w:pPr>
      <w:r w:rsidRPr="004E3B52">
        <w:rPr>
          <w:rFonts w:asciiTheme="minorHAnsi" w:hAnsiTheme="minorHAnsi" w:cstheme="minorHAnsi"/>
          <w:sz w:val="24"/>
          <w:szCs w:val="24"/>
        </w:rPr>
        <w:t>Copies of policies and a copy of this document</w:t>
      </w:r>
      <w:r>
        <w:rPr>
          <w:rFonts w:asciiTheme="minorHAnsi" w:hAnsiTheme="minorHAnsi" w:cstheme="minorHAnsi"/>
          <w:sz w:val="24"/>
          <w:szCs w:val="24"/>
        </w:rPr>
        <w:t xml:space="preserve"> </w:t>
      </w:r>
      <w:r w:rsidRPr="004E3B52">
        <w:rPr>
          <w:rFonts w:asciiTheme="minorHAnsi" w:hAnsiTheme="minorHAnsi" w:cstheme="minorHAnsi"/>
          <w:sz w:val="24"/>
          <w:szCs w:val="24"/>
        </w:rPr>
        <w:t>should be provided to all staff at induction.</w:t>
      </w:r>
    </w:p>
    <w:p w14:paraId="15695921" w14:textId="77777777" w:rsidR="004E3B52" w:rsidRDefault="004E3B52" w:rsidP="00AA683C">
      <w:pPr>
        <w:rPr>
          <w:rFonts w:asciiTheme="minorHAnsi" w:hAnsiTheme="minorHAnsi" w:cstheme="minorHAnsi"/>
          <w:sz w:val="24"/>
          <w:szCs w:val="24"/>
        </w:rPr>
      </w:pPr>
    </w:p>
    <w:p w14:paraId="5C2A7913" w14:textId="05884BC2" w:rsidR="00C869A1"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Failure to comply with these responsibilities will be seen as a serious matter which may lead to disciplinary action. Staff are expecte</w:t>
      </w:r>
      <w:r w:rsidR="0038333C" w:rsidRPr="008B038C">
        <w:rPr>
          <w:rFonts w:asciiTheme="minorHAnsi" w:hAnsiTheme="minorHAnsi" w:cstheme="minorHAnsi"/>
          <w:sz w:val="24"/>
          <w:szCs w:val="24"/>
        </w:rPr>
        <w:t>d to:</w:t>
      </w:r>
    </w:p>
    <w:p w14:paraId="63A39A25" w14:textId="77777777" w:rsidR="004E3B52" w:rsidRPr="008B038C" w:rsidRDefault="004E3B52" w:rsidP="004E3B52">
      <w:pPr>
        <w:ind w:left="0"/>
        <w:rPr>
          <w:rFonts w:asciiTheme="minorHAnsi" w:hAnsiTheme="minorHAnsi" w:cstheme="minorHAnsi"/>
          <w:sz w:val="24"/>
          <w:szCs w:val="24"/>
        </w:rPr>
      </w:pPr>
    </w:p>
    <w:p w14:paraId="6473B12E"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attend sa</w:t>
      </w:r>
      <w:r w:rsidR="0038333C" w:rsidRPr="008B038C">
        <w:rPr>
          <w:rFonts w:asciiTheme="minorHAnsi" w:hAnsiTheme="minorHAnsi" w:cstheme="minorHAnsi"/>
          <w:sz w:val="24"/>
          <w:szCs w:val="24"/>
        </w:rPr>
        <w:t>feguarding training as required</w:t>
      </w:r>
    </w:p>
    <w:p w14:paraId="45612566"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familiarise themselves with the Safeguarding p</w:t>
      </w:r>
      <w:r w:rsidR="0038333C" w:rsidRPr="008B038C">
        <w:rPr>
          <w:rFonts w:asciiTheme="minorHAnsi" w:hAnsiTheme="minorHAnsi" w:cstheme="minorHAnsi"/>
          <w:sz w:val="24"/>
          <w:szCs w:val="24"/>
        </w:rPr>
        <w:t>olicy and associated procedures</w:t>
      </w:r>
    </w:p>
    <w:p w14:paraId="3AE4A547"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safeguard and promote the welfare of chi</w:t>
      </w:r>
      <w:r w:rsidR="0038333C" w:rsidRPr="008B038C">
        <w:rPr>
          <w:rFonts w:asciiTheme="minorHAnsi" w:hAnsiTheme="minorHAnsi" w:cstheme="minorHAnsi"/>
          <w:sz w:val="24"/>
          <w:szCs w:val="24"/>
        </w:rPr>
        <w:t>ldren and vulnerable adults and</w:t>
      </w:r>
    </w:p>
    <w:p w14:paraId="70A56BDB" w14:textId="0B854255" w:rsidR="00C869A1"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alert the Designated Safeguarding Officers if they have concerns ab</w:t>
      </w:r>
      <w:r w:rsidR="0038333C" w:rsidRPr="008B038C">
        <w:rPr>
          <w:rFonts w:asciiTheme="minorHAnsi" w:hAnsiTheme="minorHAnsi" w:cstheme="minorHAnsi"/>
          <w:sz w:val="24"/>
          <w:szCs w:val="24"/>
        </w:rPr>
        <w:t>out a child or vulnerable adult</w:t>
      </w:r>
    </w:p>
    <w:p w14:paraId="124E5BBF" w14:textId="305DFD04" w:rsidR="00DB4819" w:rsidRPr="00467BBF" w:rsidRDefault="00DB4819" w:rsidP="00DB4819">
      <w:pPr>
        <w:rPr>
          <w:rFonts w:asciiTheme="minorHAnsi" w:hAnsiTheme="minorHAnsi" w:cstheme="minorHAnsi"/>
          <w:sz w:val="16"/>
          <w:szCs w:val="16"/>
        </w:rPr>
      </w:pPr>
    </w:p>
    <w:p w14:paraId="20C043DE" w14:textId="352A38AC" w:rsidR="00DB4819" w:rsidRDefault="00DB4819" w:rsidP="00DB4819">
      <w:pPr>
        <w:rPr>
          <w:rFonts w:asciiTheme="minorHAnsi" w:hAnsiTheme="minorHAnsi" w:cstheme="minorHAnsi"/>
          <w:sz w:val="24"/>
          <w:szCs w:val="24"/>
        </w:rPr>
      </w:pPr>
      <w:r w:rsidRPr="00DB4819">
        <w:rPr>
          <w:rFonts w:asciiTheme="minorHAnsi" w:hAnsiTheme="minorHAnsi" w:cstheme="minorHAnsi"/>
          <w:sz w:val="24"/>
          <w:szCs w:val="24"/>
        </w:rPr>
        <w:t>All staff and other adults are clear about procedures where they are concerned about the safety of a child, including if children go missing from school</w:t>
      </w:r>
      <w:r>
        <w:rPr>
          <w:rFonts w:asciiTheme="minorHAnsi" w:hAnsiTheme="minorHAnsi" w:cstheme="minorHAnsi"/>
          <w:sz w:val="24"/>
          <w:szCs w:val="24"/>
        </w:rPr>
        <w:t>.</w:t>
      </w:r>
    </w:p>
    <w:p w14:paraId="1527B350" w14:textId="77777777" w:rsidR="00C869A1" w:rsidRPr="00467BBF" w:rsidRDefault="00C869A1" w:rsidP="00AA683C">
      <w:pPr>
        <w:rPr>
          <w:rFonts w:asciiTheme="minorHAnsi" w:hAnsiTheme="minorHAnsi" w:cstheme="minorHAnsi"/>
          <w:sz w:val="16"/>
          <w:szCs w:val="16"/>
        </w:rPr>
      </w:pPr>
    </w:p>
    <w:p w14:paraId="15583D23" w14:textId="01E924B3" w:rsidR="00C869A1" w:rsidRPr="008B038C" w:rsidRDefault="009A778C" w:rsidP="00AA683C">
      <w:pPr>
        <w:rPr>
          <w:rFonts w:asciiTheme="minorHAnsi" w:hAnsiTheme="minorHAnsi" w:cstheme="minorHAnsi"/>
          <w:b/>
          <w:sz w:val="24"/>
          <w:szCs w:val="24"/>
        </w:rPr>
      </w:pPr>
      <w:r w:rsidRPr="008B038C">
        <w:rPr>
          <w:rFonts w:asciiTheme="minorHAnsi" w:hAnsiTheme="minorHAnsi" w:cstheme="minorHAnsi"/>
          <w:b/>
          <w:sz w:val="24"/>
          <w:szCs w:val="24"/>
        </w:rPr>
        <w:t>Tutors and</w:t>
      </w:r>
      <w:r w:rsidR="00C869A1" w:rsidRPr="008B038C">
        <w:rPr>
          <w:rFonts w:asciiTheme="minorHAnsi" w:hAnsiTheme="minorHAnsi" w:cstheme="minorHAnsi"/>
          <w:b/>
          <w:sz w:val="24"/>
          <w:szCs w:val="24"/>
        </w:rPr>
        <w:t xml:space="preserve"> Student Support Workers: </w:t>
      </w:r>
    </w:p>
    <w:p w14:paraId="752E1831" w14:textId="715141D4"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These staff are responsible for ensuring that their </w:t>
      </w:r>
      <w:r w:rsidR="008C35D8">
        <w:rPr>
          <w:rFonts w:asciiTheme="minorHAnsi" w:hAnsiTheme="minorHAnsi" w:cstheme="minorHAnsi"/>
          <w:sz w:val="24"/>
          <w:szCs w:val="24"/>
        </w:rPr>
        <w:t>students</w:t>
      </w:r>
      <w:r w:rsidRPr="008B038C">
        <w:rPr>
          <w:rFonts w:asciiTheme="minorHAnsi" w:hAnsiTheme="minorHAnsi" w:cstheme="minorHAnsi"/>
          <w:sz w:val="24"/>
          <w:szCs w:val="24"/>
        </w:rPr>
        <w:t xml:space="preserve"> are aware of the services</w:t>
      </w:r>
      <w:r w:rsidR="0038333C" w:rsidRPr="008B038C">
        <w:rPr>
          <w:rFonts w:asciiTheme="minorHAnsi" w:hAnsiTheme="minorHAnsi" w:cstheme="minorHAnsi"/>
          <w:sz w:val="24"/>
          <w:szCs w:val="24"/>
        </w:rPr>
        <w:t xml:space="preserve"> they can approach for support.</w:t>
      </w:r>
    </w:p>
    <w:p w14:paraId="12A46770" w14:textId="77777777" w:rsidR="007A5A6B" w:rsidRPr="00467BBF" w:rsidRDefault="007A5A6B" w:rsidP="00AA683C">
      <w:pPr>
        <w:rPr>
          <w:rFonts w:asciiTheme="minorHAnsi" w:hAnsiTheme="minorHAnsi" w:cstheme="minorHAnsi"/>
          <w:b/>
          <w:sz w:val="16"/>
          <w:szCs w:val="16"/>
        </w:rPr>
      </w:pPr>
    </w:p>
    <w:p w14:paraId="0462FDA6" w14:textId="130DC753"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De</w:t>
      </w:r>
      <w:r w:rsidR="0038333C" w:rsidRPr="008B038C">
        <w:rPr>
          <w:rFonts w:asciiTheme="minorHAnsi" w:hAnsiTheme="minorHAnsi" w:cstheme="minorHAnsi"/>
          <w:b/>
          <w:sz w:val="24"/>
          <w:szCs w:val="24"/>
        </w:rPr>
        <w:t>signated Safeguarding Officers:</w:t>
      </w:r>
    </w:p>
    <w:p w14:paraId="56CE4330" w14:textId="26A8BCEF" w:rsidR="00C869A1" w:rsidRDefault="007717EE" w:rsidP="00AA683C">
      <w:pPr>
        <w:rPr>
          <w:rFonts w:asciiTheme="minorHAnsi" w:hAnsiTheme="minorHAnsi" w:cstheme="minorHAnsi"/>
          <w:sz w:val="24"/>
          <w:szCs w:val="24"/>
        </w:rPr>
      </w:pPr>
      <w:r w:rsidRPr="008B038C">
        <w:rPr>
          <w:rFonts w:asciiTheme="minorHAnsi" w:hAnsiTheme="minorHAnsi" w:cstheme="minorHAnsi"/>
          <w:sz w:val="24"/>
          <w:szCs w:val="24"/>
        </w:rPr>
        <w:lastRenderedPageBreak/>
        <w:t xml:space="preserve">The </w:t>
      </w:r>
      <w:r w:rsidR="00127B4C" w:rsidRPr="008B038C">
        <w:rPr>
          <w:rFonts w:asciiTheme="minorHAnsi" w:hAnsiTheme="minorHAnsi" w:cstheme="minorHAnsi"/>
          <w:sz w:val="24"/>
          <w:szCs w:val="24"/>
        </w:rPr>
        <w:t xml:space="preserve">Director with responsibility for safeguarding, referred to as </w:t>
      </w:r>
      <w:r w:rsidR="003B44D4" w:rsidRPr="008B038C">
        <w:rPr>
          <w:rFonts w:asciiTheme="minorHAnsi" w:hAnsiTheme="minorHAnsi" w:cstheme="minorHAnsi"/>
          <w:sz w:val="24"/>
          <w:szCs w:val="24"/>
        </w:rPr>
        <w:t>Strategic Designated Safeguarding Lead</w:t>
      </w:r>
      <w:r w:rsidR="00F5220D" w:rsidRPr="008B038C">
        <w:rPr>
          <w:rFonts w:asciiTheme="minorHAnsi" w:hAnsiTheme="minorHAnsi" w:cstheme="minorHAnsi"/>
          <w:sz w:val="24"/>
          <w:szCs w:val="24"/>
        </w:rPr>
        <w:t xml:space="preserve"> (SDSL</w:t>
      </w:r>
      <w:r w:rsidR="003B44D4" w:rsidRPr="008B038C">
        <w:rPr>
          <w:rFonts w:asciiTheme="minorHAnsi" w:hAnsiTheme="minorHAnsi" w:cstheme="minorHAnsi"/>
          <w:sz w:val="24"/>
          <w:szCs w:val="24"/>
        </w:rPr>
        <w:t>)</w:t>
      </w:r>
      <w:r w:rsidR="00B00DCE" w:rsidRPr="008B038C">
        <w:rPr>
          <w:rFonts w:asciiTheme="minorHAnsi" w:hAnsiTheme="minorHAnsi" w:cstheme="minorHAnsi"/>
          <w:sz w:val="24"/>
          <w:szCs w:val="24"/>
        </w:rPr>
        <w:t xml:space="preserve"> and the Designated Safeguarding Lead Officer </w:t>
      </w:r>
      <w:r w:rsidR="003B44D4" w:rsidRPr="008B038C">
        <w:rPr>
          <w:rFonts w:asciiTheme="minorHAnsi" w:hAnsiTheme="minorHAnsi" w:cstheme="minorHAnsi"/>
          <w:sz w:val="24"/>
          <w:szCs w:val="24"/>
        </w:rPr>
        <w:t xml:space="preserve">(DSLO) </w:t>
      </w:r>
      <w:r w:rsidR="00B00DCE" w:rsidRPr="008B038C">
        <w:rPr>
          <w:rFonts w:asciiTheme="minorHAnsi" w:hAnsiTheme="minorHAnsi" w:cstheme="minorHAnsi"/>
          <w:sz w:val="24"/>
          <w:szCs w:val="24"/>
        </w:rPr>
        <w:t>are</w:t>
      </w:r>
      <w:r w:rsidRPr="008B038C">
        <w:rPr>
          <w:rFonts w:asciiTheme="minorHAnsi" w:hAnsiTheme="minorHAnsi" w:cstheme="minorHAnsi"/>
          <w:sz w:val="24"/>
          <w:szCs w:val="24"/>
        </w:rPr>
        <w:t xml:space="preserve"> responsible for safeguarding child</w:t>
      </w:r>
      <w:r w:rsidR="00467BBF">
        <w:rPr>
          <w:rFonts w:asciiTheme="minorHAnsi" w:hAnsiTheme="minorHAnsi" w:cstheme="minorHAnsi"/>
          <w:sz w:val="24"/>
          <w:szCs w:val="24"/>
        </w:rPr>
        <w:t>r</w:t>
      </w:r>
      <w:r w:rsidRPr="008B038C">
        <w:rPr>
          <w:rFonts w:asciiTheme="minorHAnsi" w:hAnsiTheme="minorHAnsi" w:cstheme="minorHAnsi"/>
          <w:sz w:val="24"/>
          <w:szCs w:val="24"/>
        </w:rPr>
        <w:t xml:space="preserve">en and vulnerable adults.   </w:t>
      </w:r>
    </w:p>
    <w:p w14:paraId="728D27E7" w14:textId="77777777" w:rsidR="00561ECC" w:rsidRPr="00561ECC" w:rsidRDefault="00561ECC" w:rsidP="00AA683C">
      <w:pPr>
        <w:rPr>
          <w:rFonts w:asciiTheme="minorHAnsi" w:hAnsiTheme="minorHAnsi" w:cstheme="minorHAnsi"/>
          <w:sz w:val="16"/>
          <w:szCs w:val="16"/>
        </w:rPr>
      </w:pPr>
    </w:p>
    <w:p w14:paraId="41F465B9" w14:textId="645DC030" w:rsidR="00C869A1" w:rsidRPr="008B038C" w:rsidRDefault="000A4B61" w:rsidP="00AA683C">
      <w:pPr>
        <w:rPr>
          <w:rFonts w:asciiTheme="minorHAnsi" w:hAnsiTheme="minorHAnsi" w:cstheme="minorHAnsi"/>
          <w:sz w:val="24"/>
          <w:szCs w:val="24"/>
        </w:rPr>
      </w:pPr>
      <w:r w:rsidRPr="008B038C">
        <w:rPr>
          <w:rFonts w:asciiTheme="minorHAnsi" w:hAnsiTheme="minorHAnsi" w:cstheme="minorHAnsi"/>
          <w:sz w:val="24"/>
          <w:szCs w:val="24"/>
        </w:rPr>
        <w:t>The De</w:t>
      </w:r>
      <w:r w:rsidR="003B44D4" w:rsidRPr="008B038C">
        <w:rPr>
          <w:rFonts w:asciiTheme="minorHAnsi" w:hAnsiTheme="minorHAnsi" w:cstheme="minorHAnsi"/>
          <w:sz w:val="24"/>
          <w:szCs w:val="24"/>
        </w:rPr>
        <w:t>s</w:t>
      </w:r>
      <w:r w:rsidRPr="008B038C">
        <w:rPr>
          <w:rFonts w:asciiTheme="minorHAnsi" w:hAnsiTheme="minorHAnsi" w:cstheme="minorHAnsi"/>
          <w:sz w:val="24"/>
          <w:szCs w:val="24"/>
        </w:rPr>
        <w:t>i</w:t>
      </w:r>
      <w:r w:rsidR="00250047" w:rsidRPr="008B038C">
        <w:rPr>
          <w:rFonts w:asciiTheme="minorHAnsi" w:hAnsiTheme="minorHAnsi" w:cstheme="minorHAnsi"/>
          <w:sz w:val="24"/>
          <w:szCs w:val="24"/>
        </w:rPr>
        <w:t>g</w:t>
      </w:r>
      <w:r w:rsidR="003B44D4" w:rsidRPr="008B038C">
        <w:rPr>
          <w:rFonts w:asciiTheme="minorHAnsi" w:hAnsiTheme="minorHAnsi" w:cstheme="minorHAnsi"/>
          <w:sz w:val="24"/>
          <w:szCs w:val="24"/>
        </w:rPr>
        <w:t xml:space="preserve">nated Safeguarding Lead Officer </w:t>
      </w:r>
      <w:r w:rsidR="00127B4C" w:rsidRPr="008B038C">
        <w:rPr>
          <w:rFonts w:asciiTheme="minorHAnsi" w:hAnsiTheme="minorHAnsi" w:cstheme="minorHAnsi"/>
          <w:sz w:val="24"/>
          <w:szCs w:val="24"/>
        </w:rPr>
        <w:t xml:space="preserve">will </w:t>
      </w:r>
      <w:r w:rsidR="00C869A1" w:rsidRPr="008B038C">
        <w:rPr>
          <w:rFonts w:asciiTheme="minorHAnsi" w:hAnsiTheme="minorHAnsi" w:cstheme="minorHAnsi"/>
          <w:sz w:val="24"/>
          <w:szCs w:val="24"/>
        </w:rPr>
        <w:t xml:space="preserve">act as the </w:t>
      </w:r>
      <w:r w:rsidR="00447143"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’s source of support, advice and expertise on safeguarding issues, </w:t>
      </w:r>
      <w:r w:rsidR="00DB41CC">
        <w:rPr>
          <w:rFonts w:asciiTheme="minorHAnsi" w:hAnsiTheme="minorHAnsi" w:cstheme="minorHAnsi"/>
          <w:sz w:val="24"/>
          <w:szCs w:val="24"/>
        </w:rPr>
        <w:t>(KCSIE 202</w:t>
      </w:r>
      <w:r w:rsidR="00467BBF">
        <w:rPr>
          <w:rFonts w:asciiTheme="minorHAnsi" w:hAnsiTheme="minorHAnsi" w:cstheme="minorHAnsi"/>
          <w:sz w:val="24"/>
          <w:szCs w:val="24"/>
        </w:rPr>
        <w:t>2</w:t>
      </w:r>
      <w:r w:rsidR="00DB41CC">
        <w:rPr>
          <w:rFonts w:asciiTheme="minorHAnsi" w:hAnsiTheme="minorHAnsi" w:cstheme="minorHAnsi"/>
          <w:sz w:val="24"/>
          <w:szCs w:val="24"/>
        </w:rPr>
        <w:t xml:space="preserve">) </w:t>
      </w:r>
      <w:r w:rsidR="00C869A1" w:rsidRPr="008B038C">
        <w:rPr>
          <w:rFonts w:asciiTheme="minorHAnsi" w:hAnsiTheme="minorHAnsi" w:cstheme="minorHAnsi"/>
          <w:sz w:val="24"/>
          <w:szCs w:val="24"/>
        </w:rPr>
        <w:t>and are responsible for dealing with allegations or suspicions of abuse. They attend training as appropriate, liaise with the</w:t>
      </w:r>
      <w:r w:rsidR="00250047" w:rsidRPr="008B038C">
        <w:rPr>
          <w:rFonts w:asciiTheme="minorHAnsi" w:hAnsiTheme="minorHAnsi" w:cstheme="minorHAnsi"/>
          <w:sz w:val="24"/>
          <w:szCs w:val="24"/>
        </w:rPr>
        <w:t xml:space="preserve"> Board</w:t>
      </w:r>
      <w:r w:rsidR="00F5220D" w:rsidRPr="008B038C">
        <w:rPr>
          <w:rFonts w:asciiTheme="minorHAnsi" w:hAnsiTheme="minorHAnsi" w:cstheme="minorHAnsi"/>
          <w:sz w:val="24"/>
          <w:szCs w:val="24"/>
        </w:rPr>
        <w:t>, SDSL</w:t>
      </w:r>
      <w:r w:rsidR="00127B4C" w:rsidRPr="008B038C">
        <w:rPr>
          <w:rFonts w:asciiTheme="minorHAnsi" w:hAnsiTheme="minorHAnsi" w:cstheme="minorHAnsi"/>
          <w:sz w:val="24"/>
          <w:szCs w:val="24"/>
        </w:rPr>
        <w:t xml:space="preserve"> and with the</w:t>
      </w:r>
      <w:r w:rsidR="00C869A1" w:rsidRPr="008B038C">
        <w:rPr>
          <w:rFonts w:asciiTheme="minorHAnsi" w:hAnsiTheme="minorHAnsi" w:cstheme="minorHAnsi"/>
          <w:sz w:val="24"/>
          <w:szCs w:val="24"/>
        </w:rPr>
        <w:t xml:space="preserve"> </w:t>
      </w:r>
      <w:r w:rsidR="00447143"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 </w:t>
      </w:r>
      <w:r w:rsidR="00127B4C" w:rsidRPr="008B038C">
        <w:rPr>
          <w:rFonts w:asciiTheme="minorHAnsi" w:hAnsiTheme="minorHAnsi" w:cstheme="minorHAnsi"/>
          <w:sz w:val="24"/>
          <w:szCs w:val="24"/>
        </w:rPr>
        <w:t>staff team</w:t>
      </w:r>
      <w:r w:rsidR="00C869A1" w:rsidRPr="008B038C">
        <w:rPr>
          <w:rFonts w:asciiTheme="minorHAnsi" w:hAnsiTheme="minorHAnsi" w:cstheme="minorHAnsi"/>
          <w:sz w:val="24"/>
          <w:szCs w:val="24"/>
        </w:rPr>
        <w:t xml:space="preserve"> where necessary, and make referrals to external agencies. Other aspects of their role include:</w:t>
      </w:r>
    </w:p>
    <w:p w14:paraId="57EF4984" w14:textId="77777777" w:rsidR="00C869A1" w:rsidRPr="00467BBF" w:rsidRDefault="00C869A1" w:rsidP="00AA683C">
      <w:pPr>
        <w:rPr>
          <w:rFonts w:asciiTheme="minorHAnsi" w:hAnsiTheme="minorHAnsi" w:cstheme="minorHAnsi"/>
          <w:sz w:val="16"/>
          <w:szCs w:val="16"/>
        </w:rPr>
      </w:pPr>
    </w:p>
    <w:p w14:paraId="11E42898"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obtaining information from staff, volunteers, children, parents or carers</w:t>
      </w:r>
      <w:r w:rsidR="00F5220D" w:rsidRPr="008B038C">
        <w:rPr>
          <w:rFonts w:asciiTheme="minorHAnsi" w:hAnsiTheme="minorHAnsi" w:cstheme="minorHAnsi"/>
          <w:sz w:val="24"/>
          <w:szCs w:val="24"/>
        </w:rPr>
        <w:t xml:space="preserve"> and external stakeholders</w:t>
      </w:r>
      <w:r w:rsidRPr="008B038C">
        <w:rPr>
          <w:rFonts w:asciiTheme="minorHAnsi" w:hAnsiTheme="minorHAnsi" w:cstheme="minorHAnsi"/>
          <w:sz w:val="24"/>
          <w:szCs w:val="24"/>
        </w:rPr>
        <w:t xml:space="preserve"> who have concerns</w:t>
      </w:r>
      <w:r w:rsidR="0038333C" w:rsidRPr="008B038C">
        <w:rPr>
          <w:rFonts w:asciiTheme="minorHAnsi" w:hAnsiTheme="minorHAnsi" w:cstheme="minorHAnsi"/>
          <w:sz w:val="24"/>
          <w:szCs w:val="24"/>
        </w:rPr>
        <w:t xml:space="preserve"> relating to the protection of </w:t>
      </w:r>
      <w:r w:rsidRPr="008B038C">
        <w:rPr>
          <w:rFonts w:asciiTheme="minorHAnsi" w:hAnsiTheme="minorHAnsi" w:cstheme="minorHAnsi"/>
          <w:sz w:val="24"/>
          <w:szCs w:val="24"/>
        </w:rPr>
        <w:t xml:space="preserve">children or vulnerable adults, and to record this information </w:t>
      </w:r>
    </w:p>
    <w:p w14:paraId="78F60850"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assessing information quickly and carefully and asking for further information where appropriate </w:t>
      </w:r>
    </w:p>
    <w:p w14:paraId="11A9CEA4"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consulting with a statutory child protection agency e.g. the local social services department, to clarify doubts or worries </w:t>
      </w:r>
    </w:p>
    <w:p w14:paraId="3A691A82"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making referrals to statutory child protection agencies or the police without delay </w:t>
      </w:r>
    </w:p>
    <w:p w14:paraId="6D2AB827"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initiating relevant internal support mechanisms</w:t>
      </w:r>
    </w:p>
    <w:p w14:paraId="1AE7A296" w14:textId="77777777" w:rsidR="00C869A1" w:rsidRPr="00561ECC" w:rsidRDefault="00C869A1" w:rsidP="00AA683C">
      <w:pPr>
        <w:rPr>
          <w:rFonts w:asciiTheme="minorHAnsi" w:hAnsiTheme="minorHAnsi" w:cstheme="minorHAnsi"/>
          <w:sz w:val="16"/>
          <w:szCs w:val="16"/>
        </w:rPr>
      </w:pPr>
    </w:p>
    <w:p w14:paraId="4355160E" w14:textId="1D39ACDB" w:rsidR="00C869A1" w:rsidRPr="008B038C" w:rsidRDefault="00F5220D" w:rsidP="00AA683C">
      <w:pPr>
        <w:rPr>
          <w:rFonts w:asciiTheme="minorHAnsi" w:hAnsiTheme="minorHAnsi" w:cstheme="minorHAnsi"/>
          <w:sz w:val="24"/>
          <w:szCs w:val="24"/>
        </w:rPr>
      </w:pPr>
      <w:r w:rsidRPr="008B038C">
        <w:rPr>
          <w:rFonts w:asciiTheme="minorHAnsi" w:hAnsiTheme="minorHAnsi" w:cstheme="minorHAnsi"/>
          <w:sz w:val="24"/>
          <w:szCs w:val="24"/>
        </w:rPr>
        <w:t>All staff with safeguarding duties</w:t>
      </w:r>
      <w:r w:rsidR="00A15B5C" w:rsidRPr="008B038C">
        <w:rPr>
          <w:rFonts w:asciiTheme="minorHAnsi" w:hAnsiTheme="minorHAnsi" w:cstheme="minorHAnsi"/>
          <w:sz w:val="24"/>
          <w:szCs w:val="24"/>
        </w:rPr>
        <w:t xml:space="preserve"> </w:t>
      </w:r>
      <w:r w:rsidR="00C869A1" w:rsidRPr="008B038C">
        <w:rPr>
          <w:rFonts w:asciiTheme="minorHAnsi" w:hAnsiTheme="minorHAnsi" w:cstheme="minorHAnsi"/>
          <w:sz w:val="24"/>
          <w:szCs w:val="24"/>
        </w:rPr>
        <w:t xml:space="preserve">have contact telephone numbers for the </w:t>
      </w:r>
      <w:r w:rsidR="008C35D8">
        <w:rPr>
          <w:rFonts w:asciiTheme="minorHAnsi" w:hAnsiTheme="minorHAnsi" w:cstheme="minorHAnsi"/>
          <w:sz w:val="24"/>
          <w:szCs w:val="24"/>
        </w:rPr>
        <w:t>L</w:t>
      </w:r>
      <w:r w:rsidR="00C869A1" w:rsidRPr="008B038C">
        <w:rPr>
          <w:rFonts w:asciiTheme="minorHAnsi" w:hAnsiTheme="minorHAnsi" w:cstheme="minorHAnsi"/>
          <w:sz w:val="24"/>
          <w:szCs w:val="24"/>
        </w:rPr>
        <w:t>ocal Area Safeguarding Children’s Boar</w:t>
      </w:r>
      <w:r w:rsidR="0038333C" w:rsidRPr="008B038C">
        <w:rPr>
          <w:rFonts w:asciiTheme="minorHAnsi" w:hAnsiTheme="minorHAnsi" w:cstheme="minorHAnsi"/>
          <w:sz w:val="24"/>
          <w:szCs w:val="24"/>
        </w:rPr>
        <w:t>d and other statutory agencies.</w:t>
      </w:r>
    </w:p>
    <w:p w14:paraId="323BEE74" w14:textId="77777777" w:rsidR="0038333C" w:rsidRPr="00561ECC" w:rsidRDefault="0038333C" w:rsidP="00AA683C">
      <w:pPr>
        <w:rPr>
          <w:rFonts w:asciiTheme="minorHAnsi" w:hAnsiTheme="minorHAnsi" w:cstheme="minorHAnsi"/>
          <w:sz w:val="16"/>
          <w:szCs w:val="16"/>
        </w:rPr>
      </w:pPr>
    </w:p>
    <w:p w14:paraId="4037AA0A" w14:textId="2DE2BF87" w:rsidR="00C869A1" w:rsidRPr="008B038C" w:rsidRDefault="00127B4C" w:rsidP="00AA683C">
      <w:pPr>
        <w:rPr>
          <w:rFonts w:asciiTheme="minorHAnsi" w:hAnsiTheme="minorHAnsi" w:cstheme="minorHAnsi"/>
          <w:b/>
          <w:sz w:val="24"/>
          <w:szCs w:val="24"/>
        </w:rPr>
      </w:pPr>
      <w:r w:rsidRPr="008B038C">
        <w:rPr>
          <w:rFonts w:asciiTheme="minorHAnsi" w:hAnsiTheme="minorHAnsi" w:cstheme="minorHAnsi"/>
          <w:b/>
          <w:sz w:val="24"/>
          <w:szCs w:val="24"/>
        </w:rPr>
        <w:t>The Director</w:t>
      </w:r>
      <w:r w:rsidR="008B038C">
        <w:rPr>
          <w:rFonts w:asciiTheme="minorHAnsi" w:hAnsiTheme="minorHAnsi" w:cstheme="minorHAnsi"/>
          <w:b/>
          <w:sz w:val="24"/>
          <w:szCs w:val="24"/>
        </w:rPr>
        <w:t xml:space="preserve"> </w:t>
      </w:r>
      <w:r w:rsidRPr="008B038C">
        <w:rPr>
          <w:rFonts w:asciiTheme="minorHAnsi" w:hAnsiTheme="minorHAnsi" w:cstheme="minorHAnsi"/>
          <w:b/>
          <w:sz w:val="24"/>
          <w:szCs w:val="24"/>
        </w:rPr>
        <w:t>with responsibility for safeguarding</w:t>
      </w:r>
      <w:r w:rsidR="00C869A1" w:rsidRPr="008B038C">
        <w:rPr>
          <w:rFonts w:asciiTheme="minorHAnsi" w:hAnsiTheme="minorHAnsi" w:cstheme="minorHAnsi"/>
          <w:b/>
          <w:sz w:val="24"/>
          <w:szCs w:val="24"/>
        </w:rPr>
        <w:t xml:space="preserve">: </w:t>
      </w:r>
    </w:p>
    <w:p w14:paraId="32830991" w14:textId="38170BD1"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The </w:t>
      </w:r>
      <w:r w:rsidR="009A778C" w:rsidRPr="008B038C">
        <w:rPr>
          <w:rFonts w:asciiTheme="minorHAnsi" w:hAnsiTheme="minorHAnsi" w:cstheme="minorHAnsi"/>
          <w:sz w:val="24"/>
          <w:szCs w:val="24"/>
        </w:rPr>
        <w:t xml:space="preserve">Director </w:t>
      </w:r>
      <w:bookmarkStart w:id="3" w:name="_Hlk488138215"/>
      <w:r w:rsidR="009A778C" w:rsidRPr="008B038C">
        <w:rPr>
          <w:rFonts w:asciiTheme="minorHAnsi" w:hAnsiTheme="minorHAnsi" w:cstheme="minorHAnsi"/>
          <w:sz w:val="24"/>
          <w:szCs w:val="24"/>
        </w:rPr>
        <w:t>with responsibility for safeguarding</w:t>
      </w:r>
      <w:r w:rsidR="00127B4C" w:rsidRPr="008B038C">
        <w:rPr>
          <w:rFonts w:asciiTheme="minorHAnsi" w:hAnsiTheme="minorHAnsi" w:cstheme="minorHAnsi"/>
          <w:sz w:val="24"/>
          <w:szCs w:val="24"/>
        </w:rPr>
        <w:t xml:space="preserve"> </w:t>
      </w:r>
      <w:bookmarkEnd w:id="3"/>
      <w:r w:rsidRPr="008B038C">
        <w:rPr>
          <w:rFonts w:asciiTheme="minorHAnsi" w:hAnsiTheme="minorHAnsi" w:cstheme="minorHAnsi"/>
          <w:sz w:val="24"/>
          <w:szCs w:val="24"/>
        </w:rPr>
        <w:t>is</w:t>
      </w:r>
      <w:r w:rsidR="0038333C" w:rsidRPr="008B038C">
        <w:rPr>
          <w:rFonts w:asciiTheme="minorHAnsi" w:hAnsiTheme="minorHAnsi" w:cstheme="minorHAnsi"/>
          <w:sz w:val="24"/>
          <w:szCs w:val="24"/>
        </w:rPr>
        <w:t xml:space="preserve"> responsible for ensuring that:</w:t>
      </w:r>
    </w:p>
    <w:p w14:paraId="6812C189" w14:textId="6D3AF03D"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’s Safeguarding policy and procedures are fully im</w:t>
      </w:r>
      <w:r w:rsidR="0038333C" w:rsidRPr="008B038C">
        <w:rPr>
          <w:rFonts w:asciiTheme="minorHAnsi" w:hAnsiTheme="minorHAnsi" w:cstheme="minorHAnsi"/>
          <w:sz w:val="24"/>
          <w:szCs w:val="24"/>
        </w:rPr>
        <w:t>plemented and followed by staff</w:t>
      </w:r>
    </w:p>
    <w:p w14:paraId="7CAF6C80" w14:textId="37586FFA" w:rsidR="00C869A1" w:rsidRPr="008B038C" w:rsidRDefault="008C35D8" w:rsidP="00AA683C">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the </w:t>
      </w:r>
      <w:r w:rsidR="00C869A1" w:rsidRPr="008B038C">
        <w:rPr>
          <w:rFonts w:asciiTheme="minorHAnsi" w:hAnsiTheme="minorHAnsi" w:cstheme="minorHAnsi"/>
          <w:sz w:val="24"/>
          <w:szCs w:val="24"/>
        </w:rPr>
        <w:t>Designated Safeguarding Officer</w:t>
      </w:r>
      <w:r>
        <w:rPr>
          <w:rFonts w:asciiTheme="minorHAnsi" w:hAnsiTheme="minorHAnsi" w:cstheme="minorHAnsi"/>
          <w:sz w:val="24"/>
          <w:szCs w:val="24"/>
        </w:rPr>
        <w:t>(s)</w:t>
      </w:r>
      <w:r w:rsidR="00C869A1" w:rsidRPr="008B038C">
        <w:rPr>
          <w:rFonts w:asciiTheme="minorHAnsi" w:hAnsiTheme="minorHAnsi" w:cstheme="minorHAnsi"/>
          <w:sz w:val="24"/>
          <w:szCs w:val="24"/>
        </w:rPr>
        <w:t xml:space="preserve"> ha</w:t>
      </w:r>
      <w:r>
        <w:rPr>
          <w:rFonts w:asciiTheme="minorHAnsi" w:hAnsiTheme="minorHAnsi" w:cstheme="minorHAnsi"/>
          <w:sz w:val="24"/>
          <w:szCs w:val="24"/>
        </w:rPr>
        <w:t>s</w:t>
      </w:r>
      <w:r w:rsidR="00C869A1" w:rsidRPr="008B038C">
        <w:rPr>
          <w:rFonts w:asciiTheme="minorHAnsi" w:hAnsiTheme="minorHAnsi" w:cstheme="minorHAnsi"/>
          <w:sz w:val="24"/>
          <w:szCs w:val="24"/>
        </w:rPr>
        <w:t xml:space="preserve"> sufficient time and resources to carry out their role </w:t>
      </w:r>
    </w:p>
    <w:p w14:paraId="70E25A4A"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all staff feel able to raise concerns about the safety of children and vulnerable adults </w:t>
      </w:r>
    </w:p>
    <w:p w14:paraId="36AEC963"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such concerns are dealt with sensitively, effectively and in a timely manner</w:t>
      </w:r>
    </w:p>
    <w:p w14:paraId="6A70A238" w14:textId="77777777" w:rsidR="00C869A1" w:rsidRPr="00561ECC" w:rsidRDefault="00C869A1" w:rsidP="00AA683C">
      <w:pPr>
        <w:rPr>
          <w:rFonts w:asciiTheme="minorHAnsi" w:hAnsiTheme="minorHAnsi" w:cstheme="minorHAnsi"/>
          <w:sz w:val="16"/>
          <w:szCs w:val="16"/>
        </w:rPr>
      </w:pPr>
    </w:p>
    <w:p w14:paraId="7E0C3494" w14:textId="5BF19DA0"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The </w:t>
      </w:r>
      <w:r w:rsidR="00127B4C" w:rsidRPr="008B038C">
        <w:rPr>
          <w:rFonts w:asciiTheme="minorHAnsi" w:hAnsiTheme="minorHAnsi" w:cstheme="minorHAnsi"/>
          <w:b/>
          <w:sz w:val="24"/>
          <w:szCs w:val="24"/>
        </w:rPr>
        <w:t>Directors</w:t>
      </w:r>
      <w:r w:rsidRPr="008B038C">
        <w:rPr>
          <w:rFonts w:asciiTheme="minorHAnsi" w:hAnsiTheme="minorHAnsi" w:cstheme="minorHAnsi"/>
          <w:b/>
          <w:sz w:val="24"/>
          <w:szCs w:val="24"/>
        </w:rPr>
        <w:t xml:space="preserve">: </w:t>
      </w:r>
    </w:p>
    <w:p w14:paraId="354A03BC" w14:textId="7DF39041" w:rsidR="00C869A1" w:rsidRPr="008B038C" w:rsidRDefault="00447143" w:rsidP="00AA683C">
      <w:pPr>
        <w:rPr>
          <w:rFonts w:asciiTheme="minorHAnsi" w:hAnsiTheme="minorHAnsi" w:cstheme="minorHAnsi"/>
          <w:sz w:val="24"/>
          <w:szCs w:val="24"/>
        </w:rPr>
      </w:pPr>
      <w:r w:rsidRPr="008B038C">
        <w:rPr>
          <w:rFonts w:asciiTheme="minorHAnsi" w:hAnsiTheme="minorHAnsi" w:cstheme="minorHAnsi"/>
          <w:sz w:val="24"/>
          <w:szCs w:val="24"/>
        </w:rPr>
        <w:t>ACE</w:t>
      </w:r>
      <w:r w:rsidR="00127B4C" w:rsidRPr="008B038C">
        <w:rPr>
          <w:rFonts w:asciiTheme="minorHAnsi" w:hAnsiTheme="minorHAnsi" w:cstheme="minorHAnsi"/>
          <w:sz w:val="24"/>
          <w:szCs w:val="24"/>
        </w:rPr>
        <w:t xml:space="preserve"> Directors </w:t>
      </w:r>
      <w:r w:rsidR="00C869A1" w:rsidRPr="008B038C">
        <w:rPr>
          <w:rFonts w:asciiTheme="minorHAnsi" w:hAnsiTheme="minorHAnsi" w:cstheme="minorHAnsi"/>
          <w:sz w:val="24"/>
          <w:szCs w:val="24"/>
        </w:rPr>
        <w:t xml:space="preserve">are responsible for ensuring that: </w:t>
      </w:r>
    </w:p>
    <w:p w14:paraId="737E0169" w14:textId="27E61948"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th</w:t>
      </w:r>
      <w:r w:rsidR="007A5A6B">
        <w:rPr>
          <w:rFonts w:asciiTheme="minorHAnsi" w:hAnsiTheme="minorHAnsi" w:cstheme="minorHAnsi"/>
          <w:sz w:val="24"/>
          <w:szCs w:val="24"/>
        </w:rPr>
        <w:t>at</w:t>
      </w:r>
      <w:r w:rsidRPr="008B038C">
        <w:rPr>
          <w:rFonts w:asciiTheme="minorHAnsi" w:hAnsiTheme="minorHAnsi" w:cstheme="minorHAnsi"/>
          <w:sz w:val="24"/>
          <w:szCs w:val="24"/>
        </w:rPr>
        <w:t xml:space="preserv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has a safeguarding policy and procedures in place, which includes safe recruitment and dealing with allegations of abuse against members of staff </w:t>
      </w:r>
    </w:p>
    <w:p w14:paraId="4409093D" w14:textId="70B1BA56" w:rsidR="00C869A1"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th</w:t>
      </w:r>
      <w:r w:rsidR="007A5A6B">
        <w:rPr>
          <w:rFonts w:asciiTheme="minorHAnsi" w:hAnsiTheme="minorHAnsi" w:cstheme="minorHAnsi"/>
          <w:sz w:val="24"/>
          <w:szCs w:val="24"/>
        </w:rPr>
        <w:t xml:space="preserve">at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has </w:t>
      </w:r>
      <w:r w:rsidR="00A15B5C" w:rsidRPr="008B038C">
        <w:rPr>
          <w:rFonts w:asciiTheme="minorHAnsi" w:hAnsiTheme="minorHAnsi" w:cstheme="minorHAnsi"/>
          <w:sz w:val="24"/>
          <w:szCs w:val="24"/>
        </w:rPr>
        <w:t xml:space="preserve">an </w:t>
      </w:r>
      <w:r w:rsidRPr="008B038C">
        <w:rPr>
          <w:rFonts w:asciiTheme="minorHAnsi" w:hAnsiTheme="minorHAnsi" w:cstheme="minorHAnsi"/>
          <w:sz w:val="24"/>
          <w:szCs w:val="24"/>
        </w:rPr>
        <w:t xml:space="preserve">appointed Designated Safeguarding </w:t>
      </w:r>
      <w:r w:rsidR="00A15B5C" w:rsidRPr="008B038C">
        <w:rPr>
          <w:rFonts w:asciiTheme="minorHAnsi" w:hAnsiTheme="minorHAnsi" w:cstheme="minorHAnsi"/>
          <w:sz w:val="24"/>
          <w:szCs w:val="24"/>
        </w:rPr>
        <w:t>Lead Officer</w:t>
      </w:r>
    </w:p>
    <w:p w14:paraId="6D466901" w14:textId="72F080F5" w:rsidR="004248C2" w:rsidRPr="00561ECC" w:rsidRDefault="004248C2" w:rsidP="004248C2">
      <w:pPr>
        <w:rPr>
          <w:rFonts w:asciiTheme="minorHAnsi" w:hAnsiTheme="minorHAnsi" w:cstheme="minorHAnsi"/>
          <w:sz w:val="16"/>
          <w:szCs w:val="16"/>
        </w:rPr>
      </w:pPr>
    </w:p>
    <w:p w14:paraId="61AC6578" w14:textId="014794EC" w:rsidR="004248C2" w:rsidRPr="004248C2" w:rsidRDefault="004248C2" w:rsidP="004248C2">
      <w:pPr>
        <w:rPr>
          <w:rFonts w:asciiTheme="minorHAnsi" w:hAnsiTheme="minorHAnsi" w:cstheme="minorHAnsi"/>
          <w:b/>
          <w:bCs/>
          <w:sz w:val="24"/>
          <w:szCs w:val="24"/>
        </w:rPr>
      </w:pPr>
      <w:r w:rsidRPr="004248C2">
        <w:rPr>
          <w:rFonts w:asciiTheme="minorHAnsi" w:hAnsiTheme="minorHAnsi" w:cstheme="minorHAnsi"/>
          <w:b/>
          <w:bCs/>
          <w:sz w:val="24"/>
          <w:szCs w:val="24"/>
        </w:rPr>
        <w:t xml:space="preserve">Record Keeping </w:t>
      </w:r>
    </w:p>
    <w:p w14:paraId="5C22D340" w14:textId="3228BFDB" w:rsidR="004248C2" w:rsidRPr="004248C2" w:rsidRDefault="004248C2" w:rsidP="004248C2">
      <w:pPr>
        <w:rPr>
          <w:rFonts w:asciiTheme="minorHAnsi" w:hAnsiTheme="minorHAnsi" w:cstheme="minorHAnsi"/>
          <w:sz w:val="24"/>
          <w:szCs w:val="24"/>
        </w:rPr>
      </w:pPr>
      <w:r w:rsidRPr="004248C2">
        <w:rPr>
          <w:rFonts w:asciiTheme="minorHAnsi" w:hAnsiTheme="minorHAnsi" w:cstheme="minorHAnsi"/>
          <w:sz w:val="24"/>
          <w:szCs w:val="24"/>
        </w:rPr>
        <w:t xml:space="preserve">All concerns, discussions and decisions made and the reasons for those decisions must be recorded in writing (signed and dated). </w:t>
      </w:r>
    </w:p>
    <w:p w14:paraId="3F0F3490" w14:textId="77777777" w:rsidR="004248C2" w:rsidRPr="00561ECC" w:rsidRDefault="004248C2" w:rsidP="004248C2">
      <w:pPr>
        <w:rPr>
          <w:rFonts w:asciiTheme="minorHAnsi" w:hAnsiTheme="minorHAnsi" w:cstheme="minorHAnsi"/>
          <w:sz w:val="16"/>
          <w:szCs w:val="16"/>
        </w:rPr>
      </w:pPr>
      <w:r w:rsidRPr="00561ECC">
        <w:rPr>
          <w:rFonts w:asciiTheme="minorHAnsi" w:hAnsiTheme="minorHAnsi" w:cstheme="minorHAnsi"/>
          <w:sz w:val="16"/>
          <w:szCs w:val="16"/>
        </w:rPr>
        <w:tab/>
      </w:r>
    </w:p>
    <w:p w14:paraId="45604AE2" w14:textId="06240A3C" w:rsidR="004248C2" w:rsidRPr="004248C2" w:rsidRDefault="004248C2" w:rsidP="004248C2">
      <w:pPr>
        <w:rPr>
          <w:rFonts w:asciiTheme="minorHAnsi" w:hAnsiTheme="minorHAnsi" w:cstheme="minorHAnsi"/>
          <w:sz w:val="24"/>
          <w:szCs w:val="24"/>
        </w:rPr>
      </w:pPr>
      <w:r w:rsidRPr="004248C2">
        <w:rPr>
          <w:rFonts w:asciiTheme="minorHAnsi" w:hAnsiTheme="minorHAnsi" w:cstheme="minorHAnsi"/>
          <w:sz w:val="24"/>
          <w:szCs w:val="24"/>
        </w:rPr>
        <w:t xml:space="preserve">We will continue to support any pupil leaving </w:t>
      </w:r>
      <w:r>
        <w:rPr>
          <w:rFonts w:asciiTheme="minorHAnsi" w:hAnsiTheme="minorHAnsi" w:cstheme="minorHAnsi"/>
          <w:sz w:val="24"/>
          <w:szCs w:val="24"/>
        </w:rPr>
        <w:t>ACE</w:t>
      </w:r>
      <w:r w:rsidRPr="004248C2">
        <w:rPr>
          <w:rFonts w:asciiTheme="minorHAnsi" w:hAnsiTheme="minorHAnsi" w:cstheme="minorHAnsi"/>
          <w:sz w:val="24"/>
          <w:szCs w:val="24"/>
        </w:rPr>
        <w:t xml:space="preserve"> about whom there have been concerns by ensuring that all appropriate information, </w:t>
      </w:r>
      <w:proofErr w:type="gramStart"/>
      <w:r w:rsidRPr="004248C2">
        <w:rPr>
          <w:rFonts w:asciiTheme="minorHAnsi" w:hAnsiTheme="minorHAnsi" w:cstheme="minorHAnsi"/>
          <w:sz w:val="24"/>
          <w:szCs w:val="24"/>
        </w:rPr>
        <w:t xml:space="preserve">including </w:t>
      </w:r>
      <w:r>
        <w:rPr>
          <w:rFonts w:asciiTheme="minorHAnsi" w:hAnsiTheme="minorHAnsi" w:cstheme="minorHAnsi"/>
          <w:sz w:val="24"/>
          <w:szCs w:val="24"/>
        </w:rPr>
        <w:t xml:space="preserve"> </w:t>
      </w:r>
      <w:r w:rsidRPr="004248C2">
        <w:rPr>
          <w:rFonts w:asciiTheme="minorHAnsi" w:hAnsiTheme="minorHAnsi" w:cstheme="minorHAnsi"/>
          <w:sz w:val="24"/>
          <w:szCs w:val="24"/>
        </w:rPr>
        <w:t>Safeguarding</w:t>
      </w:r>
      <w:proofErr w:type="gramEnd"/>
      <w:r w:rsidRPr="004248C2">
        <w:rPr>
          <w:rFonts w:asciiTheme="minorHAnsi" w:hAnsiTheme="minorHAnsi" w:cstheme="minorHAnsi"/>
          <w:sz w:val="24"/>
          <w:szCs w:val="24"/>
        </w:rPr>
        <w:t xml:space="preserve"> and welfare concerns, is forwarded under confidential cover to the </w:t>
      </w:r>
      <w:r>
        <w:rPr>
          <w:rFonts w:asciiTheme="minorHAnsi" w:hAnsiTheme="minorHAnsi" w:cstheme="minorHAnsi"/>
          <w:sz w:val="24"/>
          <w:szCs w:val="24"/>
        </w:rPr>
        <w:t>student</w:t>
      </w:r>
      <w:r w:rsidRPr="004248C2">
        <w:rPr>
          <w:rFonts w:asciiTheme="minorHAnsi" w:hAnsiTheme="minorHAnsi" w:cstheme="minorHAnsi"/>
          <w:sz w:val="24"/>
          <w:szCs w:val="24"/>
        </w:rPr>
        <w:t>’s new school as a matter of priority.</w:t>
      </w:r>
    </w:p>
    <w:p w14:paraId="1A25A063" w14:textId="77777777" w:rsidR="004248C2" w:rsidRPr="00467BBF" w:rsidRDefault="004248C2" w:rsidP="004248C2">
      <w:pPr>
        <w:rPr>
          <w:rFonts w:asciiTheme="minorHAnsi" w:hAnsiTheme="minorHAnsi" w:cstheme="minorHAnsi"/>
          <w:sz w:val="16"/>
          <w:szCs w:val="16"/>
        </w:rPr>
      </w:pPr>
    </w:p>
    <w:p w14:paraId="0F902959" w14:textId="3481B93C" w:rsidR="004248C2" w:rsidRPr="004248C2" w:rsidRDefault="004248C2" w:rsidP="004248C2">
      <w:pPr>
        <w:rPr>
          <w:rFonts w:asciiTheme="minorHAnsi" w:hAnsiTheme="minorHAnsi" w:cstheme="minorHAnsi"/>
          <w:sz w:val="24"/>
          <w:szCs w:val="24"/>
        </w:rPr>
      </w:pPr>
      <w:r w:rsidRPr="004248C2">
        <w:rPr>
          <w:rFonts w:asciiTheme="minorHAnsi" w:hAnsiTheme="minorHAnsi" w:cstheme="minorHAnsi"/>
          <w:sz w:val="24"/>
          <w:szCs w:val="24"/>
        </w:rPr>
        <w:t xml:space="preserve">Schools should have at least two emergency contacts for every child in the school in case of emergencies, and in case there are welfare concerns at the home </w:t>
      </w:r>
      <w:proofErr w:type="gramStart"/>
      <w:r w:rsidRPr="004248C2">
        <w:rPr>
          <w:rFonts w:asciiTheme="minorHAnsi" w:hAnsiTheme="minorHAnsi" w:cstheme="minorHAnsi"/>
          <w:sz w:val="24"/>
          <w:szCs w:val="24"/>
        </w:rPr>
        <w:t>in order to</w:t>
      </w:r>
      <w:proofErr w:type="gramEnd"/>
      <w:r w:rsidRPr="004248C2">
        <w:rPr>
          <w:rFonts w:asciiTheme="minorHAnsi" w:hAnsiTheme="minorHAnsi" w:cstheme="minorHAnsi"/>
          <w:sz w:val="24"/>
          <w:szCs w:val="24"/>
        </w:rPr>
        <w:t xml:space="preserve"> reduce the risk of not making contact with family members where welfare and/or safeguarding concerns are identified. (Keeping Children Safe in Education 202</w:t>
      </w:r>
      <w:r w:rsidR="00467BBF">
        <w:rPr>
          <w:rFonts w:asciiTheme="minorHAnsi" w:hAnsiTheme="minorHAnsi" w:cstheme="minorHAnsi"/>
          <w:sz w:val="24"/>
          <w:szCs w:val="24"/>
        </w:rPr>
        <w:t>2</w:t>
      </w:r>
      <w:r w:rsidRPr="004248C2">
        <w:rPr>
          <w:rFonts w:asciiTheme="minorHAnsi" w:hAnsiTheme="minorHAnsi" w:cstheme="minorHAnsi"/>
          <w:sz w:val="24"/>
          <w:szCs w:val="24"/>
        </w:rPr>
        <w:t>)</w:t>
      </w:r>
    </w:p>
    <w:p w14:paraId="239593E2" w14:textId="77777777" w:rsidR="00451B42" w:rsidRPr="00561ECC" w:rsidRDefault="00451B42" w:rsidP="00F16F7E">
      <w:pPr>
        <w:pStyle w:val="Heading1"/>
        <w:rPr>
          <w:sz w:val="16"/>
          <w:szCs w:val="16"/>
        </w:rPr>
      </w:pPr>
    </w:p>
    <w:p w14:paraId="01F43A44" w14:textId="09DAC1F6" w:rsidR="00C869A1" w:rsidRPr="008B038C" w:rsidRDefault="00C869A1" w:rsidP="00B03AD2">
      <w:pPr>
        <w:pStyle w:val="Heading1"/>
        <w:numPr>
          <w:ilvl w:val="0"/>
          <w:numId w:val="33"/>
        </w:numPr>
      </w:pPr>
      <w:r w:rsidRPr="008B038C">
        <w:t xml:space="preserve">Safe recruitment of staff </w:t>
      </w:r>
    </w:p>
    <w:p w14:paraId="116BE6BF" w14:textId="1237E8ED" w:rsidR="00C869A1" w:rsidRPr="008B038C" w:rsidRDefault="00447143" w:rsidP="00AA683C">
      <w:pPr>
        <w:rPr>
          <w:rFonts w:asciiTheme="minorHAnsi" w:hAnsiTheme="minorHAnsi" w:cstheme="minorHAnsi"/>
          <w:sz w:val="24"/>
          <w:szCs w:val="24"/>
        </w:rPr>
      </w:pPr>
      <w:r w:rsidRPr="008B038C">
        <w:rPr>
          <w:rFonts w:asciiTheme="minorHAnsi" w:hAnsiTheme="minorHAnsi" w:cstheme="minorHAnsi"/>
          <w:sz w:val="24"/>
          <w:szCs w:val="24"/>
        </w:rPr>
        <w:t>Alternative Construction Education</w:t>
      </w:r>
      <w:r w:rsidR="006A7251" w:rsidRPr="008B038C">
        <w:rPr>
          <w:rFonts w:asciiTheme="minorHAnsi" w:hAnsiTheme="minorHAnsi" w:cstheme="minorHAnsi"/>
          <w:sz w:val="24"/>
          <w:szCs w:val="24"/>
        </w:rPr>
        <w:t xml:space="preserve"> </w:t>
      </w:r>
      <w:r w:rsidR="00C869A1" w:rsidRPr="008B038C">
        <w:rPr>
          <w:rFonts w:asciiTheme="minorHAnsi" w:hAnsiTheme="minorHAnsi" w:cstheme="minorHAnsi"/>
          <w:sz w:val="24"/>
          <w:szCs w:val="24"/>
        </w:rPr>
        <w:t>undertakes to ensure that</w:t>
      </w:r>
      <w:r w:rsidR="00435DD3" w:rsidRPr="008B038C">
        <w:rPr>
          <w:rFonts w:asciiTheme="minorHAnsi" w:hAnsiTheme="minorHAnsi" w:cstheme="minorHAnsi"/>
          <w:sz w:val="24"/>
          <w:szCs w:val="24"/>
        </w:rPr>
        <w:t xml:space="preserve"> its staff are fit to work in our </w:t>
      </w:r>
      <w:r w:rsidR="00C869A1" w:rsidRPr="008B038C">
        <w:rPr>
          <w:rFonts w:asciiTheme="minorHAnsi" w:hAnsiTheme="minorHAnsi" w:cstheme="minorHAnsi"/>
          <w:sz w:val="24"/>
          <w:szCs w:val="24"/>
        </w:rPr>
        <w:t>setting wit</w:t>
      </w:r>
      <w:r w:rsidR="00435DD3" w:rsidRPr="008B038C">
        <w:rPr>
          <w:rFonts w:asciiTheme="minorHAnsi" w:hAnsiTheme="minorHAnsi" w:cstheme="minorHAnsi"/>
          <w:sz w:val="24"/>
          <w:szCs w:val="24"/>
        </w:rPr>
        <w:t>h children</w:t>
      </w:r>
      <w:r w:rsidR="00C869A1" w:rsidRPr="008B038C">
        <w:rPr>
          <w:rFonts w:asciiTheme="minorHAnsi" w:hAnsiTheme="minorHAnsi" w:cstheme="minorHAnsi"/>
          <w:sz w:val="24"/>
          <w:szCs w:val="24"/>
        </w:rPr>
        <w:t xml:space="preserve">. It also reserves the right to refuse to employ staff whom it has a reasonable belief may pose a risk to its </w:t>
      </w:r>
      <w:r w:rsidR="008C35D8">
        <w:rPr>
          <w:rFonts w:asciiTheme="minorHAnsi" w:hAnsiTheme="minorHAnsi" w:cstheme="minorHAnsi"/>
          <w:sz w:val="24"/>
          <w:szCs w:val="24"/>
        </w:rPr>
        <w:t>students</w:t>
      </w:r>
      <w:r w:rsidR="00C869A1" w:rsidRPr="008B038C">
        <w:rPr>
          <w:rFonts w:asciiTheme="minorHAnsi" w:hAnsiTheme="minorHAnsi" w:cstheme="minorHAnsi"/>
          <w:sz w:val="24"/>
          <w:szCs w:val="24"/>
        </w:rPr>
        <w:t>.</w:t>
      </w:r>
    </w:p>
    <w:p w14:paraId="737FEF06" w14:textId="77777777" w:rsidR="0038333C" w:rsidRPr="00467BBF" w:rsidRDefault="0038333C" w:rsidP="00AA683C">
      <w:pPr>
        <w:rPr>
          <w:rFonts w:asciiTheme="minorHAnsi" w:hAnsiTheme="minorHAnsi" w:cstheme="minorHAnsi"/>
          <w:sz w:val="16"/>
          <w:szCs w:val="16"/>
        </w:rPr>
      </w:pPr>
    </w:p>
    <w:p w14:paraId="0E01AE85" w14:textId="0C645851"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has systems in place to prevent unsuitable people from working with children or vulnerable adults and to promote safe practice. </w:t>
      </w:r>
      <w:r w:rsidR="00F71770">
        <w:rPr>
          <w:rFonts w:asciiTheme="minorHAnsi" w:hAnsiTheme="minorHAnsi" w:cstheme="minorHAnsi"/>
          <w:sz w:val="24"/>
          <w:szCs w:val="24"/>
        </w:rPr>
        <w:t xml:space="preserve">All applicants are required to complete the relevant job application form.  </w:t>
      </w:r>
      <w:proofErr w:type="gramStart"/>
      <w:r w:rsidR="00F71770">
        <w:rPr>
          <w:rFonts w:asciiTheme="minorHAnsi" w:hAnsiTheme="minorHAnsi" w:cstheme="minorHAnsi"/>
          <w:sz w:val="24"/>
          <w:szCs w:val="24"/>
        </w:rPr>
        <w:t>A Curriculum Vitae</w:t>
      </w:r>
      <w:r w:rsidR="00F832C7">
        <w:rPr>
          <w:rFonts w:asciiTheme="minorHAnsi" w:hAnsiTheme="minorHAnsi" w:cstheme="minorHAnsi"/>
          <w:sz w:val="24"/>
          <w:szCs w:val="24"/>
        </w:rPr>
        <w:t xml:space="preserve"> (CV)</w:t>
      </w:r>
      <w:r w:rsidR="00F71770">
        <w:rPr>
          <w:rFonts w:asciiTheme="minorHAnsi" w:hAnsiTheme="minorHAnsi" w:cstheme="minorHAnsi"/>
          <w:sz w:val="24"/>
          <w:szCs w:val="24"/>
        </w:rPr>
        <w:t>,</w:t>
      </w:r>
      <w:proofErr w:type="gramEnd"/>
      <w:r w:rsidR="00F71770">
        <w:rPr>
          <w:rFonts w:asciiTheme="minorHAnsi" w:hAnsiTheme="minorHAnsi" w:cstheme="minorHAnsi"/>
          <w:sz w:val="24"/>
          <w:szCs w:val="24"/>
        </w:rPr>
        <w:t xml:space="preserve"> can be submitted alongside the application form, but other under no terms will a CV be accepted as the sole means of consideration for a post at ACE.  </w:t>
      </w:r>
      <w:r w:rsidRPr="008B038C">
        <w:rPr>
          <w:rFonts w:asciiTheme="minorHAnsi" w:hAnsiTheme="minorHAnsi" w:cstheme="minorHAnsi"/>
          <w:sz w:val="24"/>
          <w:szCs w:val="24"/>
        </w:rPr>
        <w:t>These systems apply to all new staff and require the following ch</w:t>
      </w:r>
      <w:r w:rsidR="0038333C" w:rsidRPr="008B038C">
        <w:rPr>
          <w:rFonts w:asciiTheme="minorHAnsi" w:hAnsiTheme="minorHAnsi" w:cstheme="minorHAnsi"/>
          <w:sz w:val="24"/>
          <w:szCs w:val="24"/>
        </w:rPr>
        <w:t>ecks to be made on appointment:</w:t>
      </w:r>
    </w:p>
    <w:p w14:paraId="7190E92C" w14:textId="77777777" w:rsidR="00C869A1" w:rsidRPr="00467BBF" w:rsidRDefault="00C869A1" w:rsidP="00AA683C">
      <w:pPr>
        <w:rPr>
          <w:rFonts w:asciiTheme="minorHAnsi" w:hAnsiTheme="minorHAnsi" w:cstheme="minorHAnsi"/>
          <w:sz w:val="16"/>
          <w:szCs w:val="16"/>
        </w:rPr>
      </w:pPr>
    </w:p>
    <w:p w14:paraId="5F4E3A6A" w14:textId="501D91A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 minimum of two references, satisfactory to 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one of which should be from a previous employer </w:t>
      </w:r>
    </w:p>
    <w:p w14:paraId="5723D10B"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documentary evidence checks of identify, nationality, residency and “right to work” status </w:t>
      </w:r>
    </w:p>
    <w:p w14:paraId="1417795A"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enhanced </w:t>
      </w:r>
      <w:r w:rsidR="00353B7C" w:rsidRPr="008B038C">
        <w:rPr>
          <w:rFonts w:asciiTheme="minorHAnsi" w:hAnsiTheme="minorHAnsi" w:cstheme="minorHAnsi"/>
          <w:sz w:val="24"/>
          <w:szCs w:val="24"/>
        </w:rPr>
        <w:t>DBS/CRB checks</w:t>
      </w:r>
      <w:r w:rsidRPr="008B038C">
        <w:rPr>
          <w:rFonts w:asciiTheme="minorHAnsi" w:hAnsiTheme="minorHAnsi" w:cstheme="minorHAnsi"/>
          <w:sz w:val="24"/>
          <w:szCs w:val="24"/>
        </w:rPr>
        <w:t xml:space="preserve">* </w:t>
      </w:r>
    </w:p>
    <w:p w14:paraId="639729D1"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a check under Section 142 of the Education Act 2002 (formally known as List 99) </w:t>
      </w:r>
    </w:p>
    <w:p w14:paraId="392C12A4"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documentary evidence of qualifications </w:t>
      </w:r>
    </w:p>
    <w:p w14:paraId="6AD3DDA4" w14:textId="77777777"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satisfactory completion of the probationary period </w:t>
      </w:r>
    </w:p>
    <w:p w14:paraId="5CEAC208" w14:textId="1A9AA704" w:rsidR="00C869A1"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where subcontractors are delivering courses on behalf of </w:t>
      </w:r>
      <w:r w:rsidR="00447143" w:rsidRPr="008B038C">
        <w:rPr>
          <w:rFonts w:asciiTheme="minorHAnsi" w:hAnsiTheme="minorHAnsi" w:cstheme="minorHAnsi"/>
          <w:sz w:val="24"/>
          <w:szCs w:val="24"/>
        </w:rPr>
        <w:t>Alternative Construction Education</w:t>
      </w:r>
      <w:r w:rsidRPr="008B038C">
        <w:rPr>
          <w:rFonts w:asciiTheme="minorHAnsi" w:hAnsiTheme="minorHAnsi" w:cstheme="minorHAnsi"/>
          <w:sz w:val="24"/>
          <w:szCs w:val="24"/>
        </w:rPr>
        <w:t xml:space="preserve">, the provider must provide written assurance that all relevant staff will be </w:t>
      </w:r>
      <w:r w:rsidR="00353B7C" w:rsidRPr="008B038C">
        <w:rPr>
          <w:rFonts w:asciiTheme="minorHAnsi" w:hAnsiTheme="minorHAnsi" w:cstheme="minorHAnsi"/>
          <w:sz w:val="24"/>
          <w:szCs w:val="24"/>
        </w:rPr>
        <w:t>DBS/CRB</w:t>
      </w:r>
      <w:r w:rsidRPr="008B038C">
        <w:rPr>
          <w:rFonts w:asciiTheme="minorHAnsi" w:hAnsiTheme="minorHAnsi" w:cstheme="minorHAnsi"/>
          <w:sz w:val="24"/>
          <w:szCs w:val="24"/>
        </w:rPr>
        <w:t xml:space="preserve"> checked*</w:t>
      </w:r>
      <w:r w:rsidR="0006382F" w:rsidRPr="008B038C">
        <w:rPr>
          <w:rFonts w:asciiTheme="minorHAnsi" w:hAnsiTheme="minorHAnsi" w:cstheme="minorHAnsi"/>
          <w:sz w:val="24"/>
          <w:szCs w:val="24"/>
        </w:rPr>
        <w:t xml:space="preserve">.  </w:t>
      </w:r>
      <w:r w:rsidR="00353B7C" w:rsidRPr="008B038C">
        <w:rPr>
          <w:rFonts w:asciiTheme="minorHAnsi" w:hAnsiTheme="minorHAnsi" w:cstheme="minorHAnsi"/>
          <w:sz w:val="24"/>
          <w:szCs w:val="24"/>
        </w:rPr>
        <w:t>Safeguarding Children and Safer Recruitment in Education 2007</w:t>
      </w:r>
      <w:r w:rsidRPr="008B038C">
        <w:rPr>
          <w:rFonts w:asciiTheme="minorHAnsi" w:hAnsiTheme="minorHAnsi" w:cstheme="minorHAnsi"/>
          <w:sz w:val="24"/>
          <w:szCs w:val="24"/>
        </w:rPr>
        <w:t xml:space="preserve"> place a</w:t>
      </w:r>
      <w:r w:rsidR="0038333C" w:rsidRPr="008B038C">
        <w:rPr>
          <w:rFonts w:asciiTheme="minorHAnsi" w:hAnsiTheme="minorHAnsi" w:cstheme="minorHAnsi"/>
          <w:sz w:val="24"/>
          <w:szCs w:val="24"/>
        </w:rPr>
        <w:t xml:space="preserve"> </w:t>
      </w:r>
      <w:r w:rsidRPr="008B038C">
        <w:rPr>
          <w:rFonts w:asciiTheme="minorHAnsi" w:hAnsiTheme="minorHAnsi" w:cstheme="minorHAnsi"/>
          <w:sz w:val="24"/>
          <w:szCs w:val="24"/>
        </w:rPr>
        <w:t xml:space="preserve">duty on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to undertake an Enhanced Criminal Records Bureau Disclosure for all new staff providing education, training or care to children, young people or vulnerable adults.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w:t>
      </w:r>
      <w:r w:rsidR="0006382F" w:rsidRPr="008B038C">
        <w:rPr>
          <w:rFonts w:asciiTheme="minorHAnsi" w:hAnsiTheme="minorHAnsi" w:cstheme="minorHAnsi"/>
          <w:sz w:val="24"/>
          <w:szCs w:val="24"/>
        </w:rPr>
        <w:t xml:space="preserve">also </w:t>
      </w:r>
      <w:r w:rsidRPr="008B038C">
        <w:rPr>
          <w:rFonts w:asciiTheme="minorHAnsi" w:hAnsiTheme="minorHAnsi" w:cstheme="minorHAnsi"/>
          <w:sz w:val="24"/>
          <w:szCs w:val="24"/>
        </w:rPr>
        <w:t xml:space="preserve">carries out </w:t>
      </w:r>
      <w:r w:rsidR="0006382F" w:rsidRPr="008B038C">
        <w:rPr>
          <w:rFonts w:asciiTheme="minorHAnsi" w:hAnsiTheme="minorHAnsi" w:cstheme="minorHAnsi"/>
          <w:sz w:val="24"/>
          <w:szCs w:val="24"/>
        </w:rPr>
        <w:t>Enhanced DBS/CRB checks on</w:t>
      </w:r>
      <w:r w:rsidRPr="008B038C">
        <w:rPr>
          <w:rFonts w:asciiTheme="minorHAnsi" w:hAnsiTheme="minorHAnsi" w:cstheme="minorHAnsi"/>
          <w:sz w:val="24"/>
          <w:szCs w:val="24"/>
        </w:rPr>
        <w:t xml:space="preserve"> all staff whose jobs involve some contact with children or vulnerable adults. Positions which fall into this category include administration staff, where unsupervised access to students or vulnerable adults is not a large part of the job</w:t>
      </w:r>
      <w:r w:rsidR="00F832C7">
        <w:rPr>
          <w:rFonts w:asciiTheme="minorHAnsi" w:hAnsiTheme="minorHAnsi" w:cstheme="minorHAnsi"/>
          <w:sz w:val="24"/>
          <w:szCs w:val="24"/>
        </w:rPr>
        <w:t>.</w:t>
      </w:r>
    </w:p>
    <w:p w14:paraId="3A05FE73" w14:textId="306C42FC" w:rsidR="00F832C7" w:rsidRDefault="00F832C7" w:rsidP="00AA683C">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ACE reserves the right to undertake online checks on all shortlisted candidates as part of its due diligence.</w:t>
      </w:r>
    </w:p>
    <w:p w14:paraId="31251D01" w14:textId="77777777" w:rsidR="00435DD3" w:rsidRPr="00561ECC" w:rsidRDefault="00435DD3" w:rsidP="00AA683C">
      <w:pPr>
        <w:pStyle w:val="ListParagraph"/>
        <w:ind w:left="717"/>
        <w:rPr>
          <w:rFonts w:asciiTheme="minorHAnsi" w:hAnsiTheme="minorHAnsi" w:cstheme="minorHAnsi"/>
          <w:sz w:val="16"/>
          <w:szCs w:val="16"/>
        </w:rPr>
      </w:pPr>
    </w:p>
    <w:p w14:paraId="2A6E1D49" w14:textId="5F8372F0" w:rsidR="007A5A6B" w:rsidRPr="00451B42" w:rsidRDefault="007A5A6B" w:rsidP="00AA683C">
      <w:pPr>
        <w:rPr>
          <w:rFonts w:cs="Arial"/>
          <w:b/>
          <w:bCs/>
          <w:sz w:val="24"/>
          <w:szCs w:val="24"/>
        </w:rPr>
      </w:pPr>
      <w:r w:rsidRPr="00451B42">
        <w:rPr>
          <w:rFonts w:cs="Arial"/>
          <w:b/>
          <w:bCs/>
          <w:sz w:val="24"/>
          <w:szCs w:val="24"/>
        </w:rPr>
        <w:t>Development and Training</w:t>
      </w:r>
    </w:p>
    <w:p w14:paraId="12E9A674" w14:textId="12711012" w:rsidR="00C869A1" w:rsidRDefault="00435DD3" w:rsidP="00AA683C">
      <w:pPr>
        <w:rPr>
          <w:rFonts w:asciiTheme="minorHAnsi" w:hAnsiTheme="minorHAnsi" w:cstheme="minorHAnsi"/>
          <w:sz w:val="24"/>
          <w:szCs w:val="24"/>
        </w:rPr>
      </w:pPr>
      <w:r w:rsidRPr="008B038C">
        <w:rPr>
          <w:rFonts w:asciiTheme="minorHAnsi" w:hAnsiTheme="minorHAnsi" w:cstheme="minorHAnsi"/>
          <w:sz w:val="24"/>
          <w:szCs w:val="24"/>
        </w:rPr>
        <w:t>All ACE</w:t>
      </w:r>
      <w:r w:rsidR="00C869A1" w:rsidRPr="008B038C">
        <w:rPr>
          <w:rFonts w:asciiTheme="minorHAnsi" w:hAnsiTheme="minorHAnsi" w:cstheme="minorHAnsi"/>
          <w:sz w:val="24"/>
          <w:szCs w:val="24"/>
        </w:rPr>
        <w:t xml:space="preserve"> staff </w:t>
      </w:r>
      <w:r w:rsidR="003A2B91">
        <w:rPr>
          <w:rFonts w:asciiTheme="minorHAnsi" w:hAnsiTheme="minorHAnsi" w:cstheme="minorHAnsi"/>
          <w:sz w:val="24"/>
          <w:szCs w:val="24"/>
        </w:rPr>
        <w:t xml:space="preserve">and directors </w:t>
      </w:r>
      <w:r w:rsidRPr="008B038C">
        <w:rPr>
          <w:rFonts w:asciiTheme="minorHAnsi" w:hAnsiTheme="minorHAnsi" w:cstheme="minorHAnsi"/>
          <w:sz w:val="24"/>
          <w:szCs w:val="24"/>
        </w:rPr>
        <w:t xml:space="preserve">will </w:t>
      </w:r>
      <w:r w:rsidR="00C869A1" w:rsidRPr="008B038C">
        <w:rPr>
          <w:rFonts w:asciiTheme="minorHAnsi" w:hAnsiTheme="minorHAnsi" w:cstheme="minorHAnsi"/>
          <w:sz w:val="24"/>
          <w:szCs w:val="24"/>
        </w:rPr>
        <w:t>undergo a manda</w:t>
      </w:r>
      <w:r w:rsidRPr="008B038C">
        <w:rPr>
          <w:rFonts w:asciiTheme="minorHAnsi" w:hAnsiTheme="minorHAnsi" w:cstheme="minorHAnsi"/>
          <w:sz w:val="24"/>
          <w:szCs w:val="24"/>
        </w:rPr>
        <w:t>tory induction programme,</w:t>
      </w:r>
      <w:r w:rsidR="00C869A1" w:rsidRPr="008B038C">
        <w:rPr>
          <w:rFonts w:asciiTheme="minorHAnsi" w:hAnsiTheme="minorHAnsi" w:cstheme="minorHAnsi"/>
          <w:sz w:val="24"/>
          <w:szCs w:val="24"/>
        </w:rPr>
        <w:t xml:space="preserve"> an element of which is safeguarding training. The </w:t>
      </w:r>
      <w:r w:rsidR="00447143"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’s Safeguarding policy, procedure and accompanying guidance will be issued to all new staff as part </w:t>
      </w:r>
      <w:r w:rsidR="0038333C" w:rsidRPr="008B038C">
        <w:rPr>
          <w:rFonts w:asciiTheme="minorHAnsi" w:hAnsiTheme="minorHAnsi" w:cstheme="minorHAnsi"/>
          <w:sz w:val="24"/>
          <w:szCs w:val="24"/>
        </w:rPr>
        <w:t>of their induction.</w:t>
      </w:r>
    </w:p>
    <w:p w14:paraId="16824B5F" w14:textId="1F924445" w:rsidR="003A2B91" w:rsidRPr="00467BBF" w:rsidRDefault="003A2B91" w:rsidP="00AA683C">
      <w:pPr>
        <w:rPr>
          <w:rFonts w:asciiTheme="minorHAnsi" w:hAnsiTheme="minorHAnsi" w:cstheme="minorHAnsi"/>
          <w:sz w:val="16"/>
          <w:szCs w:val="16"/>
        </w:rPr>
      </w:pPr>
    </w:p>
    <w:p w14:paraId="4951CCDA" w14:textId="76D9500B" w:rsidR="003A2B91" w:rsidRPr="008B038C" w:rsidRDefault="003A2B91" w:rsidP="00AA683C">
      <w:pPr>
        <w:rPr>
          <w:rFonts w:asciiTheme="minorHAnsi" w:hAnsiTheme="minorHAnsi" w:cstheme="minorHAnsi"/>
          <w:sz w:val="24"/>
          <w:szCs w:val="24"/>
        </w:rPr>
      </w:pPr>
      <w:proofErr w:type="gramStart"/>
      <w:r>
        <w:rPr>
          <w:rFonts w:asciiTheme="minorHAnsi" w:hAnsiTheme="minorHAnsi" w:cstheme="minorHAnsi"/>
          <w:sz w:val="24"/>
          <w:szCs w:val="24"/>
        </w:rPr>
        <w:t>All Ace staff and directors,</w:t>
      </w:r>
      <w:proofErr w:type="gramEnd"/>
      <w:r>
        <w:rPr>
          <w:rFonts w:asciiTheme="minorHAnsi" w:hAnsiTheme="minorHAnsi" w:cstheme="minorHAnsi"/>
          <w:sz w:val="24"/>
          <w:szCs w:val="24"/>
        </w:rPr>
        <w:t xml:space="preserve"> will receive external safeguarding training from a recognised accredited organisation bi-annually.</w:t>
      </w:r>
    </w:p>
    <w:p w14:paraId="28A36AF6" w14:textId="77777777" w:rsidR="004207C5" w:rsidRPr="00561ECC" w:rsidRDefault="004207C5" w:rsidP="00AA683C">
      <w:pPr>
        <w:rPr>
          <w:rFonts w:asciiTheme="minorHAnsi" w:hAnsiTheme="minorHAnsi" w:cstheme="minorHAnsi"/>
          <w:sz w:val="16"/>
          <w:szCs w:val="16"/>
        </w:rPr>
      </w:pPr>
    </w:p>
    <w:p w14:paraId="204B2966" w14:textId="77777777" w:rsidR="004207C5" w:rsidRPr="008B038C" w:rsidRDefault="004207C5" w:rsidP="00AA683C">
      <w:pPr>
        <w:rPr>
          <w:rFonts w:asciiTheme="minorHAnsi" w:hAnsiTheme="minorHAnsi" w:cstheme="minorHAnsi"/>
          <w:sz w:val="24"/>
          <w:szCs w:val="24"/>
        </w:rPr>
      </w:pPr>
      <w:r w:rsidRPr="008B038C">
        <w:rPr>
          <w:rFonts w:asciiTheme="minorHAnsi" w:hAnsiTheme="minorHAnsi" w:cstheme="minorHAnsi"/>
          <w:sz w:val="24"/>
          <w:szCs w:val="24"/>
        </w:rPr>
        <w:t>All staff also participate in annual training programmes for emerging concerns such as Child Sexual Exploitation and Prevent.</w:t>
      </w:r>
    </w:p>
    <w:p w14:paraId="7EC8F33F" w14:textId="77777777" w:rsidR="00451B42" w:rsidRPr="00561ECC" w:rsidRDefault="00451B42" w:rsidP="00F16F7E">
      <w:pPr>
        <w:pStyle w:val="Heading1"/>
        <w:rPr>
          <w:sz w:val="16"/>
          <w:szCs w:val="16"/>
        </w:rPr>
      </w:pPr>
    </w:p>
    <w:p w14:paraId="0DA25190" w14:textId="197A0F97" w:rsidR="00C869A1" w:rsidRPr="008B038C" w:rsidRDefault="00C869A1" w:rsidP="00B03AD2">
      <w:pPr>
        <w:pStyle w:val="Heading1"/>
        <w:numPr>
          <w:ilvl w:val="0"/>
          <w:numId w:val="33"/>
        </w:numPr>
      </w:pPr>
      <w:r w:rsidRPr="008B038C">
        <w:t xml:space="preserve">Safe recruitment of </w:t>
      </w:r>
      <w:r w:rsidR="008C35D8">
        <w:t>students</w:t>
      </w:r>
    </w:p>
    <w:p w14:paraId="271FA701" w14:textId="4EB43F12" w:rsidR="00C869A1" w:rsidRPr="008B038C" w:rsidRDefault="00447143" w:rsidP="00AA683C">
      <w:pPr>
        <w:rPr>
          <w:rFonts w:asciiTheme="minorHAnsi" w:hAnsiTheme="minorHAnsi" w:cstheme="minorHAnsi"/>
          <w:sz w:val="24"/>
          <w:szCs w:val="24"/>
        </w:rPr>
      </w:pPr>
      <w:r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 </w:t>
      </w:r>
      <w:r w:rsidR="00435DD3" w:rsidRPr="008B038C">
        <w:rPr>
          <w:rFonts w:asciiTheme="minorHAnsi" w:hAnsiTheme="minorHAnsi" w:cstheme="minorHAnsi"/>
          <w:sz w:val="24"/>
          <w:szCs w:val="24"/>
        </w:rPr>
        <w:t xml:space="preserve">will </w:t>
      </w:r>
      <w:r w:rsidR="00C869A1" w:rsidRPr="008B038C">
        <w:rPr>
          <w:rFonts w:asciiTheme="minorHAnsi" w:hAnsiTheme="minorHAnsi" w:cstheme="minorHAnsi"/>
          <w:sz w:val="24"/>
          <w:szCs w:val="24"/>
        </w:rPr>
        <w:t xml:space="preserve">ensure that its students are suitable to study in </w:t>
      </w:r>
      <w:r w:rsidR="00435DD3" w:rsidRPr="008B038C">
        <w:rPr>
          <w:rFonts w:asciiTheme="minorHAnsi" w:hAnsiTheme="minorHAnsi" w:cstheme="minorHAnsi"/>
          <w:sz w:val="24"/>
          <w:szCs w:val="24"/>
        </w:rPr>
        <w:t xml:space="preserve">our </w:t>
      </w:r>
      <w:r w:rsidR="00C869A1" w:rsidRPr="008B038C">
        <w:rPr>
          <w:rFonts w:asciiTheme="minorHAnsi" w:hAnsiTheme="minorHAnsi" w:cstheme="minorHAnsi"/>
          <w:sz w:val="24"/>
          <w:szCs w:val="24"/>
        </w:rPr>
        <w:t xml:space="preserve">setting. It also reserves the right to refuse entry to any applicants whom it has a reasonable belief may pose a risk to </w:t>
      </w:r>
      <w:r w:rsidR="008C35D8">
        <w:rPr>
          <w:rFonts w:asciiTheme="minorHAnsi" w:hAnsiTheme="minorHAnsi" w:cstheme="minorHAnsi"/>
          <w:sz w:val="24"/>
          <w:szCs w:val="24"/>
        </w:rPr>
        <w:t>students</w:t>
      </w:r>
      <w:r w:rsidR="00C869A1" w:rsidRPr="008B038C">
        <w:rPr>
          <w:rFonts w:asciiTheme="minorHAnsi" w:hAnsiTheme="minorHAnsi" w:cstheme="minorHAnsi"/>
          <w:sz w:val="24"/>
          <w:szCs w:val="24"/>
        </w:rPr>
        <w:t xml:space="preserve">. To ensure this is addressed appropriately the </w:t>
      </w:r>
      <w:r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 has:</w:t>
      </w:r>
    </w:p>
    <w:p w14:paraId="045692DB" w14:textId="4FAAF093"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Signed declarations by all </w:t>
      </w:r>
      <w:r w:rsidR="008C35D8">
        <w:rPr>
          <w:rFonts w:asciiTheme="minorHAnsi" w:hAnsiTheme="minorHAnsi" w:cstheme="minorHAnsi"/>
          <w:sz w:val="24"/>
          <w:szCs w:val="24"/>
        </w:rPr>
        <w:t>students</w:t>
      </w:r>
      <w:r w:rsidRPr="008B038C">
        <w:rPr>
          <w:rFonts w:asciiTheme="minorHAnsi" w:hAnsiTheme="minorHAnsi" w:cstheme="minorHAnsi"/>
          <w:sz w:val="24"/>
          <w:szCs w:val="24"/>
        </w:rPr>
        <w:t xml:space="preserve"> upon enrolment </w:t>
      </w:r>
    </w:p>
    <w:p w14:paraId="7AADEE3C" w14:textId="622FA57C"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Case conferences at schools  </w:t>
      </w:r>
    </w:p>
    <w:p w14:paraId="7D9961B7" w14:textId="74018688" w:rsidR="00C869A1" w:rsidRPr="008B038C" w:rsidRDefault="00C869A1"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 xml:space="preserve">risk assessment of vulnerable </w:t>
      </w:r>
      <w:r w:rsidR="008C35D8">
        <w:rPr>
          <w:rFonts w:asciiTheme="minorHAnsi" w:hAnsiTheme="minorHAnsi" w:cstheme="minorHAnsi"/>
          <w:sz w:val="24"/>
          <w:szCs w:val="24"/>
        </w:rPr>
        <w:t>students</w:t>
      </w:r>
    </w:p>
    <w:p w14:paraId="0046954E" w14:textId="007CB200" w:rsidR="00737472" w:rsidRPr="008B038C" w:rsidRDefault="00737472" w:rsidP="00AA683C">
      <w:pPr>
        <w:pStyle w:val="ListParagraph"/>
        <w:numPr>
          <w:ilvl w:val="0"/>
          <w:numId w:val="11"/>
        </w:numPr>
        <w:rPr>
          <w:rFonts w:asciiTheme="minorHAnsi" w:hAnsiTheme="minorHAnsi" w:cstheme="minorHAnsi"/>
          <w:sz w:val="24"/>
          <w:szCs w:val="24"/>
        </w:rPr>
      </w:pPr>
      <w:r w:rsidRPr="008B038C">
        <w:rPr>
          <w:rFonts w:asciiTheme="minorHAnsi" w:hAnsiTheme="minorHAnsi" w:cstheme="minorHAnsi"/>
          <w:sz w:val="24"/>
          <w:szCs w:val="24"/>
        </w:rPr>
        <w:t>risk assessment of anyone that has been the subjec</w:t>
      </w:r>
      <w:r w:rsidR="00435DD3" w:rsidRPr="008B038C">
        <w:rPr>
          <w:rFonts w:asciiTheme="minorHAnsi" w:hAnsiTheme="minorHAnsi" w:cstheme="minorHAnsi"/>
          <w:sz w:val="24"/>
          <w:szCs w:val="24"/>
        </w:rPr>
        <w:t>t of a</w:t>
      </w:r>
      <w:r w:rsidRPr="008B038C">
        <w:rPr>
          <w:rFonts w:asciiTheme="minorHAnsi" w:hAnsiTheme="minorHAnsi" w:cstheme="minorHAnsi"/>
          <w:sz w:val="24"/>
          <w:szCs w:val="24"/>
        </w:rPr>
        <w:t xml:space="preserve"> criminal investigation regarding children, young people or vulnerable adults</w:t>
      </w:r>
    </w:p>
    <w:p w14:paraId="125957E4" w14:textId="77777777" w:rsidR="00D44F8F" w:rsidRPr="00467BBF" w:rsidRDefault="00D44F8F" w:rsidP="00AA683C">
      <w:pPr>
        <w:rPr>
          <w:rFonts w:asciiTheme="minorHAnsi" w:hAnsiTheme="minorHAnsi" w:cstheme="minorHAnsi"/>
          <w:sz w:val="16"/>
          <w:szCs w:val="16"/>
        </w:rPr>
      </w:pPr>
    </w:p>
    <w:p w14:paraId="088D8525" w14:textId="6E29655C" w:rsidR="00D44F8F" w:rsidRPr="008B038C" w:rsidRDefault="00D44F8F" w:rsidP="00AA683C">
      <w:pPr>
        <w:rPr>
          <w:rFonts w:asciiTheme="minorHAnsi" w:hAnsiTheme="minorHAnsi" w:cstheme="minorHAnsi"/>
          <w:sz w:val="24"/>
          <w:szCs w:val="24"/>
        </w:rPr>
      </w:pPr>
      <w:r w:rsidRPr="008B038C">
        <w:rPr>
          <w:rFonts w:asciiTheme="minorHAnsi" w:hAnsiTheme="minorHAnsi" w:cstheme="minorHAnsi"/>
          <w:sz w:val="24"/>
          <w:szCs w:val="24"/>
        </w:rPr>
        <w:t>In accordance with the Regulations, records of all checks carried out are kept</w:t>
      </w:r>
      <w:r w:rsidR="00435DD3" w:rsidRPr="008B038C">
        <w:rPr>
          <w:rFonts w:asciiTheme="minorHAnsi" w:hAnsiTheme="minorHAnsi" w:cstheme="minorHAnsi"/>
          <w:sz w:val="24"/>
          <w:szCs w:val="24"/>
        </w:rPr>
        <w:t xml:space="preserve"> centrally.</w:t>
      </w:r>
    </w:p>
    <w:p w14:paraId="08F8C3E2" w14:textId="77777777" w:rsidR="00451B42" w:rsidRPr="00467BBF" w:rsidRDefault="00451B42" w:rsidP="00F16F7E">
      <w:pPr>
        <w:pStyle w:val="Heading1"/>
        <w:rPr>
          <w:sz w:val="16"/>
          <w:szCs w:val="16"/>
        </w:rPr>
      </w:pPr>
    </w:p>
    <w:p w14:paraId="0BBB12E1" w14:textId="2AF3B113" w:rsidR="00C869A1" w:rsidRPr="008B038C" w:rsidRDefault="00C869A1" w:rsidP="00B03AD2">
      <w:pPr>
        <w:pStyle w:val="Heading1"/>
        <w:numPr>
          <w:ilvl w:val="0"/>
          <w:numId w:val="33"/>
        </w:numPr>
      </w:pPr>
      <w:r w:rsidRPr="008B038C">
        <w:t xml:space="preserve">What to do if you suspect someone is being abused </w:t>
      </w:r>
    </w:p>
    <w:p w14:paraId="2154F5C1" w14:textId="19E1A463"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lastRenderedPageBreak/>
        <w:t xml:space="preserve">All staff, volunteers and others working in direct contact with </w:t>
      </w:r>
      <w:r w:rsidR="008C35D8">
        <w:rPr>
          <w:rFonts w:asciiTheme="minorHAnsi" w:hAnsiTheme="minorHAnsi" w:cstheme="minorHAnsi"/>
          <w:sz w:val="24"/>
          <w:szCs w:val="24"/>
        </w:rPr>
        <w:t>students</w:t>
      </w:r>
      <w:r w:rsidRPr="008B038C">
        <w:rPr>
          <w:rFonts w:asciiTheme="minorHAnsi" w:hAnsiTheme="minorHAnsi" w:cstheme="minorHAnsi"/>
          <w:sz w:val="24"/>
          <w:szCs w:val="24"/>
        </w:rPr>
        <w:t xml:space="preserve"> in 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environment must be alert to the signs of abuse. Anyone who suspects that abuse is taking place inside or outside of 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setting, or to whom a learner discloses issues relating to safeguarding, should contact one of the </w:t>
      </w:r>
      <w:r w:rsidR="00003FE1" w:rsidRPr="008B038C">
        <w:rPr>
          <w:rFonts w:asciiTheme="minorHAnsi" w:hAnsiTheme="minorHAnsi" w:cstheme="minorHAnsi"/>
          <w:sz w:val="24"/>
          <w:szCs w:val="24"/>
        </w:rPr>
        <w:t>Designated Safeguarding Team</w:t>
      </w:r>
      <w:r w:rsidRPr="008B038C">
        <w:rPr>
          <w:rFonts w:asciiTheme="minorHAnsi" w:hAnsiTheme="minorHAnsi" w:cstheme="minorHAnsi"/>
          <w:sz w:val="24"/>
          <w:szCs w:val="24"/>
        </w:rPr>
        <w:t xml:space="preserve"> immediately. </w:t>
      </w:r>
    </w:p>
    <w:p w14:paraId="5364B951" w14:textId="77777777" w:rsidR="00C869A1" w:rsidRPr="00467BBF" w:rsidRDefault="00C869A1" w:rsidP="00AA683C">
      <w:pPr>
        <w:rPr>
          <w:rFonts w:asciiTheme="minorHAnsi" w:hAnsiTheme="minorHAnsi" w:cstheme="minorHAnsi"/>
          <w:sz w:val="16"/>
          <w:szCs w:val="16"/>
        </w:rPr>
      </w:pPr>
    </w:p>
    <w:p w14:paraId="5A2627D9"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The Designated Safeguarding </w:t>
      </w:r>
      <w:r w:rsidR="00003FE1" w:rsidRPr="008B038C">
        <w:rPr>
          <w:rFonts w:asciiTheme="minorHAnsi" w:hAnsiTheme="minorHAnsi" w:cstheme="minorHAnsi"/>
          <w:b/>
          <w:sz w:val="24"/>
          <w:szCs w:val="24"/>
        </w:rPr>
        <w:t xml:space="preserve">Lead </w:t>
      </w:r>
      <w:r w:rsidRPr="008B038C">
        <w:rPr>
          <w:rFonts w:asciiTheme="minorHAnsi" w:hAnsiTheme="minorHAnsi" w:cstheme="minorHAnsi"/>
          <w:b/>
          <w:sz w:val="24"/>
          <w:szCs w:val="24"/>
        </w:rPr>
        <w:t xml:space="preserve">Officer is: </w:t>
      </w:r>
    </w:p>
    <w:p w14:paraId="456EB976" w14:textId="73E461BD" w:rsidR="0006382F" w:rsidRPr="008B038C" w:rsidRDefault="0046226F" w:rsidP="00AA683C">
      <w:pPr>
        <w:rPr>
          <w:rFonts w:asciiTheme="minorHAnsi" w:hAnsiTheme="minorHAnsi" w:cstheme="minorHAnsi"/>
          <w:sz w:val="24"/>
          <w:szCs w:val="24"/>
        </w:rPr>
      </w:pPr>
      <w:r w:rsidRPr="008B038C">
        <w:rPr>
          <w:rFonts w:asciiTheme="minorHAnsi" w:hAnsiTheme="minorHAnsi" w:cstheme="minorHAnsi"/>
          <w:sz w:val="24"/>
          <w:szCs w:val="24"/>
        </w:rPr>
        <w:t>Bing Findlater</w:t>
      </w:r>
      <w:r w:rsidRPr="008B038C">
        <w:rPr>
          <w:rFonts w:asciiTheme="minorHAnsi" w:hAnsiTheme="minorHAnsi" w:cstheme="minorHAnsi"/>
          <w:sz w:val="24"/>
          <w:szCs w:val="24"/>
        </w:rPr>
        <w:tab/>
      </w:r>
      <w:r w:rsidR="000A2694" w:rsidRPr="008B038C">
        <w:rPr>
          <w:rFonts w:asciiTheme="minorHAnsi" w:hAnsiTheme="minorHAnsi" w:cstheme="minorHAnsi"/>
          <w:sz w:val="24"/>
          <w:szCs w:val="24"/>
        </w:rPr>
        <w:t xml:space="preserve">01706 655535 mobile </w:t>
      </w:r>
      <w:r w:rsidR="00AA683C">
        <w:rPr>
          <w:rFonts w:asciiTheme="minorHAnsi" w:hAnsiTheme="minorHAnsi" w:cstheme="minorHAnsi"/>
          <w:sz w:val="24"/>
          <w:szCs w:val="24"/>
        </w:rPr>
        <w:t>0</w:t>
      </w:r>
      <w:r w:rsidRPr="008B038C">
        <w:rPr>
          <w:rFonts w:asciiTheme="minorHAnsi" w:hAnsiTheme="minorHAnsi" w:cstheme="minorHAnsi"/>
          <w:sz w:val="24"/>
          <w:szCs w:val="24"/>
        </w:rPr>
        <w:t>7736 394659</w:t>
      </w:r>
    </w:p>
    <w:p w14:paraId="43CDCABE" w14:textId="77777777" w:rsidR="0006382F" w:rsidRPr="00467BBF" w:rsidRDefault="0006382F" w:rsidP="00AA683C">
      <w:pPr>
        <w:rPr>
          <w:rFonts w:asciiTheme="minorHAnsi" w:hAnsiTheme="minorHAnsi" w:cstheme="minorHAnsi"/>
          <w:sz w:val="16"/>
          <w:szCs w:val="16"/>
        </w:rPr>
      </w:pPr>
    </w:p>
    <w:p w14:paraId="48E7C3EC" w14:textId="77777777" w:rsidR="00C869A1" w:rsidRPr="008B038C" w:rsidRDefault="0006382F"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Additional </w:t>
      </w:r>
      <w:r w:rsidR="00C869A1" w:rsidRPr="008B038C">
        <w:rPr>
          <w:rFonts w:asciiTheme="minorHAnsi" w:hAnsiTheme="minorHAnsi" w:cstheme="minorHAnsi"/>
          <w:b/>
          <w:sz w:val="24"/>
          <w:szCs w:val="24"/>
        </w:rPr>
        <w:t xml:space="preserve">Safeguarding Officers are: </w:t>
      </w:r>
    </w:p>
    <w:p w14:paraId="23E45F46" w14:textId="4DF33BBD" w:rsidR="00C869A1" w:rsidRPr="008B038C" w:rsidRDefault="00E33B5D" w:rsidP="00AA683C">
      <w:pPr>
        <w:ind w:left="0" w:firstLine="357"/>
        <w:rPr>
          <w:rFonts w:asciiTheme="minorHAnsi" w:hAnsiTheme="minorHAnsi" w:cstheme="minorHAnsi"/>
          <w:sz w:val="24"/>
          <w:szCs w:val="24"/>
        </w:rPr>
      </w:pPr>
      <w:r w:rsidRPr="008B038C">
        <w:rPr>
          <w:rFonts w:asciiTheme="minorHAnsi" w:hAnsiTheme="minorHAnsi" w:cstheme="minorHAnsi"/>
          <w:sz w:val="24"/>
          <w:szCs w:val="24"/>
        </w:rPr>
        <w:t xml:space="preserve">Steve </w:t>
      </w:r>
      <w:proofErr w:type="spellStart"/>
      <w:proofErr w:type="gramStart"/>
      <w:r w:rsidRPr="008B038C">
        <w:rPr>
          <w:rFonts w:asciiTheme="minorHAnsi" w:hAnsiTheme="minorHAnsi" w:cstheme="minorHAnsi"/>
          <w:sz w:val="24"/>
          <w:szCs w:val="24"/>
        </w:rPr>
        <w:t>LeCarpentier</w:t>
      </w:r>
      <w:proofErr w:type="spellEnd"/>
      <w:r w:rsidRPr="008B038C">
        <w:rPr>
          <w:rFonts w:asciiTheme="minorHAnsi" w:hAnsiTheme="minorHAnsi" w:cstheme="minorHAnsi"/>
          <w:sz w:val="24"/>
          <w:szCs w:val="24"/>
        </w:rPr>
        <w:t xml:space="preserve">  01706</w:t>
      </w:r>
      <w:proofErr w:type="gramEnd"/>
      <w:r w:rsidRPr="008B038C">
        <w:rPr>
          <w:rFonts w:asciiTheme="minorHAnsi" w:hAnsiTheme="minorHAnsi" w:cstheme="minorHAnsi"/>
          <w:sz w:val="24"/>
          <w:szCs w:val="24"/>
        </w:rPr>
        <w:t xml:space="preserve"> 655535</w:t>
      </w:r>
      <w:r w:rsidR="008C35D8">
        <w:rPr>
          <w:rFonts w:asciiTheme="minorHAnsi" w:hAnsiTheme="minorHAnsi" w:cstheme="minorHAnsi"/>
          <w:sz w:val="24"/>
          <w:szCs w:val="24"/>
        </w:rPr>
        <w:t xml:space="preserve">  mobile </w:t>
      </w:r>
      <w:r w:rsidR="00953E88">
        <w:rPr>
          <w:rFonts w:asciiTheme="minorHAnsi" w:hAnsiTheme="minorHAnsi" w:cstheme="minorHAnsi"/>
          <w:sz w:val="24"/>
          <w:szCs w:val="24"/>
        </w:rPr>
        <w:t>07522 443688</w:t>
      </w:r>
    </w:p>
    <w:p w14:paraId="26DA0F60" w14:textId="77777777" w:rsidR="00E33B5D" w:rsidRPr="001E1940" w:rsidRDefault="00E33B5D" w:rsidP="00AA683C">
      <w:pPr>
        <w:ind w:left="0"/>
        <w:rPr>
          <w:rFonts w:asciiTheme="minorHAnsi" w:hAnsiTheme="minorHAnsi" w:cstheme="minorHAnsi"/>
          <w:sz w:val="16"/>
          <w:szCs w:val="16"/>
        </w:rPr>
      </w:pPr>
    </w:p>
    <w:p w14:paraId="0B27C3F2" w14:textId="5524C581"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Staff w</w:t>
      </w:r>
      <w:r w:rsidR="00003FE1" w:rsidRPr="008B038C">
        <w:rPr>
          <w:rFonts w:asciiTheme="minorHAnsi" w:hAnsiTheme="minorHAnsi" w:cstheme="minorHAnsi"/>
          <w:sz w:val="24"/>
          <w:szCs w:val="24"/>
        </w:rPr>
        <w:t>ho</w:t>
      </w:r>
      <w:r w:rsidR="00FD69EB" w:rsidRPr="008B038C">
        <w:rPr>
          <w:rFonts w:asciiTheme="minorHAnsi" w:hAnsiTheme="minorHAnsi" w:cstheme="minorHAnsi"/>
          <w:sz w:val="24"/>
          <w:szCs w:val="24"/>
        </w:rPr>
        <w:t xml:space="preserve"> are not designated to safeguarding</w:t>
      </w:r>
      <w:r w:rsidRPr="008B038C">
        <w:rPr>
          <w:rFonts w:asciiTheme="minorHAnsi" w:hAnsiTheme="minorHAnsi" w:cstheme="minorHAnsi"/>
          <w:sz w:val="24"/>
          <w:szCs w:val="24"/>
        </w:rPr>
        <w:t xml:space="preserve">, but who are approached with concerns about a </w:t>
      </w:r>
      <w:r w:rsidR="0042181F" w:rsidRPr="0042181F">
        <w:rPr>
          <w:rFonts w:asciiTheme="minorHAnsi" w:hAnsiTheme="minorHAnsi" w:cstheme="minorHAnsi"/>
          <w:sz w:val="24"/>
          <w:szCs w:val="24"/>
        </w:rPr>
        <w:t>student</w:t>
      </w:r>
      <w:r w:rsidRPr="008B038C">
        <w:rPr>
          <w:rFonts w:asciiTheme="minorHAnsi" w:hAnsiTheme="minorHAnsi" w:cstheme="minorHAnsi"/>
          <w:sz w:val="24"/>
          <w:szCs w:val="24"/>
        </w:rPr>
        <w:t xml:space="preserve">, must bring the concerns raised to the attention of </w:t>
      </w:r>
      <w:r w:rsidR="00FD69EB" w:rsidRPr="008B038C">
        <w:rPr>
          <w:rFonts w:asciiTheme="minorHAnsi" w:hAnsiTheme="minorHAnsi" w:cstheme="minorHAnsi"/>
          <w:sz w:val="24"/>
          <w:szCs w:val="24"/>
        </w:rPr>
        <w:t>one of the Safeguarding Team</w:t>
      </w:r>
      <w:r w:rsidRPr="008B038C">
        <w:rPr>
          <w:rFonts w:asciiTheme="minorHAnsi" w:hAnsiTheme="minorHAnsi" w:cstheme="minorHAnsi"/>
          <w:sz w:val="24"/>
          <w:szCs w:val="24"/>
        </w:rPr>
        <w:t xml:space="preserve"> immediately. </w:t>
      </w:r>
      <w:r w:rsidR="0071572A" w:rsidRPr="008B038C">
        <w:rPr>
          <w:rFonts w:asciiTheme="minorHAnsi" w:hAnsiTheme="minorHAnsi" w:cstheme="minorHAnsi"/>
          <w:sz w:val="24"/>
          <w:szCs w:val="24"/>
        </w:rPr>
        <w:t xml:space="preserve">   </w:t>
      </w:r>
      <w:r w:rsidRPr="008B038C">
        <w:rPr>
          <w:rFonts w:asciiTheme="minorHAnsi" w:hAnsiTheme="minorHAnsi" w:cstheme="minorHAnsi"/>
          <w:sz w:val="24"/>
          <w:szCs w:val="24"/>
        </w:rPr>
        <w:t xml:space="preserve">All staff to whom a learner discloses issues that may be related to safeguarding </w:t>
      </w:r>
      <w:r w:rsidR="0006382F" w:rsidRPr="008B038C">
        <w:rPr>
          <w:rFonts w:asciiTheme="minorHAnsi" w:hAnsiTheme="minorHAnsi" w:cstheme="minorHAnsi"/>
          <w:sz w:val="24"/>
          <w:szCs w:val="24"/>
        </w:rPr>
        <w:t xml:space="preserve">refer these concerns to a safeguarding officer using </w:t>
      </w:r>
      <w:r w:rsidR="00953E88">
        <w:rPr>
          <w:rFonts w:asciiTheme="minorHAnsi" w:hAnsiTheme="minorHAnsi" w:cstheme="minorHAnsi"/>
          <w:sz w:val="24"/>
          <w:szCs w:val="24"/>
        </w:rPr>
        <w:t>the Confidential S</w:t>
      </w:r>
      <w:r w:rsidR="0006382F" w:rsidRPr="008B038C">
        <w:rPr>
          <w:rFonts w:asciiTheme="minorHAnsi" w:hAnsiTheme="minorHAnsi" w:cstheme="minorHAnsi"/>
          <w:sz w:val="24"/>
          <w:szCs w:val="24"/>
        </w:rPr>
        <w:t>afeguarding</w:t>
      </w:r>
      <w:r w:rsidR="00FD69EB" w:rsidRPr="008B038C">
        <w:rPr>
          <w:rFonts w:asciiTheme="minorHAnsi" w:hAnsiTheme="minorHAnsi" w:cstheme="minorHAnsi"/>
          <w:sz w:val="24"/>
          <w:szCs w:val="24"/>
        </w:rPr>
        <w:t xml:space="preserve"> </w:t>
      </w:r>
      <w:r w:rsidR="00953E88">
        <w:rPr>
          <w:rFonts w:asciiTheme="minorHAnsi" w:hAnsiTheme="minorHAnsi" w:cstheme="minorHAnsi"/>
          <w:sz w:val="24"/>
          <w:szCs w:val="24"/>
        </w:rPr>
        <w:t>Record form</w:t>
      </w:r>
      <w:r w:rsidR="0006382F" w:rsidRPr="008B038C">
        <w:rPr>
          <w:rFonts w:asciiTheme="minorHAnsi" w:hAnsiTheme="minorHAnsi" w:cstheme="minorHAnsi"/>
          <w:sz w:val="24"/>
          <w:szCs w:val="24"/>
        </w:rPr>
        <w:t>.</w:t>
      </w:r>
      <w:r w:rsidRPr="008B038C">
        <w:rPr>
          <w:rFonts w:asciiTheme="minorHAnsi" w:hAnsiTheme="minorHAnsi" w:cstheme="minorHAnsi"/>
          <w:sz w:val="24"/>
          <w:szCs w:val="24"/>
        </w:rPr>
        <w:t xml:space="preserve"> </w:t>
      </w:r>
    </w:p>
    <w:p w14:paraId="0F94C148" w14:textId="77777777" w:rsidR="007876E4" w:rsidRPr="001E1940" w:rsidRDefault="007876E4" w:rsidP="00AA683C">
      <w:pPr>
        <w:rPr>
          <w:rFonts w:asciiTheme="minorHAnsi" w:hAnsiTheme="minorHAnsi" w:cstheme="minorHAnsi"/>
          <w:sz w:val="16"/>
          <w:szCs w:val="16"/>
        </w:rPr>
      </w:pPr>
    </w:p>
    <w:p w14:paraId="58C79AA1" w14:textId="1AF65795" w:rsidR="00C869A1" w:rsidRPr="008B038C" w:rsidRDefault="00FD69EB" w:rsidP="00AA683C">
      <w:pPr>
        <w:rPr>
          <w:rFonts w:asciiTheme="minorHAnsi" w:hAnsiTheme="minorHAnsi" w:cstheme="minorHAnsi"/>
          <w:sz w:val="24"/>
          <w:szCs w:val="24"/>
        </w:rPr>
      </w:pPr>
      <w:r w:rsidRPr="008B038C">
        <w:rPr>
          <w:rFonts w:asciiTheme="minorHAnsi" w:hAnsiTheme="minorHAnsi" w:cstheme="minorHAnsi"/>
          <w:sz w:val="24"/>
          <w:szCs w:val="24"/>
        </w:rPr>
        <w:t xml:space="preserve">The </w:t>
      </w:r>
      <w:r w:rsidR="00C869A1" w:rsidRPr="008B038C">
        <w:rPr>
          <w:rFonts w:asciiTheme="minorHAnsi" w:hAnsiTheme="minorHAnsi" w:cstheme="minorHAnsi"/>
          <w:sz w:val="24"/>
          <w:szCs w:val="24"/>
        </w:rPr>
        <w:t xml:space="preserve">Designated Safeguarding </w:t>
      </w:r>
      <w:r w:rsidRPr="008B038C">
        <w:rPr>
          <w:rFonts w:asciiTheme="minorHAnsi" w:hAnsiTheme="minorHAnsi" w:cstheme="minorHAnsi"/>
          <w:sz w:val="24"/>
          <w:szCs w:val="24"/>
        </w:rPr>
        <w:t xml:space="preserve">Lead </w:t>
      </w:r>
      <w:r w:rsidR="00C869A1" w:rsidRPr="008B038C">
        <w:rPr>
          <w:rFonts w:asciiTheme="minorHAnsi" w:hAnsiTheme="minorHAnsi" w:cstheme="minorHAnsi"/>
          <w:sz w:val="24"/>
          <w:szCs w:val="24"/>
        </w:rPr>
        <w:t xml:space="preserve">Officer will develop effective links with relevant agencies and co-operate as required with any enquires regarding child or vulnerable adult protection matters, including </w:t>
      </w:r>
      <w:r w:rsidR="0038333C" w:rsidRPr="008B038C">
        <w:rPr>
          <w:rFonts w:asciiTheme="minorHAnsi" w:hAnsiTheme="minorHAnsi" w:cstheme="minorHAnsi"/>
          <w:sz w:val="24"/>
          <w:szCs w:val="24"/>
        </w:rPr>
        <w:t>attendance at case conferences.</w:t>
      </w:r>
      <w:r w:rsidR="004207C5" w:rsidRPr="008B038C">
        <w:rPr>
          <w:rFonts w:asciiTheme="minorHAnsi" w:hAnsiTheme="minorHAnsi" w:cstheme="minorHAnsi"/>
          <w:sz w:val="24"/>
          <w:szCs w:val="24"/>
        </w:rPr>
        <w:t xml:space="preserve">   </w:t>
      </w:r>
      <w:r w:rsidR="00953E88">
        <w:rPr>
          <w:rFonts w:asciiTheme="minorHAnsi" w:hAnsiTheme="minorHAnsi" w:cstheme="minorHAnsi"/>
          <w:sz w:val="24"/>
          <w:szCs w:val="24"/>
        </w:rPr>
        <w:t>The</w:t>
      </w:r>
      <w:r w:rsidR="004207C5" w:rsidRPr="008B038C">
        <w:rPr>
          <w:rFonts w:asciiTheme="minorHAnsi" w:hAnsiTheme="minorHAnsi" w:cstheme="minorHAnsi"/>
          <w:sz w:val="24"/>
          <w:szCs w:val="24"/>
        </w:rPr>
        <w:t xml:space="preserve"> Safeguarding Officer</w:t>
      </w:r>
      <w:r w:rsidR="00953E88">
        <w:rPr>
          <w:rFonts w:asciiTheme="minorHAnsi" w:hAnsiTheme="minorHAnsi" w:cstheme="minorHAnsi"/>
          <w:sz w:val="24"/>
          <w:szCs w:val="24"/>
        </w:rPr>
        <w:t>(</w:t>
      </w:r>
      <w:r w:rsidR="004207C5" w:rsidRPr="008B038C">
        <w:rPr>
          <w:rFonts w:asciiTheme="minorHAnsi" w:hAnsiTheme="minorHAnsi" w:cstheme="minorHAnsi"/>
          <w:sz w:val="24"/>
          <w:szCs w:val="24"/>
        </w:rPr>
        <w:t>s</w:t>
      </w:r>
      <w:r w:rsidR="00953E88">
        <w:rPr>
          <w:rFonts w:asciiTheme="minorHAnsi" w:hAnsiTheme="minorHAnsi" w:cstheme="minorHAnsi"/>
          <w:sz w:val="24"/>
          <w:szCs w:val="24"/>
        </w:rPr>
        <w:t>)</w:t>
      </w:r>
      <w:r w:rsidR="004207C5" w:rsidRPr="008B038C">
        <w:rPr>
          <w:rFonts w:asciiTheme="minorHAnsi" w:hAnsiTheme="minorHAnsi" w:cstheme="minorHAnsi"/>
          <w:sz w:val="24"/>
          <w:szCs w:val="24"/>
        </w:rPr>
        <w:t xml:space="preserve"> wi</w:t>
      </w:r>
      <w:r w:rsidR="0046226F" w:rsidRPr="008B038C">
        <w:rPr>
          <w:rFonts w:asciiTheme="minorHAnsi" w:hAnsiTheme="minorHAnsi" w:cstheme="minorHAnsi"/>
          <w:sz w:val="24"/>
          <w:szCs w:val="24"/>
        </w:rPr>
        <w:t>ll liaise with and represent</w:t>
      </w:r>
      <w:r w:rsidR="004207C5" w:rsidRPr="008B038C">
        <w:rPr>
          <w:rFonts w:asciiTheme="minorHAnsi" w:hAnsiTheme="minorHAnsi" w:cstheme="minorHAnsi"/>
          <w:sz w:val="24"/>
          <w:szCs w:val="24"/>
        </w:rPr>
        <w:t xml:space="preserve"> </w:t>
      </w:r>
      <w:r w:rsidR="00447143" w:rsidRPr="008B038C">
        <w:rPr>
          <w:rFonts w:asciiTheme="minorHAnsi" w:hAnsiTheme="minorHAnsi" w:cstheme="minorHAnsi"/>
          <w:sz w:val="24"/>
          <w:szCs w:val="24"/>
        </w:rPr>
        <w:t>ACE</w:t>
      </w:r>
      <w:r w:rsidR="004207C5" w:rsidRPr="008B038C">
        <w:rPr>
          <w:rFonts w:asciiTheme="minorHAnsi" w:hAnsiTheme="minorHAnsi" w:cstheme="minorHAnsi"/>
          <w:sz w:val="24"/>
          <w:szCs w:val="24"/>
        </w:rPr>
        <w:t xml:space="preserve"> at external </w:t>
      </w:r>
      <w:r w:rsidR="00B56CA2" w:rsidRPr="008B038C">
        <w:rPr>
          <w:rFonts w:asciiTheme="minorHAnsi" w:hAnsiTheme="minorHAnsi" w:cstheme="minorHAnsi"/>
          <w:sz w:val="24"/>
          <w:szCs w:val="24"/>
        </w:rPr>
        <w:t xml:space="preserve">child protection or core group meetings, including those relating to </w:t>
      </w:r>
      <w:r w:rsidR="00070AC3" w:rsidRPr="008B038C">
        <w:rPr>
          <w:rFonts w:asciiTheme="minorHAnsi" w:hAnsiTheme="minorHAnsi" w:cstheme="minorHAnsi"/>
          <w:sz w:val="24"/>
          <w:szCs w:val="24"/>
        </w:rPr>
        <w:t xml:space="preserve">Looked After Children and Care Leavers, </w:t>
      </w:r>
      <w:r w:rsidR="00B56CA2" w:rsidRPr="008B038C">
        <w:rPr>
          <w:rFonts w:asciiTheme="minorHAnsi" w:hAnsiTheme="minorHAnsi" w:cstheme="minorHAnsi"/>
          <w:sz w:val="24"/>
          <w:szCs w:val="24"/>
        </w:rPr>
        <w:t>Child Sexual Exploitation and Prevent.</w:t>
      </w:r>
    </w:p>
    <w:p w14:paraId="7C840A85" w14:textId="77777777" w:rsidR="0038333C" w:rsidRPr="001E1940" w:rsidRDefault="0038333C" w:rsidP="00AA683C">
      <w:pPr>
        <w:rPr>
          <w:rFonts w:asciiTheme="minorHAnsi" w:hAnsiTheme="minorHAnsi" w:cstheme="minorHAnsi"/>
          <w:b/>
          <w:sz w:val="16"/>
          <w:szCs w:val="16"/>
        </w:rPr>
      </w:pPr>
    </w:p>
    <w:p w14:paraId="70949011"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See also: </w:t>
      </w:r>
      <w:r w:rsidR="00FD69EB" w:rsidRPr="008B038C">
        <w:rPr>
          <w:rFonts w:asciiTheme="minorHAnsi" w:hAnsiTheme="minorHAnsi" w:cstheme="minorHAnsi"/>
          <w:b/>
          <w:sz w:val="24"/>
          <w:szCs w:val="24"/>
        </w:rPr>
        <w:t xml:space="preserve">Safeguarding and </w:t>
      </w:r>
      <w:r w:rsidR="00D44F8F" w:rsidRPr="008B038C">
        <w:rPr>
          <w:rFonts w:asciiTheme="minorHAnsi" w:hAnsiTheme="minorHAnsi" w:cstheme="minorHAnsi"/>
          <w:b/>
          <w:sz w:val="24"/>
          <w:szCs w:val="24"/>
        </w:rPr>
        <w:t xml:space="preserve">Child Protection </w:t>
      </w:r>
      <w:r w:rsidRPr="008B038C">
        <w:rPr>
          <w:rFonts w:asciiTheme="minorHAnsi" w:hAnsiTheme="minorHAnsi" w:cstheme="minorHAnsi"/>
          <w:b/>
          <w:sz w:val="24"/>
          <w:szCs w:val="24"/>
        </w:rPr>
        <w:t>Procedure</w:t>
      </w:r>
    </w:p>
    <w:p w14:paraId="7297585F" w14:textId="77777777" w:rsidR="00451B42" w:rsidRPr="001E1940" w:rsidRDefault="00451B42" w:rsidP="00F16F7E">
      <w:pPr>
        <w:pStyle w:val="Heading1"/>
        <w:rPr>
          <w:sz w:val="16"/>
          <w:szCs w:val="16"/>
        </w:rPr>
      </w:pPr>
    </w:p>
    <w:p w14:paraId="3FC39AE7" w14:textId="230E30E9" w:rsidR="00C869A1" w:rsidRPr="008B038C" w:rsidRDefault="00C869A1" w:rsidP="001E1940">
      <w:pPr>
        <w:pStyle w:val="Heading1"/>
        <w:numPr>
          <w:ilvl w:val="0"/>
          <w:numId w:val="33"/>
        </w:numPr>
      </w:pPr>
      <w:r w:rsidRPr="008B038C">
        <w:t xml:space="preserve">Allegations of abuse against members of </w:t>
      </w:r>
      <w:r w:rsidR="00447143" w:rsidRPr="008B038C">
        <w:t>ACE</w:t>
      </w:r>
      <w:r w:rsidRPr="008B038C">
        <w:t xml:space="preserve"> staff: </w:t>
      </w:r>
    </w:p>
    <w:p w14:paraId="6AE44234" w14:textId="6A40CF2C" w:rsidR="00703C30" w:rsidRDefault="00703C30" w:rsidP="00AA683C">
      <w:pPr>
        <w:pStyle w:val="ListBullet"/>
        <w:numPr>
          <w:ilvl w:val="0"/>
          <w:numId w:val="0"/>
        </w:numPr>
        <w:ind w:left="360"/>
        <w:rPr>
          <w:rFonts w:asciiTheme="minorHAnsi" w:hAnsiTheme="minorHAnsi" w:cstheme="minorHAnsi"/>
          <w:sz w:val="24"/>
          <w:szCs w:val="24"/>
        </w:rPr>
      </w:pPr>
      <w:r w:rsidRPr="00703C30">
        <w:rPr>
          <w:rFonts w:asciiTheme="minorHAnsi" w:hAnsiTheme="minorHAnsi" w:cstheme="minorHAnsi"/>
          <w:sz w:val="24"/>
          <w:szCs w:val="24"/>
        </w:rPr>
        <w:t xml:space="preserve">We will prevent people who pose risks to children from working </w:t>
      </w:r>
      <w:r>
        <w:rPr>
          <w:rFonts w:asciiTheme="minorHAnsi" w:hAnsiTheme="minorHAnsi" w:cstheme="minorHAnsi"/>
          <w:sz w:val="24"/>
          <w:szCs w:val="24"/>
        </w:rPr>
        <w:t>within ACE</w:t>
      </w:r>
      <w:r w:rsidRPr="00703C30">
        <w:rPr>
          <w:rFonts w:asciiTheme="minorHAnsi" w:hAnsiTheme="minorHAnsi" w:cstheme="minorHAnsi"/>
          <w:sz w:val="24"/>
          <w:szCs w:val="24"/>
        </w:rPr>
        <w:t xml:space="preserve"> by ensuring that all individuals working in any capacity at </w:t>
      </w:r>
      <w:r w:rsidR="0042181F">
        <w:rPr>
          <w:rFonts w:asciiTheme="minorHAnsi" w:hAnsiTheme="minorHAnsi" w:cstheme="minorHAnsi"/>
          <w:sz w:val="24"/>
          <w:szCs w:val="24"/>
        </w:rPr>
        <w:t>ACE,</w:t>
      </w:r>
      <w:r w:rsidRPr="00703C30">
        <w:rPr>
          <w:rFonts w:asciiTheme="minorHAnsi" w:hAnsiTheme="minorHAnsi" w:cstheme="minorHAnsi"/>
          <w:sz w:val="24"/>
          <w:szCs w:val="24"/>
        </w:rPr>
        <w:t xml:space="preserve"> have been subjected to safeguarding checks in line with Keeping Children Safe in Education: Statutory Guidance for Schools and Colleges, September 202</w:t>
      </w:r>
      <w:r w:rsidR="00F832C7">
        <w:rPr>
          <w:rFonts w:asciiTheme="minorHAnsi" w:hAnsiTheme="minorHAnsi" w:cstheme="minorHAnsi"/>
          <w:sz w:val="24"/>
          <w:szCs w:val="24"/>
        </w:rPr>
        <w:t>2</w:t>
      </w:r>
      <w:r w:rsidRPr="00703C30">
        <w:rPr>
          <w:rFonts w:asciiTheme="minorHAnsi" w:hAnsiTheme="minorHAnsi" w:cstheme="minorHAnsi"/>
          <w:sz w:val="24"/>
          <w:szCs w:val="24"/>
        </w:rPr>
        <w:t xml:space="preserve">. </w:t>
      </w:r>
    </w:p>
    <w:p w14:paraId="352B38A4" w14:textId="77777777" w:rsidR="00703C30" w:rsidRPr="001E1940" w:rsidRDefault="00703C30" w:rsidP="00AA683C">
      <w:pPr>
        <w:pStyle w:val="ListBullet"/>
        <w:numPr>
          <w:ilvl w:val="0"/>
          <w:numId w:val="0"/>
        </w:numPr>
        <w:ind w:left="360"/>
        <w:rPr>
          <w:rFonts w:asciiTheme="minorHAnsi" w:hAnsiTheme="minorHAnsi" w:cstheme="minorHAnsi"/>
          <w:sz w:val="16"/>
          <w:szCs w:val="16"/>
        </w:rPr>
      </w:pPr>
    </w:p>
    <w:p w14:paraId="56AED059" w14:textId="51CCB43C" w:rsidR="00AA683C" w:rsidRDefault="00C869A1" w:rsidP="00AA683C">
      <w:pPr>
        <w:pStyle w:val="ListBullet"/>
        <w:numPr>
          <w:ilvl w:val="0"/>
          <w:numId w:val="0"/>
        </w:numPr>
        <w:ind w:left="360"/>
        <w:rPr>
          <w:rFonts w:asciiTheme="minorHAnsi" w:hAnsiTheme="minorHAnsi" w:cstheme="minorHAnsi"/>
          <w:sz w:val="24"/>
          <w:szCs w:val="24"/>
        </w:rPr>
      </w:pPr>
      <w:r w:rsidRPr="008B038C">
        <w:rPr>
          <w:rFonts w:asciiTheme="minorHAnsi" w:hAnsiTheme="minorHAnsi" w:cstheme="minorHAnsi"/>
          <w:sz w:val="24"/>
          <w:szCs w:val="24"/>
        </w:rPr>
        <w:t xml:space="preserve">Allegations of abuse, or concerns raised against members of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staff, will always be treated seriously. The allegation must always be referred to </w:t>
      </w:r>
      <w:r w:rsidR="007876E4" w:rsidRPr="008B038C">
        <w:rPr>
          <w:rFonts w:asciiTheme="minorHAnsi" w:hAnsiTheme="minorHAnsi" w:cstheme="minorHAnsi"/>
          <w:sz w:val="24"/>
          <w:szCs w:val="24"/>
        </w:rPr>
        <w:t xml:space="preserve">the </w:t>
      </w:r>
      <w:bookmarkStart w:id="4" w:name="_Hlk488138414"/>
      <w:r w:rsidR="009A778C" w:rsidRPr="008B038C">
        <w:rPr>
          <w:rFonts w:asciiTheme="minorHAnsi" w:hAnsiTheme="minorHAnsi" w:cstheme="minorHAnsi"/>
          <w:sz w:val="24"/>
          <w:szCs w:val="24"/>
        </w:rPr>
        <w:t>Director with responsibility for safeguarding</w:t>
      </w:r>
      <w:bookmarkEnd w:id="4"/>
      <w:r w:rsidR="00127B4C" w:rsidRPr="008B038C">
        <w:rPr>
          <w:rFonts w:asciiTheme="minorHAnsi" w:hAnsiTheme="minorHAnsi" w:cstheme="minorHAnsi"/>
          <w:sz w:val="24"/>
          <w:szCs w:val="24"/>
        </w:rPr>
        <w:t xml:space="preserve"> </w:t>
      </w:r>
      <w:r w:rsidR="0046226F" w:rsidRPr="008B038C">
        <w:rPr>
          <w:rFonts w:asciiTheme="minorHAnsi" w:hAnsiTheme="minorHAnsi" w:cstheme="minorHAnsi"/>
          <w:sz w:val="24"/>
          <w:szCs w:val="24"/>
        </w:rPr>
        <w:t xml:space="preserve">- </w:t>
      </w:r>
      <w:r w:rsidR="00070AC3" w:rsidRPr="008B038C">
        <w:rPr>
          <w:rFonts w:asciiTheme="minorHAnsi" w:hAnsiTheme="minorHAnsi" w:cstheme="minorHAnsi"/>
          <w:sz w:val="24"/>
          <w:szCs w:val="24"/>
        </w:rPr>
        <w:t>Strategic Designated Safeguard</w:t>
      </w:r>
      <w:r w:rsidR="0096026F" w:rsidRPr="008B038C">
        <w:rPr>
          <w:rFonts w:asciiTheme="minorHAnsi" w:hAnsiTheme="minorHAnsi" w:cstheme="minorHAnsi"/>
          <w:sz w:val="24"/>
          <w:szCs w:val="24"/>
        </w:rPr>
        <w:t>i</w:t>
      </w:r>
      <w:r w:rsidR="00070AC3" w:rsidRPr="008B038C">
        <w:rPr>
          <w:rFonts w:asciiTheme="minorHAnsi" w:hAnsiTheme="minorHAnsi" w:cstheme="minorHAnsi"/>
          <w:sz w:val="24"/>
          <w:szCs w:val="24"/>
        </w:rPr>
        <w:t>ng Lead</w:t>
      </w:r>
      <w:r w:rsidR="007876E4" w:rsidRPr="008B038C">
        <w:rPr>
          <w:rFonts w:asciiTheme="minorHAnsi" w:hAnsiTheme="minorHAnsi" w:cstheme="minorHAnsi"/>
          <w:sz w:val="24"/>
          <w:szCs w:val="24"/>
        </w:rPr>
        <w:t xml:space="preserve"> </w:t>
      </w:r>
      <w:r w:rsidRPr="008B038C">
        <w:rPr>
          <w:rFonts w:asciiTheme="minorHAnsi" w:hAnsiTheme="minorHAnsi" w:cstheme="minorHAnsi"/>
          <w:sz w:val="24"/>
          <w:szCs w:val="24"/>
        </w:rPr>
        <w:t xml:space="preserve">who will follow the Safeguarding Procedure in the same way as for other safeguarding allegations. </w:t>
      </w:r>
    </w:p>
    <w:p w14:paraId="278212E6" w14:textId="77777777" w:rsidR="00AA683C" w:rsidRPr="00F832C7" w:rsidRDefault="00AA683C" w:rsidP="00AA683C">
      <w:pPr>
        <w:pStyle w:val="ListBullet"/>
        <w:numPr>
          <w:ilvl w:val="0"/>
          <w:numId w:val="0"/>
        </w:numPr>
        <w:ind w:left="360"/>
        <w:rPr>
          <w:rFonts w:asciiTheme="minorHAnsi" w:hAnsiTheme="minorHAnsi" w:cstheme="minorHAnsi"/>
          <w:sz w:val="16"/>
          <w:szCs w:val="16"/>
        </w:rPr>
      </w:pPr>
    </w:p>
    <w:p w14:paraId="76758025" w14:textId="77777777" w:rsidR="00AA683C" w:rsidRDefault="00C869A1" w:rsidP="00AA683C">
      <w:pPr>
        <w:pStyle w:val="ListBullet"/>
        <w:numPr>
          <w:ilvl w:val="0"/>
          <w:numId w:val="0"/>
        </w:numPr>
        <w:ind w:left="360"/>
        <w:rPr>
          <w:rFonts w:asciiTheme="minorHAnsi" w:hAnsiTheme="minorHAnsi" w:cstheme="minorHAnsi"/>
          <w:sz w:val="24"/>
          <w:szCs w:val="24"/>
        </w:rPr>
      </w:pPr>
      <w:r w:rsidRPr="008B038C">
        <w:rPr>
          <w:rFonts w:asciiTheme="minorHAnsi" w:hAnsiTheme="minorHAnsi" w:cstheme="minorHAnsi"/>
          <w:sz w:val="24"/>
          <w:szCs w:val="24"/>
        </w:rPr>
        <w:t>The Designated Safeguarding</w:t>
      </w:r>
      <w:r w:rsidR="00070AC3" w:rsidRPr="008B038C">
        <w:rPr>
          <w:rFonts w:asciiTheme="minorHAnsi" w:hAnsiTheme="minorHAnsi" w:cstheme="minorHAnsi"/>
          <w:sz w:val="24"/>
          <w:szCs w:val="24"/>
        </w:rPr>
        <w:t xml:space="preserve"> Lead</w:t>
      </w:r>
      <w:r w:rsidRPr="008B038C">
        <w:rPr>
          <w:rFonts w:asciiTheme="minorHAnsi" w:hAnsiTheme="minorHAnsi" w:cstheme="minorHAnsi"/>
          <w:sz w:val="24"/>
          <w:szCs w:val="24"/>
        </w:rPr>
        <w:t xml:space="preserve"> Officer will take the appropriate steps to ensure the safety of the child or vulnerable adult, and any</w:t>
      </w:r>
      <w:r w:rsidR="00070AC3" w:rsidRPr="008B038C">
        <w:rPr>
          <w:rFonts w:asciiTheme="minorHAnsi" w:hAnsiTheme="minorHAnsi" w:cstheme="minorHAnsi"/>
          <w:sz w:val="24"/>
          <w:szCs w:val="24"/>
        </w:rPr>
        <w:t xml:space="preserve"> others who may be at risk. The</w:t>
      </w:r>
      <w:r w:rsidR="007876E4" w:rsidRPr="008B038C">
        <w:rPr>
          <w:rFonts w:asciiTheme="minorHAnsi" w:hAnsiTheme="minorHAnsi" w:cstheme="minorHAnsi"/>
          <w:sz w:val="24"/>
          <w:szCs w:val="24"/>
        </w:rPr>
        <w:t xml:space="preserve"> </w:t>
      </w:r>
      <w:r w:rsidRPr="008B038C">
        <w:rPr>
          <w:rFonts w:asciiTheme="minorHAnsi" w:hAnsiTheme="minorHAnsi" w:cstheme="minorHAnsi"/>
          <w:sz w:val="24"/>
          <w:szCs w:val="24"/>
        </w:rPr>
        <w:t xml:space="preserve">Designated Safeguarding </w:t>
      </w:r>
      <w:r w:rsidR="00070AC3" w:rsidRPr="008B038C">
        <w:rPr>
          <w:rFonts w:asciiTheme="minorHAnsi" w:hAnsiTheme="minorHAnsi" w:cstheme="minorHAnsi"/>
          <w:sz w:val="24"/>
          <w:szCs w:val="24"/>
        </w:rPr>
        <w:t xml:space="preserve">Lead </w:t>
      </w:r>
      <w:r w:rsidRPr="008B038C">
        <w:rPr>
          <w:rFonts w:asciiTheme="minorHAnsi" w:hAnsiTheme="minorHAnsi" w:cstheme="minorHAnsi"/>
          <w:sz w:val="24"/>
          <w:szCs w:val="24"/>
        </w:rPr>
        <w:t xml:space="preserve">Officer will also inform </w:t>
      </w:r>
      <w:r w:rsidR="00127B4C" w:rsidRPr="008B038C">
        <w:rPr>
          <w:rFonts w:asciiTheme="minorHAnsi" w:hAnsiTheme="minorHAnsi" w:cstheme="minorHAnsi"/>
          <w:sz w:val="24"/>
          <w:szCs w:val="24"/>
        </w:rPr>
        <w:t>Director with responsibility for safeguarding</w:t>
      </w:r>
      <w:r w:rsidRPr="008B038C">
        <w:rPr>
          <w:rFonts w:asciiTheme="minorHAnsi" w:hAnsiTheme="minorHAnsi" w:cstheme="minorHAnsi"/>
          <w:sz w:val="24"/>
          <w:szCs w:val="24"/>
        </w:rPr>
        <w:t xml:space="preserve">, in order that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procedures may be</w:t>
      </w:r>
      <w:r w:rsidR="007876E4" w:rsidRPr="008B038C">
        <w:rPr>
          <w:rFonts w:asciiTheme="minorHAnsi" w:hAnsiTheme="minorHAnsi" w:cstheme="minorHAnsi"/>
          <w:sz w:val="24"/>
          <w:szCs w:val="24"/>
        </w:rPr>
        <w:t xml:space="preserve"> followed.   </w:t>
      </w:r>
      <w:r w:rsidRPr="008B038C">
        <w:rPr>
          <w:rFonts w:asciiTheme="minorHAnsi" w:hAnsiTheme="minorHAnsi" w:cstheme="minorHAnsi"/>
          <w:sz w:val="24"/>
          <w:szCs w:val="24"/>
        </w:rPr>
        <w:t xml:space="preserve"> </w:t>
      </w:r>
    </w:p>
    <w:p w14:paraId="70432D58" w14:textId="77777777" w:rsidR="00AA683C" w:rsidRPr="00F832C7" w:rsidRDefault="00AA683C" w:rsidP="00AA683C">
      <w:pPr>
        <w:pStyle w:val="ListBullet"/>
        <w:numPr>
          <w:ilvl w:val="0"/>
          <w:numId w:val="0"/>
        </w:numPr>
        <w:ind w:left="360"/>
        <w:rPr>
          <w:rFonts w:asciiTheme="minorHAnsi" w:hAnsiTheme="minorHAnsi" w:cstheme="minorHAnsi"/>
          <w:sz w:val="16"/>
          <w:szCs w:val="16"/>
        </w:rPr>
      </w:pPr>
    </w:p>
    <w:p w14:paraId="2671D186" w14:textId="27445C45" w:rsidR="00AA683C" w:rsidRDefault="00C869A1" w:rsidP="00AA683C">
      <w:pPr>
        <w:pStyle w:val="ListBullet"/>
        <w:numPr>
          <w:ilvl w:val="0"/>
          <w:numId w:val="0"/>
        </w:numPr>
        <w:ind w:left="360"/>
        <w:rPr>
          <w:rFonts w:asciiTheme="minorHAnsi" w:hAnsiTheme="minorHAnsi" w:cstheme="minorHAnsi"/>
          <w:sz w:val="24"/>
          <w:szCs w:val="24"/>
        </w:rPr>
      </w:pPr>
      <w:r w:rsidRPr="008B038C">
        <w:rPr>
          <w:rFonts w:asciiTheme="minorHAnsi" w:hAnsiTheme="minorHAnsi" w:cstheme="minorHAnsi"/>
          <w:sz w:val="24"/>
          <w:szCs w:val="24"/>
        </w:rPr>
        <w:t xml:space="preserve">If the allegation or concern is against the </w:t>
      </w:r>
      <w:r w:rsidR="00070AC3" w:rsidRPr="008B038C">
        <w:rPr>
          <w:rFonts w:asciiTheme="minorHAnsi" w:hAnsiTheme="minorHAnsi" w:cstheme="minorHAnsi"/>
          <w:sz w:val="24"/>
          <w:szCs w:val="24"/>
        </w:rPr>
        <w:t xml:space="preserve">Designated Safeguarding </w:t>
      </w:r>
      <w:r w:rsidR="00802432">
        <w:rPr>
          <w:rFonts w:asciiTheme="minorHAnsi" w:hAnsiTheme="minorHAnsi" w:cstheme="minorHAnsi"/>
          <w:sz w:val="24"/>
          <w:szCs w:val="24"/>
        </w:rPr>
        <w:t>Lead</w:t>
      </w:r>
      <w:r w:rsidRPr="008B038C">
        <w:rPr>
          <w:rFonts w:asciiTheme="minorHAnsi" w:hAnsiTheme="minorHAnsi" w:cstheme="minorHAnsi"/>
          <w:sz w:val="24"/>
          <w:szCs w:val="24"/>
        </w:rPr>
        <w:t>, it should be reported to</w:t>
      </w:r>
      <w:r w:rsidR="00802432">
        <w:rPr>
          <w:rFonts w:asciiTheme="minorHAnsi" w:hAnsiTheme="minorHAnsi" w:cstheme="minorHAnsi"/>
          <w:sz w:val="24"/>
          <w:szCs w:val="24"/>
        </w:rPr>
        <w:t xml:space="preserve"> </w:t>
      </w:r>
      <w:r w:rsidR="00127B4C" w:rsidRPr="008B038C">
        <w:rPr>
          <w:rFonts w:asciiTheme="minorHAnsi" w:hAnsiTheme="minorHAnsi" w:cstheme="minorHAnsi"/>
          <w:sz w:val="24"/>
          <w:szCs w:val="24"/>
        </w:rPr>
        <w:t>another Director</w:t>
      </w:r>
      <w:r w:rsidRPr="008B038C">
        <w:rPr>
          <w:rFonts w:asciiTheme="minorHAnsi" w:hAnsiTheme="minorHAnsi" w:cstheme="minorHAnsi"/>
          <w:sz w:val="24"/>
          <w:szCs w:val="24"/>
        </w:rPr>
        <w:t xml:space="preserve">. </w:t>
      </w:r>
      <w:r w:rsidR="007876E4" w:rsidRPr="008B038C">
        <w:rPr>
          <w:rFonts w:asciiTheme="minorHAnsi" w:hAnsiTheme="minorHAnsi" w:cstheme="minorHAnsi"/>
          <w:sz w:val="24"/>
          <w:szCs w:val="24"/>
        </w:rPr>
        <w:t xml:space="preserve">  </w:t>
      </w:r>
    </w:p>
    <w:p w14:paraId="7CD388FB" w14:textId="77777777" w:rsidR="00AA683C" w:rsidRPr="00F832C7" w:rsidRDefault="00AA683C" w:rsidP="00AA683C">
      <w:pPr>
        <w:pStyle w:val="ListBullet"/>
        <w:numPr>
          <w:ilvl w:val="0"/>
          <w:numId w:val="0"/>
        </w:numPr>
        <w:ind w:left="360"/>
        <w:rPr>
          <w:rFonts w:asciiTheme="minorHAnsi" w:hAnsiTheme="minorHAnsi" w:cstheme="minorHAnsi"/>
          <w:sz w:val="16"/>
          <w:szCs w:val="16"/>
        </w:rPr>
      </w:pPr>
    </w:p>
    <w:p w14:paraId="217DB7A2" w14:textId="77777777" w:rsidR="00653E85" w:rsidRDefault="00C869A1" w:rsidP="00653E85">
      <w:pPr>
        <w:pStyle w:val="ListBullet"/>
        <w:numPr>
          <w:ilvl w:val="0"/>
          <w:numId w:val="0"/>
        </w:numPr>
        <w:ind w:left="360"/>
        <w:rPr>
          <w:rFonts w:asciiTheme="minorHAnsi" w:hAnsiTheme="minorHAnsi" w:cstheme="minorHAnsi"/>
          <w:sz w:val="24"/>
          <w:szCs w:val="24"/>
        </w:rPr>
      </w:pPr>
      <w:r w:rsidRPr="008B038C">
        <w:rPr>
          <w:rFonts w:asciiTheme="minorHAnsi" w:hAnsiTheme="minorHAnsi" w:cstheme="minorHAnsi"/>
          <w:sz w:val="24"/>
          <w:szCs w:val="24"/>
        </w:rPr>
        <w:t xml:space="preserve">Where there is a complaint against a member of staff, the </w:t>
      </w:r>
      <w:r w:rsidR="00447143" w:rsidRPr="008B038C">
        <w:rPr>
          <w:rFonts w:asciiTheme="minorHAnsi" w:hAnsiTheme="minorHAnsi" w:cstheme="minorHAnsi"/>
          <w:sz w:val="24"/>
          <w:szCs w:val="24"/>
        </w:rPr>
        <w:t>Rochdale</w:t>
      </w:r>
      <w:r w:rsidRPr="008B038C">
        <w:rPr>
          <w:rFonts w:asciiTheme="minorHAnsi" w:hAnsiTheme="minorHAnsi" w:cstheme="minorHAnsi"/>
          <w:sz w:val="24"/>
          <w:szCs w:val="24"/>
        </w:rPr>
        <w:t xml:space="preserve"> Authority LADO (Local Authority Designated Officer) will be informed and involved. This may result in possibly criminal (police) investigations and/or a child/vulnerable adult’s protection investigation, carried out by Social Services. </w:t>
      </w:r>
      <w:r w:rsidR="007876E4" w:rsidRPr="008B038C">
        <w:rPr>
          <w:rFonts w:asciiTheme="minorHAnsi" w:hAnsiTheme="minorHAnsi" w:cstheme="minorHAnsi"/>
          <w:sz w:val="24"/>
          <w:szCs w:val="24"/>
        </w:rPr>
        <w:t xml:space="preserve">  In this instance, the Local Safeguarding Children Board, LADO Procedure should be followed.   All steps of this procedure will be advised and supported by the LADO, working in partnership with </w:t>
      </w:r>
      <w:r w:rsidR="00447143" w:rsidRPr="008B038C">
        <w:rPr>
          <w:rFonts w:asciiTheme="minorHAnsi" w:hAnsiTheme="minorHAnsi" w:cstheme="minorHAnsi"/>
          <w:sz w:val="24"/>
          <w:szCs w:val="24"/>
        </w:rPr>
        <w:t>ACE</w:t>
      </w:r>
      <w:r w:rsidR="007876E4" w:rsidRPr="008B038C">
        <w:rPr>
          <w:rFonts w:asciiTheme="minorHAnsi" w:hAnsiTheme="minorHAnsi" w:cstheme="minorHAnsi"/>
          <w:sz w:val="24"/>
          <w:szCs w:val="24"/>
        </w:rPr>
        <w:t>.   The LADO Procedure is a</w:t>
      </w:r>
      <w:r w:rsidR="0096026F" w:rsidRPr="008B038C">
        <w:rPr>
          <w:rFonts w:asciiTheme="minorHAnsi" w:hAnsiTheme="minorHAnsi" w:cstheme="minorHAnsi"/>
          <w:sz w:val="24"/>
          <w:szCs w:val="24"/>
        </w:rPr>
        <w:t>v</w:t>
      </w:r>
      <w:r w:rsidR="007876E4" w:rsidRPr="008B038C">
        <w:rPr>
          <w:rFonts w:asciiTheme="minorHAnsi" w:hAnsiTheme="minorHAnsi" w:cstheme="minorHAnsi"/>
          <w:sz w:val="24"/>
          <w:szCs w:val="24"/>
        </w:rPr>
        <w:t>ailable on the Local Safeguarding Children’s Board website.</w:t>
      </w:r>
    </w:p>
    <w:p w14:paraId="19ECA3C2" w14:textId="77777777" w:rsidR="00653E85" w:rsidRPr="00653E85" w:rsidRDefault="00653E85" w:rsidP="00653E85">
      <w:pPr>
        <w:pStyle w:val="ListBullet"/>
        <w:numPr>
          <w:ilvl w:val="0"/>
          <w:numId w:val="0"/>
        </w:numPr>
        <w:ind w:left="360"/>
        <w:rPr>
          <w:rFonts w:asciiTheme="minorHAnsi" w:hAnsiTheme="minorHAnsi" w:cstheme="minorHAnsi"/>
          <w:sz w:val="16"/>
          <w:szCs w:val="16"/>
        </w:rPr>
      </w:pPr>
    </w:p>
    <w:p w14:paraId="213E7DD3" w14:textId="77777777" w:rsidR="00653E85" w:rsidRDefault="00653E85" w:rsidP="00653E85">
      <w:pPr>
        <w:pStyle w:val="ListBullet"/>
        <w:numPr>
          <w:ilvl w:val="0"/>
          <w:numId w:val="0"/>
        </w:numPr>
        <w:ind w:left="360"/>
        <w:rPr>
          <w:rFonts w:asciiTheme="minorHAnsi" w:hAnsiTheme="minorHAnsi" w:cstheme="minorHAnsi"/>
          <w:b/>
          <w:bCs/>
          <w:sz w:val="24"/>
          <w:szCs w:val="24"/>
        </w:rPr>
      </w:pPr>
      <w:r w:rsidRPr="00653E85">
        <w:rPr>
          <w:rFonts w:asciiTheme="minorHAnsi" w:hAnsiTheme="minorHAnsi" w:cstheme="minorHAnsi"/>
          <w:b/>
          <w:bCs/>
          <w:sz w:val="24"/>
          <w:szCs w:val="24"/>
        </w:rPr>
        <w:t>Low Level Concerns</w:t>
      </w:r>
    </w:p>
    <w:p w14:paraId="40505436" w14:textId="77777777" w:rsidR="00653E85" w:rsidRDefault="00653E85" w:rsidP="00653E85">
      <w:pPr>
        <w:pStyle w:val="ListBullet"/>
        <w:numPr>
          <w:ilvl w:val="0"/>
          <w:numId w:val="0"/>
        </w:numPr>
        <w:ind w:left="360"/>
        <w:rPr>
          <w:rFonts w:asciiTheme="minorHAnsi" w:hAnsiTheme="minorHAnsi" w:cstheme="minorHAnsi"/>
          <w:sz w:val="24"/>
          <w:szCs w:val="24"/>
        </w:rPr>
      </w:pPr>
      <w:r w:rsidRPr="00653E85">
        <w:rPr>
          <w:rFonts w:asciiTheme="minorHAnsi" w:hAnsiTheme="minorHAnsi" w:cstheme="minorHAnsi"/>
          <w:sz w:val="24"/>
          <w:szCs w:val="24"/>
        </w:rPr>
        <w:lastRenderedPageBreak/>
        <w:t>A low-level concern is any concern that an</w:t>
      </w:r>
      <w:r>
        <w:rPr>
          <w:rFonts w:asciiTheme="minorHAnsi" w:hAnsiTheme="minorHAnsi" w:cstheme="minorHAnsi"/>
          <w:sz w:val="24"/>
          <w:szCs w:val="24"/>
        </w:rPr>
        <w:t xml:space="preserve"> </w:t>
      </w:r>
      <w:r w:rsidRPr="00653E85">
        <w:rPr>
          <w:rFonts w:asciiTheme="minorHAnsi" w:hAnsiTheme="minorHAnsi" w:cstheme="minorHAnsi"/>
          <w:sz w:val="24"/>
          <w:szCs w:val="24"/>
        </w:rPr>
        <w:t>adult has acted in a way that is inconsistent</w:t>
      </w:r>
      <w:r>
        <w:rPr>
          <w:rFonts w:asciiTheme="minorHAnsi" w:hAnsiTheme="minorHAnsi" w:cstheme="minorHAnsi"/>
          <w:sz w:val="24"/>
          <w:szCs w:val="24"/>
        </w:rPr>
        <w:t xml:space="preserve"> </w:t>
      </w:r>
      <w:r w:rsidRPr="00653E85">
        <w:rPr>
          <w:rFonts w:asciiTheme="minorHAnsi" w:hAnsiTheme="minorHAnsi" w:cstheme="minorHAnsi"/>
          <w:sz w:val="24"/>
          <w:szCs w:val="24"/>
        </w:rPr>
        <w:t>with the staff code of conduct, including</w:t>
      </w:r>
      <w:r>
        <w:rPr>
          <w:rFonts w:asciiTheme="minorHAnsi" w:hAnsiTheme="minorHAnsi" w:cstheme="minorHAnsi"/>
          <w:sz w:val="24"/>
          <w:szCs w:val="24"/>
        </w:rPr>
        <w:t xml:space="preserve"> </w:t>
      </w:r>
      <w:r w:rsidRPr="00653E85">
        <w:rPr>
          <w:rFonts w:asciiTheme="minorHAnsi" w:hAnsiTheme="minorHAnsi" w:cstheme="minorHAnsi"/>
          <w:sz w:val="24"/>
          <w:szCs w:val="24"/>
        </w:rPr>
        <w:t xml:space="preserve">inappropriate conduct outside of work but does not meet the threshold </w:t>
      </w:r>
      <w:r>
        <w:rPr>
          <w:rFonts w:asciiTheme="minorHAnsi" w:hAnsiTheme="minorHAnsi" w:cstheme="minorHAnsi"/>
          <w:sz w:val="24"/>
          <w:szCs w:val="24"/>
        </w:rPr>
        <w:t>identified in this document.</w:t>
      </w:r>
    </w:p>
    <w:p w14:paraId="04EC6E52" w14:textId="77777777" w:rsidR="00653E85" w:rsidRPr="00467BBF" w:rsidRDefault="00653E85" w:rsidP="00653E85">
      <w:pPr>
        <w:pStyle w:val="ListBullet"/>
        <w:numPr>
          <w:ilvl w:val="0"/>
          <w:numId w:val="0"/>
        </w:numPr>
        <w:ind w:left="360"/>
        <w:rPr>
          <w:rFonts w:asciiTheme="minorHAnsi" w:hAnsiTheme="minorHAnsi" w:cstheme="minorHAnsi"/>
          <w:sz w:val="16"/>
          <w:szCs w:val="16"/>
        </w:rPr>
      </w:pPr>
    </w:p>
    <w:p w14:paraId="375790E8" w14:textId="3176D9DA" w:rsidR="00653E85" w:rsidRDefault="00653E85" w:rsidP="00653E85">
      <w:pPr>
        <w:pStyle w:val="ListBullet"/>
        <w:numPr>
          <w:ilvl w:val="0"/>
          <w:numId w:val="0"/>
        </w:numPr>
        <w:ind w:left="360"/>
        <w:rPr>
          <w:rFonts w:asciiTheme="minorHAnsi" w:hAnsiTheme="minorHAnsi" w:cstheme="minorHAnsi"/>
          <w:sz w:val="24"/>
          <w:szCs w:val="24"/>
        </w:rPr>
      </w:pPr>
      <w:r w:rsidRPr="00653E85">
        <w:rPr>
          <w:rFonts w:asciiTheme="minorHAnsi" w:hAnsiTheme="minorHAnsi" w:cstheme="minorHAnsi"/>
          <w:sz w:val="24"/>
          <w:szCs w:val="24"/>
        </w:rPr>
        <w:t xml:space="preserve">Concerns that do not meet the </w:t>
      </w:r>
      <w:r w:rsidR="008D5031">
        <w:rPr>
          <w:rFonts w:asciiTheme="minorHAnsi" w:hAnsiTheme="minorHAnsi" w:cstheme="minorHAnsi"/>
          <w:sz w:val="24"/>
          <w:szCs w:val="24"/>
        </w:rPr>
        <w:t>Safeguarding</w:t>
      </w:r>
      <w:r>
        <w:rPr>
          <w:rFonts w:asciiTheme="minorHAnsi" w:hAnsiTheme="minorHAnsi" w:cstheme="minorHAnsi"/>
          <w:sz w:val="24"/>
          <w:szCs w:val="24"/>
        </w:rPr>
        <w:t xml:space="preserve"> </w:t>
      </w:r>
      <w:r w:rsidRPr="00653E85">
        <w:rPr>
          <w:rFonts w:asciiTheme="minorHAnsi" w:hAnsiTheme="minorHAnsi" w:cstheme="minorHAnsi"/>
          <w:sz w:val="24"/>
          <w:szCs w:val="24"/>
        </w:rPr>
        <w:t>threshold</w:t>
      </w:r>
      <w:r w:rsidR="008D5031">
        <w:rPr>
          <w:rFonts w:asciiTheme="minorHAnsi" w:hAnsiTheme="minorHAnsi" w:cstheme="minorHAnsi"/>
          <w:sz w:val="24"/>
          <w:szCs w:val="24"/>
        </w:rPr>
        <w:t>s identified within this policy,</w:t>
      </w:r>
      <w:r w:rsidRPr="00653E85">
        <w:rPr>
          <w:rFonts w:asciiTheme="minorHAnsi" w:hAnsiTheme="minorHAnsi" w:cstheme="minorHAnsi"/>
          <w:sz w:val="24"/>
          <w:szCs w:val="24"/>
        </w:rPr>
        <w:t xml:space="preserve"> will be fully investigated </w:t>
      </w:r>
      <w:r>
        <w:rPr>
          <w:rFonts w:asciiTheme="minorHAnsi" w:hAnsiTheme="minorHAnsi" w:cstheme="minorHAnsi"/>
          <w:sz w:val="24"/>
          <w:szCs w:val="24"/>
        </w:rPr>
        <w:t xml:space="preserve">by ACE </w:t>
      </w:r>
      <w:r w:rsidRPr="00653E85">
        <w:rPr>
          <w:rFonts w:asciiTheme="minorHAnsi" w:hAnsiTheme="minorHAnsi" w:cstheme="minorHAnsi"/>
          <w:sz w:val="24"/>
          <w:szCs w:val="24"/>
        </w:rPr>
        <w:t>and the appropriate actions</w:t>
      </w:r>
      <w:r>
        <w:rPr>
          <w:rFonts w:asciiTheme="minorHAnsi" w:hAnsiTheme="minorHAnsi" w:cstheme="minorHAnsi"/>
          <w:sz w:val="24"/>
          <w:szCs w:val="24"/>
        </w:rPr>
        <w:t xml:space="preserve"> </w:t>
      </w:r>
      <w:r w:rsidRPr="00653E85">
        <w:rPr>
          <w:rFonts w:asciiTheme="minorHAnsi" w:hAnsiTheme="minorHAnsi" w:cstheme="minorHAnsi"/>
          <w:sz w:val="24"/>
          <w:szCs w:val="24"/>
        </w:rPr>
        <w:t>recorded in the personnel files.</w:t>
      </w:r>
    </w:p>
    <w:p w14:paraId="157791B9" w14:textId="77777777" w:rsidR="00653E85" w:rsidRPr="00467BBF" w:rsidRDefault="00653E85" w:rsidP="00653E85">
      <w:pPr>
        <w:pStyle w:val="ListBullet"/>
        <w:numPr>
          <w:ilvl w:val="0"/>
          <w:numId w:val="0"/>
        </w:numPr>
        <w:ind w:left="360"/>
        <w:rPr>
          <w:rFonts w:asciiTheme="minorHAnsi" w:hAnsiTheme="minorHAnsi" w:cstheme="minorHAnsi"/>
          <w:sz w:val="16"/>
          <w:szCs w:val="16"/>
        </w:rPr>
      </w:pPr>
    </w:p>
    <w:p w14:paraId="1C027767" w14:textId="77777777" w:rsidR="00653E85" w:rsidRDefault="00653E85" w:rsidP="00653E85">
      <w:pPr>
        <w:pStyle w:val="ListBullet"/>
        <w:numPr>
          <w:ilvl w:val="0"/>
          <w:numId w:val="0"/>
        </w:numPr>
        <w:ind w:left="360"/>
        <w:rPr>
          <w:rFonts w:asciiTheme="minorHAnsi" w:hAnsiTheme="minorHAnsi" w:cstheme="minorHAnsi"/>
          <w:sz w:val="24"/>
          <w:szCs w:val="24"/>
        </w:rPr>
      </w:pPr>
      <w:r w:rsidRPr="00653E85">
        <w:rPr>
          <w:rFonts w:asciiTheme="minorHAnsi" w:hAnsiTheme="minorHAnsi" w:cstheme="minorHAnsi"/>
          <w:sz w:val="24"/>
          <w:szCs w:val="24"/>
        </w:rPr>
        <w:t>Low-level concerns are part of a spectrum</w:t>
      </w:r>
      <w:r>
        <w:rPr>
          <w:rFonts w:asciiTheme="minorHAnsi" w:hAnsiTheme="minorHAnsi" w:cstheme="minorHAnsi"/>
          <w:sz w:val="24"/>
          <w:szCs w:val="24"/>
        </w:rPr>
        <w:t xml:space="preserve"> </w:t>
      </w:r>
      <w:r w:rsidRPr="00653E85">
        <w:rPr>
          <w:rFonts w:asciiTheme="minorHAnsi" w:hAnsiTheme="minorHAnsi" w:cstheme="minorHAnsi"/>
          <w:sz w:val="24"/>
          <w:szCs w:val="24"/>
        </w:rPr>
        <w:t>of behaviour. This includes:</w:t>
      </w:r>
    </w:p>
    <w:p w14:paraId="198DF609" w14:textId="77777777" w:rsidR="00653E85" w:rsidRDefault="00653E85">
      <w:pPr>
        <w:pStyle w:val="ListBullet"/>
        <w:numPr>
          <w:ilvl w:val="0"/>
          <w:numId w:val="51"/>
        </w:numPr>
        <w:rPr>
          <w:rFonts w:asciiTheme="minorHAnsi" w:hAnsiTheme="minorHAnsi" w:cstheme="minorHAnsi"/>
          <w:sz w:val="24"/>
          <w:szCs w:val="24"/>
        </w:rPr>
      </w:pPr>
      <w:r w:rsidRPr="00653E85">
        <w:rPr>
          <w:rFonts w:asciiTheme="minorHAnsi" w:hAnsiTheme="minorHAnsi" w:cstheme="minorHAnsi"/>
          <w:sz w:val="24"/>
          <w:szCs w:val="24"/>
        </w:rPr>
        <w:t>inadvertent or thoughtless behaviour</w:t>
      </w:r>
    </w:p>
    <w:p w14:paraId="0EC9CEB5" w14:textId="77777777" w:rsidR="008D5031" w:rsidRDefault="00653E85">
      <w:pPr>
        <w:pStyle w:val="ListBullet"/>
        <w:numPr>
          <w:ilvl w:val="0"/>
          <w:numId w:val="51"/>
        </w:numPr>
        <w:rPr>
          <w:rFonts w:asciiTheme="minorHAnsi" w:hAnsiTheme="minorHAnsi" w:cstheme="minorHAnsi"/>
          <w:sz w:val="24"/>
          <w:szCs w:val="24"/>
        </w:rPr>
      </w:pPr>
      <w:r w:rsidRPr="008D5031">
        <w:rPr>
          <w:rFonts w:asciiTheme="minorHAnsi" w:hAnsiTheme="minorHAnsi" w:cstheme="minorHAnsi"/>
          <w:sz w:val="24"/>
          <w:szCs w:val="24"/>
        </w:rPr>
        <w:t>behaviour that might be considered</w:t>
      </w:r>
      <w:r w:rsidR="008D5031" w:rsidRPr="008D5031">
        <w:rPr>
          <w:rFonts w:asciiTheme="minorHAnsi" w:hAnsiTheme="minorHAnsi" w:cstheme="minorHAnsi"/>
          <w:sz w:val="24"/>
          <w:szCs w:val="24"/>
        </w:rPr>
        <w:t xml:space="preserve"> </w:t>
      </w:r>
      <w:r w:rsidRPr="008D5031">
        <w:rPr>
          <w:rFonts w:asciiTheme="minorHAnsi" w:hAnsiTheme="minorHAnsi" w:cstheme="minorHAnsi"/>
          <w:sz w:val="24"/>
          <w:szCs w:val="24"/>
        </w:rPr>
        <w:t>inappropriate depending on the</w:t>
      </w:r>
      <w:r w:rsidR="008D5031" w:rsidRPr="008D5031">
        <w:rPr>
          <w:rFonts w:asciiTheme="minorHAnsi" w:hAnsiTheme="minorHAnsi" w:cstheme="minorHAnsi"/>
          <w:sz w:val="24"/>
          <w:szCs w:val="24"/>
        </w:rPr>
        <w:t xml:space="preserve"> </w:t>
      </w:r>
      <w:r w:rsidRPr="008D5031">
        <w:rPr>
          <w:rFonts w:asciiTheme="minorHAnsi" w:hAnsiTheme="minorHAnsi" w:cstheme="minorHAnsi"/>
          <w:sz w:val="24"/>
          <w:szCs w:val="24"/>
        </w:rPr>
        <w:t>circumstances</w:t>
      </w:r>
    </w:p>
    <w:p w14:paraId="2F2CC101" w14:textId="78FC2244" w:rsidR="00653E85" w:rsidRPr="008D5031" w:rsidRDefault="00653E85">
      <w:pPr>
        <w:pStyle w:val="ListBullet"/>
        <w:numPr>
          <w:ilvl w:val="0"/>
          <w:numId w:val="51"/>
        </w:numPr>
        <w:rPr>
          <w:rFonts w:asciiTheme="minorHAnsi" w:hAnsiTheme="minorHAnsi" w:cstheme="minorHAnsi"/>
          <w:sz w:val="24"/>
          <w:szCs w:val="24"/>
        </w:rPr>
      </w:pPr>
      <w:r w:rsidRPr="008D5031">
        <w:rPr>
          <w:rFonts w:asciiTheme="minorHAnsi" w:hAnsiTheme="minorHAnsi" w:cstheme="minorHAnsi"/>
          <w:sz w:val="24"/>
          <w:szCs w:val="24"/>
        </w:rPr>
        <w:t>behaviour which is intended to</w:t>
      </w:r>
      <w:r w:rsidR="008D5031">
        <w:rPr>
          <w:rFonts w:asciiTheme="minorHAnsi" w:hAnsiTheme="minorHAnsi" w:cstheme="minorHAnsi"/>
          <w:sz w:val="24"/>
          <w:szCs w:val="24"/>
        </w:rPr>
        <w:t xml:space="preserve"> </w:t>
      </w:r>
      <w:r w:rsidRPr="008D5031">
        <w:rPr>
          <w:rFonts w:asciiTheme="minorHAnsi" w:hAnsiTheme="minorHAnsi" w:cstheme="minorHAnsi"/>
          <w:sz w:val="24"/>
          <w:szCs w:val="24"/>
        </w:rPr>
        <w:t>enable abuse.</w:t>
      </w:r>
    </w:p>
    <w:p w14:paraId="64B17C28" w14:textId="77777777" w:rsidR="00C869A1" w:rsidRPr="001E1940" w:rsidRDefault="00C869A1" w:rsidP="00AA683C">
      <w:pPr>
        <w:rPr>
          <w:rFonts w:asciiTheme="minorHAnsi" w:hAnsiTheme="minorHAnsi" w:cstheme="minorHAnsi"/>
          <w:sz w:val="16"/>
          <w:szCs w:val="16"/>
        </w:rPr>
      </w:pPr>
    </w:p>
    <w:p w14:paraId="07F50245" w14:textId="77777777" w:rsidR="0011678F" w:rsidRPr="008B038C" w:rsidRDefault="00C869A1" w:rsidP="00AA683C">
      <w:pPr>
        <w:rPr>
          <w:rFonts w:asciiTheme="minorHAnsi" w:hAnsiTheme="minorHAnsi" w:cstheme="minorHAnsi"/>
          <w:b/>
          <w:color w:val="000000" w:themeColor="text1"/>
          <w:sz w:val="24"/>
          <w:szCs w:val="24"/>
        </w:rPr>
      </w:pPr>
      <w:r w:rsidRPr="008B038C">
        <w:rPr>
          <w:rFonts w:asciiTheme="minorHAnsi" w:hAnsiTheme="minorHAnsi" w:cstheme="minorHAnsi"/>
          <w:b/>
          <w:color w:val="000000" w:themeColor="text1"/>
          <w:sz w:val="24"/>
          <w:szCs w:val="24"/>
        </w:rPr>
        <w:t xml:space="preserve">See also: </w:t>
      </w:r>
    </w:p>
    <w:p w14:paraId="229DEA5D" w14:textId="77777777" w:rsidR="00B56CA2" w:rsidRPr="00C1583F" w:rsidRDefault="0011678F" w:rsidP="00AA683C">
      <w:pPr>
        <w:pStyle w:val="ListParagraph"/>
        <w:numPr>
          <w:ilvl w:val="0"/>
          <w:numId w:val="14"/>
        </w:numPr>
        <w:rPr>
          <w:rFonts w:asciiTheme="minorHAnsi" w:hAnsiTheme="minorHAnsi" w:cstheme="minorHAnsi"/>
          <w:sz w:val="24"/>
          <w:szCs w:val="24"/>
        </w:rPr>
      </w:pPr>
      <w:r w:rsidRPr="00C1583F">
        <w:rPr>
          <w:rFonts w:asciiTheme="minorHAnsi" w:hAnsiTheme="minorHAnsi" w:cstheme="minorHAnsi"/>
          <w:sz w:val="24"/>
          <w:szCs w:val="24"/>
        </w:rPr>
        <w:t>Complaints Handling Procedure</w:t>
      </w:r>
    </w:p>
    <w:p w14:paraId="5F65E149" w14:textId="77777777" w:rsidR="00451B42" w:rsidRPr="008D5031" w:rsidRDefault="00451B42" w:rsidP="00F16F7E">
      <w:pPr>
        <w:pStyle w:val="Heading1"/>
        <w:rPr>
          <w:sz w:val="16"/>
          <w:szCs w:val="16"/>
        </w:rPr>
      </w:pPr>
    </w:p>
    <w:p w14:paraId="1F34A590" w14:textId="0870F2B5" w:rsidR="00C869A1" w:rsidRPr="008B038C" w:rsidRDefault="00C869A1" w:rsidP="00467BBF">
      <w:pPr>
        <w:pStyle w:val="Heading1"/>
        <w:numPr>
          <w:ilvl w:val="0"/>
          <w:numId w:val="33"/>
        </w:numPr>
      </w:pPr>
      <w:r w:rsidRPr="008B038C">
        <w:t xml:space="preserve">Allegations of abuse against other students: </w:t>
      </w:r>
    </w:p>
    <w:p w14:paraId="41C04C7F" w14:textId="7777777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Should a student make an allegation against another student, these will be dealt with under the following procedures:</w:t>
      </w:r>
    </w:p>
    <w:p w14:paraId="7ABB0EB7" w14:textId="77777777" w:rsidR="00C869A1" w:rsidRPr="00C1583F" w:rsidRDefault="00FE4D66" w:rsidP="00AA683C">
      <w:pPr>
        <w:pStyle w:val="ListParagraph"/>
        <w:numPr>
          <w:ilvl w:val="0"/>
          <w:numId w:val="15"/>
        </w:numPr>
        <w:rPr>
          <w:rFonts w:asciiTheme="minorHAnsi" w:hAnsiTheme="minorHAnsi" w:cstheme="minorHAnsi"/>
          <w:sz w:val="24"/>
          <w:szCs w:val="24"/>
        </w:rPr>
      </w:pPr>
      <w:r w:rsidRPr="00C1583F">
        <w:rPr>
          <w:rFonts w:asciiTheme="minorHAnsi" w:hAnsiTheme="minorHAnsi" w:cstheme="minorHAnsi"/>
          <w:sz w:val="24"/>
          <w:szCs w:val="24"/>
        </w:rPr>
        <w:t xml:space="preserve">Safeguarding and </w:t>
      </w:r>
      <w:r w:rsidR="00C869A1" w:rsidRPr="00C1583F">
        <w:rPr>
          <w:rFonts w:asciiTheme="minorHAnsi" w:hAnsiTheme="minorHAnsi" w:cstheme="minorHAnsi"/>
          <w:sz w:val="24"/>
          <w:szCs w:val="24"/>
        </w:rPr>
        <w:t>Child Protection Procedure</w:t>
      </w:r>
    </w:p>
    <w:p w14:paraId="75308CDF" w14:textId="2A29FC73" w:rsidR="00C869A1" w:rsidRDefault="00E33B5D" w:rsidP="00AA683C">
      <w:pPr>
        <w:pStyle w:val="ListParagraph"/>
        <w:numPr>
          <w:ilvl w:val="0"/>
          <w:numId w:val="15"/>
        </w:numPr>
        <w:rPr>
          <w:rFonts w:asciiTheme="minorHAnsi" w:hAnsiTheme="minorHAnsi" w:cstheme="minorHAnsi"/>
          <w:sz w:val="24"/>
          <w:szCs w:val="24"/>
        </w:rPr>
      </w:pPr>
      <w:r w:rsidRPr="008B038C">
        <w:rPr>
          <w:rFonts w:asciiTheme="minorHAnsi" w:hAnsiTheme="minorHAnsi" w:cstheme="minorHAnsi"/>
          <w:sz w:val="24"/>
          <w:szCs w:val="24"/>
        </w:rPr>
        <w:t>ACE Behaviour Policy</w:t>
      </w:r>
    </w:p>
    <w:p w14:paraId="0BC9180B" w14:textId="77777777" w:rsidR="0042181F" w:rsidRPr="008B038C" w:rsidRDefault="0042181F" w:rsidP="0042181F">
      <w:pPr>
        <w:pStyle w:val="ListParagraph"/>
        <w:ind w:left="1077"/>
        <w:rPr>
          <w:rFonts w:asciiTheme="minorHAnsi" w:hAnsiTheme="minorHAnsi" w:cstheme="minorHAnsi"/>
          <w:sz w:val="24"/>
          <w:szCs w:val="24"/>
        </w:rPr>
      </w:pPr>
    </w:p>
    <w:p w14:paraId="2A627C5B" w14:textId="0030BEA0" w:rsidR="00C869A1" w:rsidRPr="008B038C" w:rsidRDefault="00C869A1" w:rsidP="00467BBF">
      <w:pPr>
        <w:pStyle w:val="Heading1"/>
        <w:numPr>
          <w:ilvl w:val="0"/>
          <w:numId w:val="33"/>
        </w:numPr>
      </w:pPr>
      <w:r w:rsidRPr="008B038C">
        <w:t xml:space="preserve">Reporting cases to the </w:t>
      </w:r>
      <w:r w:rsidR="007876E4" w:rsidRPr="008B038C">
        <w:t>Disclosure &amp; Barring Service</w:t>
      </w:r>
      <w:r w:rsidRPr="008B038C">
        <w:t xml:space="preserve"> </w:t>
      </w:r>
    </w:p>
    <w:p w14:paraId="1F49665C" w14:textId="08B0BBEC" w:rsidR="00C869A1" w:rsidRPr="008B038C" w:rsidRDefault="00447143" w:rsidP="0042181F">
      <w:pPr>
        <w:rPr>
          <w:rFonts w:asciiTheme="minorHAnsi" w:hAnsiTheme="minorHAnsi" w:cstheme="minorHAnsi"/>
          <w:sz w:val="24"/>
          <w:szCs w:val="24"/>
        </w:rPr>
      </w:pPr>
      <w:r w:rsidRPr="008B038C">
        <w:rPr>
          <w:rFonts w:asciiTheme="minorHAnsi" w:hAnsiTheme="minorHAnsi" w:cstheme="minorHAnsi"/>
          <w:sz w:val="24"/>
          <w:szCs w:val="24"/>
        </w:rPr>
        <w:t>Alternative Construction Education</w:t>
      </w:r>
      <w:r w:rsidR="0046226F" w:rsidRPr="008B038C">
        <w:rPr>
          <w:rFonts w:asciiTheme="minorHAnsi" w:hAnsiTheme="minorHAnsi" w:cstheme="minorHAnsi"/>
          <w:sz w:val="24"/>
          <w:szCs w:val="24"/>
        </w:rPr>
        <w:t xml:space="preserve"> </w:t>
      </w:r>
      <w:r w:rsidR="00C869A1" w:rsidRPr="008B038C">
        <w:rPr>
          <w:rFonts w:asciiTheme="minorHAnsi" w:hAnsiTheme="minorHAnsi" w:cstheme="minorHAnsi"/>
          <w:sz w:val="24"/>
          <w:szCs w:val="24"/>
        </w:rPr>
        <w:t xml:space="preserve">has a statutory duty to make reports, provide relevant information to the </w:t>
      </w:r>
      <w:r w:rsidR="007876E4" w:rsidRPr="008B038C">
        <w:rPr>
          <w:rFonts w:asciiTheme="minorHAnsi" w:hAnsiTheme="minorHAnsi" w:cstheme="minorHAnsi"/>
          <w:sz w:val="24"/>
          <w:szCs w:val="24"/>
        </w:rPr>
        <w:t>Disclosure &amp; Barring Service (DBS)</w:t>
      </w:r>
      <w:r w:rsidR="00C869A1" w:rsidRPr="008B038C">
        <w:rPr>
          <w:rFonts w:asciiTheme="minorHAnsi" w:hAnsiTheme="minorHAnsi" w:cstheme="minorHAnsi"/>
          <w:sz w:val="24"/>
          <w:szCs w:val="24"/>
        </w:rPr>
        <w:t xml:space="preserve"> where there are grounds for believing, following an investigation, that an individual is unsuitable to work with children or vulnerable adults, or may have committed misconduct. The responsibility for reporting cases to the </w:t>
      </w:r>
      <w:r w:rsidR="007876E4" w:rsidRPr="008B038C">
        <w:rPr>
          <w:rFonts w:asciiTheme="minorHAnsi" w:hAnsiTheme="minorHAnsi" w:cstheme="minorHAnsi"/>
          <w:sz w:val="24"/>
          <w:szCs w:val="24"/>
        </w:rPr>
        <w:t>DBS</w:t>
      </w:r>
      <w:r w:rsidR="00C869A1" w:rsidRPr="008B038C">
        <w:rPr>
          <w:rFonts w:asciiTheme="minorHAnsi" w:hAnsiTheme="minorHAnsi" w:cstheme="minorHAnsi"/>
          <w:sz w:val="24"/>
          <w:szCs w:val="24"/>
        </w:rPr>
        <w:t xml:space="preserve"> lies with the </w:t>
      </w:r>
      <w:proofErr w:type="gramStart"/>
      <w:r w:rsidR="0046226F" w:rsidRPr="008B038C">
        <w:rPr>
          <w:rFonts w:asciiTheme="minorHAnsi" w:hAnsiTheme="minorHAnsi" w:cstheme="minorHAnsi"/>
          <w:sz w:val="24"/>
          <w:szCs w:val="24"/>
        </w:rPr>
        <w:t>Principal</w:t>
      </w:r>
      <w:proofErr w:type="gramEnd"/>
      <w:r w:rsidR="00C869A1" w:rsidRPr="008B038C">
        <w:rPr>
          <w:rFonts w:asciiTheme="minorHAnsi" w:hAnsiTheme="minorHAnsi" w:cstheme="minorHAnsi"/>
          <w:sz w:val="24"/>
          <w:szCs w:val="24"/>
        </w:rPr>
        <w:t xml:space="preserve">. </w:t>
      </w:r>
      <w:r w:rsidR="007876E4" w:rsidRPr="008B038C">
        <w:rPr>
          <w:rFonts w:asciiTheme="minorHAnsi" w:hAnsiTheme="minorHAnsi" w:cstheme="minorHAnsi"/>
          <w:sz w:val="24"/>
          <w:szCs w:val="24"/>
        </w:rPr>
        <w:t xml:space="preserve">  </w:t>
      </w:r>
      <w:r w:rsidR="00C869A1" w:rsidRPr="008B038C">
        <w:rPr>
          <w:rFonts w:asciiTheme="minorHAnsi" w:hAnsiTheme="minorHAnsi" w:cstheme="minorHAnsi"/>
          <w:sz w:val="24"/>
          <w:szCs w:val="24"/>
        </w:rPr>
        <w:t xml:space="preserve">The </w:t>
      </w:r>
      <w:r w:rsidR="007876E4" w:rsidRPr="008B038C">
        <w:rPr>
          <w:rFonts w:asciiTheme="minorHAnsi" w:hAnsiTheme="minorHAnsi" w:cstheme="minorHAnsi"/>
          <w:sz w:val="24"/>
          <w:szCs w:val="24"/>
        </w:rPr>
        <w:t>DBS</w:t>
      </w:r>
      <w:r w:rsidR="00C869A1" w:rsidRPr="008B038C">
        <w:rPr>
          <w:rFonts w:asciiTheme="minorHAnsi" w:hAnsiTheme="minorHAnsi" w:cstheme="minorHAnsi"/>
          <w:sz w:val="24"/>
          <w:szCs w:val="24"/>
        </w:rPr>
        <w:t xml:space="preserve"> make barring decisions </w:t>
      </w:r>
      <w:r w:rsidR="009537AE" w:rsidRPr="008B038C">
        <w:rPr>
          <w:rFonts w:asciiTheme="minorHAnsi" w:hAnsiTheme="minorHAnsi" w:cstheme="minorHAnsi"/>
          <w:sz w:val="24"/>
          <w:szCs w:val="24"/>
        </w:rPr>
        <w:t xml:space="preserve">as legislated by the Safeguarding Vulnerable Groups Act 2006 which </w:t>
      </w:r>
      <w:r w:rsidR="009537AE" w:rsidRPr="008B038C">
        <w:rPr>
          <w:rFonts w:asciiTheme="minorHAnsi" w:hAnsiTheme="minorHAnsi" w:cstheme="minorHAnsi"/>
          <w:sz w:val="24"/>
          <w:szCs w:val="24"/>
          <w:lang w:val="en"/>
        </w:rPr>
        <w:t>sets out the scope and operation of the vetting and barring scheme.</w:t>
      </w:r>
    </w:p>
    <w:p w14:paraId="4FC75E2C" w14:textId="77777777" w:rsidR="00451B42" w:rsidRPr="00467BBF" w:rsidRDefault="00451B42" w:rsidP="00F16F7E">
      <w:pPr>
        <w:pStyle w:val="Heading1"/>
        <w:rPr>
          <w:sz w:val="16"/>
          <w:szCs w:val="16"/>
        </w:rPr>
      </w:pPr>
    </w:p>
    <w:p w14:paraId="3D7027DD" w14:textId="5C2F30D6" w:rsidR="00C869A1" w:rsidRPr="008B038C" w:rsidRDefault="00C869A1" w:rsidP="00467BBF">
      <w:pPr>
        <w:pStyle w:val="Heading1"/>
        <w:numPr>
          <w:ilvl w:val="0"/>
          <w:numId w:val="33"/>
        </w:numPr>
      </w:pPr>
      <w:r w:rsidRPr="008B038C">
        <w:t xml:space="preserve">Resignations </w:t>
      </w:r>
    </w:p>
    <w:p w14:paraId="12B62A9F" w14:textId="5EE7B137"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If, </w:t>
      </w:r>
      <w:proofErr w:type="gramStart"/>
      <w:r w:rsidRPr="008B038C">
        <w:rPr>
          <w:rFonts w:asciiTheme="minorHAnsi" w:hAnsiTheme="minorHAnsi" w:cstheme="minorHAnsi"/>
          <w:sz w:val="24"/>
          <w:szCs w:val="24"/>
        </w:rPr>
        <w:t>during the course of</w:t>
      </w:r>
      <w:proofErr w:type="gramEnd"/>
      <w:r w:rsidRPr="008B038C">
        <w:rPr>
          <w:rFonts w:asciiTheme="minorHAnsi" w:hAnsiTheme="minorHAnsi" w:cstheme="minorHAnsi"/>
          <w:sz w:val="24"/>
          <w:szCs w:val="24"/>
        </w:rPr>
        <w:t xml:space="preserve"> an investigation relating to safeguarding, an employee tenders his or her resignation, or ceases</w:t>
      </w:r>
      <w:r w:rsidR="0046226F" w:rsidRPr="008B038C">
        <w:rPr>
          <w:rFonts w:asciiTheme="minorHAnsi" w:hAnsiTheme="minorHAnsi" w:cstheme="minorHAnsi"/>
          <w:sz w:val="24"/>
          <w:szCs w:val="24"/>
        </w:rPr>
        <w:t xml:space="preserve"> to provide their services,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is not prevented from following up an allegation in accordance with these procedures. Every effort will be made to reach a conclusion in cases relating to the welfare of children, including those where the person concerned refuses to co-operate with the process. </w:t>
      </w:r>
    </w:p>
    <w:p w14:paraId="55C737D9" w14:textId="77777777" w:rsidR="00451B42" w:rsidRPr="00467BBF" w:rsidRDefault="00451B42" w:rsidP="00F16F7E">
      <w:pPr>
        <w:pStyle w:val="Heading1"/>
        <w:rPr>
          <w:sz w:val="16"/>
          <w:szCs w:val="16"/>
        </w:rPr>
      </w:pPr>
    </w:p>
    <w:p w14:paraId="67261E10" w14:textId="729AAC69" w:rsidR="00C869A1" w:rsidRPr="008B038C" w:rsidRDefault="00C869A1" w:rsidP="00467BBF">
      <w:pPr>
        <w:pStyle w:val="Heading1"/>
        <w:numPr>
          <w:ilvl w:val="0"/>
          <w:numId w:val="33"/>
        </w:numPr>
      </w:pPr>
      <w:r w:rsidRPr="008B038C">
        <w:t xml:space="preserve">Whistleblowing </w:t>
      </w:r>
    </w:p>
    <w:p w14:paraId="22E35464" w14:textId="5442AF2E" w:rsidR="00AA683C" w:rsidRDefault="00447143" w:rsidP="00AA683C">
      <w:pPr>
        <w:rPr>
          <w:rFonts w:asciiTheme="minorHAnsi" w:hAnsiTheme="minorHAnsi" w:cstheme="minorHAnsi"/>
          <w:sz w:val="24"/>
          <w:szCs w:val="24"/>
        </w:rPr>
      </w:pPr>
      <w:r w:rsidRPr="008B038C">
        <w:rPr>
          <w:rFonts w:asciiTheme="minorHAnsi" w:hAnsiTheme="minorHAnsi" w:cstheme="minorHAnsi"/>
          <w:sz w:val="24"/>
          <w:szCs w:val="24"/>
        </w:rPr>
        <w:t>Alternative Construction Education</w:t>
      </w:r>
      <w:r w:rsidR="0046226F" w:rsidRPr="008B038C">
        <w:rPr>
          <w:rFonts w:asciiTheme="minorHAnsi" w:hAnsiTheme="minorHAnsi" w:cstheme="minorHAnsi"/>
          <w:sz w:val="24"/>
          <w:szCs w:val="24"/>
        </w:rPr>
        <w:t xml:space="preserve"> </w:t>
      </w:r>
      <w:r w:rsidR="00C869A1" w:rsidRPr="008B038C">
        <w:rPr>
          <w:rFonts w:asciiTheme="minorHAnsi" w:hAnsiTheme="minorHAnsi" w:cstheme="minorHAnsi"/>
          <w:sz w:val="24"/>
          <w:szCs w:val="24"/>
        </w:rPr>
        <w:t>has an established Whistleblowin</w:t>
      </w:r>
      <w:r w:rsidR="00FE4D66" w:rsidRPr="008B038C">
        <w:rPr>
          <w:rFonts w:asciiTheme="minorHAnsi" w:hAnsiTheme="minorHAnsi" w:cstheme="minorHAnsi"/>
          <w:sz w:val="24"/>
          <w:szCs w:val="24"/>
        </w:rPr>
        <w:t xml:space="preserve">g procedure for enabling staff </w:t>
      </w:r>
      <w:r w:rsidR="00C869A1" w:rsidRPr="008B038C">
        <w:rPr>
          <w:rFonts w:asciiTheme="minorHAnsi" w:hAnsiTheme="minorHAnsi" w:cstheme="minorHAnsi"/>
          <w:sz w:val="24"/>
          <w:szCs w:val="24"/>
        </w:rPr>
        <w:t xml:space="preserve">to share, in confidence </w:t>
      </w:r>
      <w:r w:rsidR="00E33B5D" w:rsidRPr="008B038C">
        <w:rPr>
          <w:rFonts w:asciiTheme="minorHAnsi" w:hAnsiTheme="minorHAnsi" w:cstheme="minorHAnsi"/>
          <w:sz w:val="24"/>
          <w:szCs w:val="24"/>
        </w:rPr>
        <w:t>with a Designated Person</w:t>
      </w:r>
      <w:r w:rsidR="00C869A1" w:rsidRPr="008B038C">
        <w:rPr>
          <w:rFonts w:asciiTheme="minorHAnsi" w:hAnsiTheme="minorHAnsi" w:cstheme="minorHAnsi"/>
          <w:sz w:val="24"/>
          <w:szCs w:val="24"/>
        </w:rPr>
        <w:t xml:space="preserve"> concerns they may have about instances of suspected malpractice </w:t>
      </w:r>
      <w:r w:rsidR="00802432">
        <w:rPr>
          <w:rFonts w:asciiTheme="minorHAnsi" w:hAnsiTheme="minorHAnsi" w:cstheme="minorHAnsi"/>
          <w:sz w:val="24"/>
          <w:szCs w:val="24"/>
        </w:rPr>
        <w:t>with</w:t>
      </w:r>
      <w:r w:rsidR="00C869A1" w:rsidRPr="008B038C">
        <w:rPr>
          <w:rFonts w:asciiTheme="minorHAnsi" w:hAnsiTheme="minorHAnsi" w:cstheme="minorHAnsi"/>
          <w:sz w:val="24"/>
          <w:szCs w:val="24"/>
        </w:rPr>
        <w:t xml:space="preserve">in </w:t>
      </w:r>
      <w:r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 Malpractice can include fraud and financial irregularities, criminal offences being committed, that have been committed or that are likely to be committed, endangering the health or safety of individuals, and can also include concerns around the protection of children or vulnerable adults. </w:t>
      </w:r>
    </w:p>
    <w:p w14:paraId="769E0D08" w14:textId="77777777" w:rsidR="00AA683C" w:rsidRPr="00467BBF" w:rsidRDefault="00AA683C" w:rsidP="00AA683C">
      <w:pPr>
        <w:rPr>
          <w:rFonts w:asciiTheme="minorHAnsi" w:hAnsiTheme="minorHAnsi" w:cstheme="minorHAnsi"/>
          <w:sz w:val="16"/>
          <w:szCs w:val="16"/>
        </w:rPr>
      </w:pPr>
    </w:p>
    <w:p w14:paraId="3C5C3F94" w14:textId="6F2890F1" w:rsidR="00C869A1" w:rsidRPr="008B038C"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The procedure is intended to provide safeguards to enable members of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staff</w:t>
      </w:r>
      <w:r w:rsidR="00802432">
        <w:rPr>
          <w:rFonts w:asciiTheme="minorHAnsi" w:hAnsiTheme="minorHAnsi" w:cstheme="minorHAnsi"/>
          <w:sz w:val="24"/>
          <w:szCs w:val="24"/>
        </w:rPr>
        <w:t xml:space="preserve"> members</w:t>
      </w:r>
      <w:r w:rsidRPr="008B038C">
        <w:rPr>
          <w:rFonts w:asciiTheme="minorHAnsi" w:hAnsiTheme="minorHAnsi" w:cstheme="minorHAnsi"/>
          <w:sz w:val="24"/>
          <w:szCs w:val="24"/>
        </w:rPr>
        <w:t xml:space="preserve"> to raise concerns without fear of adverse reperc</w:t>
      </w:r>
      <w:r w:rsidR="0046226F" w:rsidRPr="008B038C">
        <w:rPr>
          <w:rFonts w:asciiTheme="minorHAnsi" w:hAnsiTheme="minorHAnsi" w:cstheme="minorHAnsi"/>
          <w:sz w:val="24"/>
          <w:szCs w:val="24"/>
        </w:rPr>
        <w:t xml:space="preserve">ussions.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recognises that it may be difficult to express concerns about </w:t>
      </w:r>
      <w:proofErr w:type="gramStart"/>
      <w:r w:rsidRPr="008B038C">
        <w:rPr>
          <w:rFonts w:asciiTheme="minorHAnsi" w:hAnsiTheme="minorHAnsi" w:cstheme="minorHAnsi"/>
          <w:sz w:val="24"/>
          <w:szCs w:val="24"/>
        </w:rPr>
        <w:t>colleagues, and</w:t>
      </w:r>
      <w:proofErr w:type="gramEnd"/>
      <w:r w:rsidRPr="008B038C">
        <w:rPr>
          <w:rFonts w:asciiTheme="minorHAnsi" w:hAnsiTheme="minorHAnsi" w:cstheme="minorHAnsi"/>
          <w:sz w:val="24"/>
          <w:szCs w:val="24"/>
        </w:rPr>
        <w:t xml:space="preserve"> is fully supportive of Whistleblowing for the sake of a child or vulnerable adult, and will provide support and protect those who “blow the whistle”. This procedure is, accordingly, intended to provide safeguards to enable members of staff to raise concerns about </w:t>
      </w:r>
      <w:r w:rsidRPr="008B038C">
        <w:rPr>
          <w:rFonts w:asciiTheme="minorHAnsi" w:hAnsiTheme="minorHAnsi" w:cstheme="minorHAnsi"/>
          <w:sz w:val="24"/>
          <w:szCs w:val="24"/>
        </w:rPr>
        <w:lastRenderedPageBreak/>
        <w:t xml:space="preserve">malpractice in connection </w:t>
      </w:r>
      <w:r w:rsidR="00802432">
        <w:rPr>
          <w:rFonts w:asciiTheme="minorHAnsi" w:hAnsiTheme="minorHAnsi" w:cstheme="minorHAnsi"/>
          <w:sz w:val="24"/>
          <w:szCs w:val="24"/>
        </w:rPr>
        <w:t>to</w:t>
      </w:r>
      <w:r w:rsidRPr="008B038C">
        <w:rPr>
          <w:rFonts w:asciiTheme="minorHAnsi" w:hAnsiTheme="minorHAnsi" w:cstheme="minorHAnsi"/>
          <w:sz w:val="24"/>
          <w:szCs w:val="24"/>
        </w:rPr>
        <w:t xml:space="preserv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The aim is to provide a rapid mechanism under which genuine concerns can be raised internally, and, if necessary, externally without fear of adverse repercussions to the individual. It is also int</w:t>
      </w:r>
      <w:r w:rsidR="0046226F" w:rsidRPr="008B038C">
        <w:rPr>
          <w:rFonts w:asciiTheme="minorHAnsi" w:hAnsiTheme="minorHAnsi" w:cstheme="minorHAnsi"/>
          <w:sz w:val="24"/>
          <w:szCs w:val="24"/>
        </w:rPr>
        <w:t xml:space="preserve">ended to promote throughout </w:t>
      </w:r>
      <w:r w:rsidR="00447143" w:rsidRPr="008B038C">
        <w:rPr>
          <w:rFonts w:asciiTheme="minorHAnsi" w:hAnsiTheme="minorHAnsi" w:cstheme="minorHAnsi"/>
          <w:sz w:val="24"/>
          <w:szCs w:val="24"/>
        </w:rPr>
        <w:t>ACE</w:t>
      </w:r>
      <w:r w:rsidR="0046226F" w:rsidRPr="008B038C">
        <w:rPr>
          <w:rFonts w:asciiTheme="minorHAnsi" w:hAnsiTheme="minorHAnsi" w:cstheme="minorHAnsi"/>
          <w:sz w:val="24"/>
          <w:szCs w:val="24"/>
        </w:rPr>
        <w:t>,</w:t>
      </w:r>
      <w:r w:rsidRPr="008B038C">
        <w:rPr>
          <w:rFonts w:asciiTheme="minorHAnsi" w:hAnsiTheme="minorHAnsi" w:cstheme="minorHAnsi"/>
          <w:sz w:val="24"/>
          <w:szCs w:val="24"/>
        </w:rPr>
        <w:t xml:space="preserve"> a culture of openness and a shared sense of integrity by inviting all </w:t>
      </w:r>
      <w:r w:rsidR="00802432">
        <w:rPr>
          <w:rFonts w:asciiTheme="minorHAnsi" w:hAnsiTheme="minorHAnsi" w:cstheme="minorHAnsi"/>
          <w:sz w:val="24"/>
          <w:szCs w:val="24"/>
        </w:rPr>
        <w:t>staff</w:t>
      </w:r>
      <w:r w:rsidRPr="008B038C">
        <w:rPr>
          <w:rFonts w:asciiTheme="minorHAnsi" w:hAnsiTheme="minorHAnsi" w:cstheme="minorHAnsi"/>
          <w:sz w:val="24"/>
          <w:szCs w:val="24"/>
        </w:rPr>
        <w:t xml:space="preserve"> to act responsibly in order to uphold the reputation of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and maintain public confidence. </w:t>
      </w:r>
    </w:p>
    <w:p w14:paraId="39FFDC98" w14:textId="77777777" w:rsidR="00C869A1" w:rsidRPr="00467BBF" w:rsidRDefault="00C869A1" w:rsidP="00AA683C">
      <w:pPr>
        <w:ind w:left="0"/>
        <w:rPr>
          <w:rFonts w:asciiTheme="minorHAnsi" w:hAnsiTheme="minorHAnsi" w:cstheme="minorHAnsi"/>
          <w:sz w:val="16"/>
          <w:szCs w:val="16"/>
        </w:rPr>
      </w:pPr>
    </w:p>
    <w:p w14:paraId="27BE862B" w14:textId="77777777" w:rsidR="00C869A1" w:rsidRPr="008B038C" w:rsidRDefault="00C869A1" w:rsidP="00AA683C">
      <w:pPr>
        <w:rPr>
          <w:rFonts w:asciiTheme="minorHAnsi" w:hAnsiTheme="minorHAnsi" w:cstheme="minorHAnsi"/>
          <w:b/>
          <w:sz w:val="24"/>
          <w:szCs w:val="24"/>
        </w:rPr>
      </w:pPr>
      <w:r w:rsidRPr="008B038C">
        <w:rPr>
          <w:rFonts w:asciiTheme="minorHAnsi" w:hAnsiTheme="minorHAnsi" w:cstheme="minorHAnsi"/>
          <w:b/>
          <w:sz w:val="24"/>
          <w:szCs w:val="24"/>
        </w:rPr>
        <w:t xml:space="preserve">See also: </w:t>
      </w:r>
      <w:r w:rsidRPr="008B038C">
        <w:rPr>
          <w:rFonts w:asciiTheme="minorHAnsi" w:hAnsiTheme="minorHAnsi" w:cstheme="minorHAnsi"/>
          <w:sz w:val="24"/>
          <w:szCs w:val="24"/>
        </w:rPr>
        <w:t xml:space="preserve">Whistleblowing </w:t>
      </w:r>
      <w:r w:rsidR="00DA325E" w:rsidRPr="008B038C">
        <w:rPr>
          <w:rFonts w:asciiTheme="minorHAnsi" w:hAnsiTheme="minorHAnsi" w:cstheme="minorHAnsi"/>
          <w:sz w:val="24"/>
          <w:szCs w:val="24"/>
        </w:rPr>
        <w:t>Procedure</w:t>
      </w:r>
      <w:r w:rsidRPr="008B038C">
        <w:rPr>
          <w:rFonts w:asciiTheme="minorHAnsi" w:hAnsiTheme="minorHAnsi" w:cstheme="minorHAnsi"/>
          <w:b/>
          <w:sz w:val="24"/>
          <w:szCs w:val="24"/>
        </w:rPr>
        <w:t xml:space="preserve"> </w:t>
      </w:r>
    </w:p>
    <w:p w14:paraId="78BC6E1A" w14:textId="77777777" w:rsidR="00451B42" w:rsidRPr="001B0D5F" w:rsidRDefault="00451B42" w:rsidP="00F16F7E">
      <w:pPr>
        <w:pStyle w:val="Heading1"/>
        <w:rPr>
          <w:sz w:val="16"/>
          <w:szCs w:val="16"/>
        </w:rPr>
      </w:pPr>
    </w:p>
    <w:p w14:paraId="207852B6" w14:textId="348BF9CF" w:rsidR="00C869A1" w:rsidRPr="008B038C" w:rsidRDefault="00C869A1" w:rsidP="001B0D5F">
      <w:pPr>
        <w:pStyle w:val="Heading1"/>
        <w:numPr>
          <w:ilvl w:val="0"/>
          <w:numId w:val="33"/>
        </w:numPr>
      </w:pPr>
      <w:r w:rsidRPr="008B038C">
        <w:t xml:space="preserve">Support for Staff </w:t>
      </w:r>
    </w:p>
    <w:p w14:paraId="6D391AFE" w14:textId="53E7B7BA" w:rsidR="00C869A1" w:rsidRPr="008B038C" w:rsidRDefault="00447143" w:rsidP="00B0141A">
      <w:pPr>
        <w:rPr>
          <w:rFonts w:asciiTheme="minorHAnsi" w:hAnsiTheme="minorHAnsi" w:cstheme="minorHAnsi"/>
          <w:sz w:val="24"/>
          <w:szCs w:val="24"/>
        </w:rPr>
      </w:pPr>
      <w:r w:rsidRPr="008B038C">
        <w:rPr>
          <w:rFonts w:asciiTheme="minorHAnsi" w:hAnsiTheme="minorHAnsi" w:cstheme="minorHAnsi"/>
          <w:sz w:val="24"/>
          <w:szCs w:val="24"/>
        </w:rPr>
        <w:t>ACE</w:t>
      </w:r>
      <w:r w:rsidR="00C869A1" w:rsidRPr="008B038C">
        <w:rPr>
          <w:rFonts w:asciiTheme="minorHAnsi" w:hAnsiTheme="minorHAnsi" w:cstheme="minorHAnsi"/>
          <w:sz w:val="24"/>
          <w:szCs w:val="24"/>
        </w:rPr>
        <w:t xml:space="preserve"> is aware that safeguarding cases can be distressing and that staff who have been involved may find it helpful to talk about their experie</w:t>
      </w:r>
      <w:r w:rsidR="00127B4C" w:rsidRPr="008B038C">
        <w:rPr>
          <w:rFonts w:asciiTheme="minorHAnsi" w:hAnsiTheme="minorHAnsi" w:cstheme="minorHAnsi"/>
          <w:sz w:val="24"/>
          <w:szCs w:val="24"/>
        </w:rPr>
        <w:t xml:space="preserve">nces, in confidence, with </w:t>
      </w:r>
      <w:r w:rsidR="00C869A1" w:rsidRPr="008B038C">
        <w:rPr>
          <w:rFonts w:asciiTheme="minorHAnsi" w:hAnsiTheme="minorHAnsi" w:cstheme="minorHAnsi"/>
          <w:sz w:val="24"/>
          <w:szCs w:val="24"/>
        </w:rPr>
        <w:t xml:space="preserve">the </w:t>
      </w:r>
      <w:r w:rsidR="00127B4C" w:rsidRPr="008B038C">
        <w:rPr>
          <w:rFonts w:asciiTheme="minorHAnsi" w:hAnsiTheme="minorHAnsi" w:cstheme="minorHAnsi"/>
          <w:sz w:val="24"/>
          <w:szCs w:val="24"/>
        </w:rPr>
        <w:t>Designated Safeguarding Officer</w:t>
      </w:r>
      <w:r w:rsidR="00C869A1" w:rsidRPr="008B038C">
        <w:rPr>
          <w:rFonts w:asciiTheme="minorHAnsi" w:hAnsiTheme="minorHAnsi" w:cstheme="minorHAnsi"/>
          <w:sz w:val="24"/>
          <w:szCs w:val="24"/>
        </w:rPr>
        <w:t xml:space="preserve"> or with a trained counsellor. Staff wishing to be referred for counsellin</w:t>
      </w:r>
      <w:r w:rsidR="00127B4C" w:rsidRPr="008B038C">
        <w:rPr>
          <w:rFonts w:asciiTheme="minorHAnsi" w:hAnsiTheme="minorHAnsi" w:cstheme="minorHAnsi"/>
          <w:sz w:val="24"/>
          <w:szCs w:val="24"/>
        </w:rPr>
        <w:t>g should contact the Directors</w:t>
      </w:r>
      <w:r w:rsidR="00C869A1" w:rsidRPr="008B038C">
        <w:rPr>
          <w:rFonts w:asciiTheme="minorHAnsi" w:hAnsiTheme="minorHAnsi" w:cstheme="minorHAnsi"/>
          <w:sz w:val="24"/>
          <w:szCs w:val="24"/>
        </w:rPr>
        <w:t>.</w:t>
      </w:r>
    </w:p>
    <w:p w14:paraId="4F9150B8" w14:textId="77777777" w:rsidR="00451B42" w:rsidRDefault="00451B42" w:rsidP="00F16F7E">
      <w:pPr>
        <w:pStyle w:val="Heading1"/>
      </w:pPr>
    </w:p>
    <w:p w14:paraId="6160F0A6" w14:textId="67249D20" w:rsidR="00C869A1" w:rsidRPr="008B038C" w:rsidRDefault="00C869A1" w:rsidP="001B0D5F">
      <w:pPr>
        <w:pStyle w:val="Heading1"/>
        <w:numPr>
          <w:ilvl w:val="0"/>
          <w:numId w:val="33"/>
        </w:numPr>
      </w:pPr>
      <w:r w:rsidRPr="008B038C">
        <w:t xml:space="preserve">Equality of Opportunity </w:t>
      </w:r>
    </w:p>
    <w:p w14:paraId="5EFCFB73" w14:textId="037D0FE7" w:rsidR="00C869A1" w:rsidRDefault="00C869A1" w:rsidP="00AA683C">
      <w:pPr>
        <w:rPr>
          <w:rFonts w:asciiTheme="minorHAnsi" w:hAnsiTheme="minorHAnsi" w:cstheme="minorHAnsi"/>
          <w:sz w:val="24"/>
          <w:szCs w:val="24"/>
        </w:rPr>
      </w:pPr>
      <w:r w:rsidRPr="008B038C">
        <w:rPr>
          <w:rFonts w:asciiTheme="minorHAnsi" w:hAnsiTheme="minorHAnsi" w:cstheme="minorHAnsi"/>
          <w:sz w:val="24"/>
          <w:szCs w:val="24"/>
        </w:rPr>
        <w:t xml:space="preserve">All children and vulnerable adults, as part of 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 community, have the right to be safeguarded from harm and exploitation whatever their </w:t>
      </w:r>
      <w:r w:rsidR="00D34397" w:rsidRPr="00D34397">
        <w:rPr>
          <w:rFonts w:asciiTheme="minorHAnsi" w:hAnsiTheme="minorHAnsi" w:cstheme="minorHAnsi"/>
          <w:sz w:val="24"/>
          <w:szCs w:val="24"/>
        </w:rPr>
        <w:t>age. disability. gender reassignment. marriage and civil partnership. pregnancy and maternity</w:t>
      </w:r>
      <w:r w:rsidRPr="008B038C">
        <w:rPr>
          <w:rFonts w:asciiTheme="minorHAnsi" w:hAnsiTheme="minorHAnsi" w:cstheme="minorHAnsi"/>
          <w:sz w:val="24"/>
          <w:szCs w:val="24"/>
        </w:rPr>
        <w:t xml:space="preserve">. This policy relates to 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’s legal obligation to protect children who are suffering forms of abuse as defined in the Children Act </w:t>
      </w:r>
      <w:r w:rsidR="009537AE" w:rsidRPr="008B038C">
        <w:rPr>
          <w:rFonts w:asciiTheme="minorHAnsi" w:hAnsiTheme="minorHAnsi" w:cstheme="minorHAnsi"/>
          <w:sz w:val="24"/>
          <w:szCs w:val="24"/>
        </w:rPr>
        <w:t>2004</w:t>
      </w:r>
      <w:r w:rsidR="00D34397">
        <w:rPr>
          <w:rFonts w:asciiTheme="minorHAnsi" w:hAnsiTheme="minorHAnsi" w:cstheme="minorHAnsi"/>
          <w:sz w:val="24"/>
          <w:szCs w:val="24"/>
        </w:rPr>
        <w:t xml:space="preserve"> and the Equality Act 2010</w:t>
      </w:r>
      <w:r w:rsidR="009537AE" w:rsidRPr="008B038C">
        <w:rPr>
          <w:rFonts w:asciiTheme="minorHAnsi" w:hAnsiTheme="minorHAnsi" w:cstheme="minorHAnsi"/>
          <w:sz w:val="24"/>
          <w:szCs w:val="24"/>
        </w:rPr>
        <w:t xml:space="preserve"> </w:t>
      </w:r>
      <w:r w:rsidRPr="008B038C">
        <w:rPr>
          <w:rFonts w:asciiTheme="minorHAnsi" w:hAnsiTheme="minorHAnsi" w:cstheme="minorHAnsi"/>
          <w:sz w:val="24"/>
          <w:szCs w:val="24"/>
        </w:rPr>
        <w:t xml:space="preserve">and is therefore in line with the </w:t>
      </w:r>
      <w:r w:rsidR="00447143" w:rsidRPr="008B038C">
        <w:rPr>
          <w:rFonts w:asciiTheme="minorHAnsi" w:hAnsiTheme="minorHAnsi" w:cstheme="minorHAnsi"/>
          <w:sz w:val="24"/>
          <w:szCs w:val="24"/>
        </w:rPr>
        <w:t>ACE</w:t>
      </w:r>
      <w:r w:rsidRPr="008B038C">
        <w:rPr>
          <w:rFonts w:asciiTheme="minorHAnsi" w:hAnsiTheme="minorHAnsi" w:cstheme="minorHAnsi"/>
          <w:sz w:val="24"/>
          <w:szCs w:val="24"/>
        </w:rPr>
        <w:t xml:space="preserve">’s </w:t>
      </w:r>
      <w:r w:rsidR="00451B42">
        <w:rPr>
          <w:rFonts w:asciiTheme="minorHAnsi" w:hAnsiTheme="minorHAnsi" w:cstheme="minorHAnsi"/>
          <w:sz w:val="24"/>
          <w:szCs w:val="24"/>
        </w:rPr>
        <w:t>E</w:t>
      </w:r>
      <w:r w:rsidRPr="008B038C">
        <w:rPr>
          <w:rFonts w:asciiTheme="minorHAnsi" w:hAnsiTheme="minorHAnsi" w:cstheme="minorHAnsi"/>
          <w:sz w:val="24"/>
          <w:szCs w:val="24"/>
        </w:rPr>
        <w:t xml:space="preserve">quality and </w:t>
      </w:r>
      <w:r w:rsidR="00451B42">
        <w:rPr>
          <w:rFonts w:asciiTheme="minorHAnsi" w:hAnsiTheme="minorHAnsi" w:cstheme="minorHAnsi"/>
          <w:sz w:val="24"/>
          <w:szCs w:val="24"/>
        </w:rPr>
        <w:t>D</w:t>
      </w:r>
      <w:r w:rsidRPr="008B038C">
        <w:rPr>
          <w:rFonts w:asciiTheme="minorHAnsi" w:hAnsiTheme="minorHAnsi" w:cstheme="minorHAnsi"/>
          <w:sz w:val="24"/>
          <w:szCs w:val="24"/>
        </w:rPr>
        <w:t>iversity polic</w:t>
      </w:r>
      <w:r w:rsidR="00DA325E" w:rsidRPr="008B038C">
        <w:rPr>
          <w:rFonts w:asciiTheme="minorHAnsi" w:hAnsiTheme="minorHAnsi" w:cstheme="minorHAnsi"/>
          <w:sz w:val="24"/>
          <w:szCs w:val="24"/>
        </w:rPr>
        <w:t>y</w:t>
      </w:r>
      <w:r w:rsidRPr="008B038C">
        <w:rPr>
          <w:rFonts w:asciiTheme="minorHAnsi" w:hAnsiTheme="minorHAnsi" w:cstheme="minorHAnsi"/>
          <w:sz w:val="24"/>
          <w:szCs w:val="24"/>
        </w:rPr>
        <w:t>.</w:t>
      </w:r>
    </w:p>
    <w:p w14:paraId="4063C6CC" w14:textId="4ECE4438" w:rsidR="00694B25" w:rsidRPr="00694B25" w:rsidRDefault="00694B25" w:rsidP="00AA683C">
      <w:pPr>
        <w:rPr>
          <w:rFonts w:asciiTheme="minorHAnsi" w:hAnsiTheme="minorHAnsi" w:cstheme="minorHAnsi"/>
          <w:sz w:val="16"/>
          <w:szCs w:val="16"/>
        </w:rPr>
      </w:pPr>
    </w:p>
    <w:p w14:paraId="435CAAF3" w14:textId="4E9C488E" w:rsidR="00D34397" w:rsidRDefault="00694B25" w:rsidP="00AA683C">
      <w:pPr>
        <w:rPr>
          <w:rFonts w:asciiTheme="minorHAnsi" w:hAnsiTheme="minorHAnsi" w:cstheme="minorHAnsi"/>
          <w:sz w:val="24"/>
          <w:szCs w:val="24"/>
        </w:rPr>
      </w:pPr>
      <w:r w:rsidRPr="00694B25">
        <w:rPr>
          <w:rFonts w:asciiTheme="minorHAnsi" w:hAnsiTheme="minorHAnsi" w:cstheme="minorHAnsi"/>
          <w:sz w:val="24"/>
          <w:szCs w:val="24"/>
        </w:rPr>
        <w:t xml:space="preserve">ACE opposes all forms of oppressive behaviour and has created an environment for all, within our community, particularly those identified </w:t>
      </w:r>
      <w:r>
        <w:rPr>
          <w:rFonts w:asciiTheme="minorHAnsi" w:hAnsiTheme="minorHAnsi" w:cstheme="minorHAnsi"/>
          <w:sz w:val="24"/>
          <w:szCs w:val="24"/>
        </w:rPr>
        <w:t xml:space="preserve">to be from one or more of the protected </w:t>
      </w:r>
      <w:r w:rsidR="00D34397">
        <w:rPr>
          <w:rFonts w:asciiTheme="minorHAnsi" w:hAnsiTheme="minorHAnsi" w:cstheme="minorHAnsi"/>
          <w:sz w:val="24"/>
          <w:szCs w:val="24"/>
        </w:rPr>
        <w:t>characteristics</w:t>
      </w:r>
      <w:r w:rsidRPr="00694B25">
        <w:rPr>
          <w:rFonts w:asciiTheme="minorHAnsi" w:hAnsiTheme="minorHAnsi" w:cstheme="minorHAnsi"/>
          <w:sz w:val="24"/>
          <w:szCs w:val="24"/>
        </w:rPr>
        <w:t xml:space="preserve">, to feel able to report their concerns safely and with confidence.  </w:t>
      </w:r>
    </w:p>
    <w:p w14:paraId="5C9858DC" w14:textId="5B95D1A1" w:rsidR="00D34397" w:rsidRPr="00D34397" w:rsidRDefault="00D34397" w:rsidP="00AA683C">
      <w:pPr>
        <w:rPr>
          <w:rFonts w:asciiTheme="minorHAnsi" w:hAnsiTheme="minorHAnsi" w:cstheme="minorHAnsi"/>
          <w:sz w:val="16"/>
          <w:szCs w:val="16"/>
        </w:rPr>
      </w:pPr>
    </w:p>
    <w:p w14:paraId="1D97E1EF" w14:textId="6B777173" w:rsidR="00D34397" w:rsidRDefault="00D34397" w:rsidP="00AA683C">
      <w:pPr>
        <w:rPr>
          <w:rFonts w:asciiTheme="minorHAnsi" w:hAnsiTheme="minorHAnsi" w:cstheme="minorHAnsi"/>
          <w:sz w:val="24"/>
          <w:szCs w:val="24"/>
        </w:rPr>
      </w:pPr>
      <w:r>
        <w:rPr>
          <w:rFonts w:asciiTheme="minorHAnsi" w:hAnsiTheme="minorHAnsi" w:cstheme="minorHAnsi"/>
          <w:sz w:val="24"/>
          <w:szCs w:val="24"/>
        </w:rPr>
        <w:t xml:space="preserve">ACE </w:t>
      </w:r>
      <w:r w:rsidR="001D6379">
        <w:rPr>
          <w:rFonts w:asciiTheme="minorHAnsi" w:hAnsiTheme="minorHAnsi" w:cstheme="minorHAnsi"/>
          <w:sz w:val="24"/>
          <w:szCs w:val="24"/>
        </w:rPr>
        <w:t>makes use of</w:t>
      </w:r>
      <w:r>
        <w:rPr>
          <w:rFonts w:asciiTheme="minorHAnsi" w:hAnsiTheme="minorHAnsi" w:cstheme="minorHAnsi"/>
          <w:sz w:val="24"/>
          <w:szCs w:val="24"/>
        </w:rPr>
        <w:t xml:space="preserve"> anti-oppressive approaches in </w:t>
      </w:r>
      <w:proofErr w:type="gramStart"/>
      <w:r>
        <w:rPr>
          <w:rFonts w:asciiTheme="minorHAnsi" w:hAnsiTheme="minorHAnsi" w:cstheme="minorHAnsi"/>
          <w:sz w:val="24"/>
          <w:szCs w:val="24"/>
        </w:rPr>
        <w:t>all of</w:t>
      </w:r>
      <w:proofErr w:type="gramEnd"/>
      <w:r>
        <w:rPr>
          <w:rFonts w:asciiTheme="minorHAnsi" w:hAnsiTheme="minorHAnsi" w:cstheme="minorHAnsi"/>
          <w:sz w:val="24"/>
          <w:szCs w:val="24"/>
        </w:rPr>
        <w:t xml:space="preserve"> its actions were appropriate. </w:t>
      </w:r>
    </w:p>
    <w:p w14:paraId="70217542" w14:textId="77777777" w:rsidR="00D34397" w:rsidRPr="00D34397" w:rsidRDefault="00D34397" w:rsidP="00AA683C">
      <w:pPr>
        <w:rPr>
          <w:rFonts w:asciiTheme="minorHAnsi" w:hAnsiTheme="minorHAnsi" w:cstheme="minorHAnsi"/>
          <w:sz w:val="16"/>
          <w:szCs w:val="16"/>
        </w:rPr>
      </w:pPr>
    </w:p>
    <w:p w14:paraId="5A1BF674" w14:textId="64AEB163" w:rsidR="00694B25" w:rsidRDefault="00694B25" w:rsidP="00AA683C">
      <w:pPr>
        <w:rPr>
          <w:rFonts w:asciiTheme="minorHAnsi" w:hAnsiTheme="minorHAnsi" w:cstheme="minorHAnsi"/>
          <w:sz w:val="24"/>
          <w:szCs w:val="24"/>
        </w:rPr>
      </w:pPr>
      <w:r w:rsidRPr="00694B25">
        <w:rPr>
          <w:rFonts w:asciiTheme="minorHAnsi" w:hAnsiTheme="minorHAnsi" w:cstheme="minorHAnsi"/>
          <w:sz w:val="24"/>
          <w:szCs w:val="24"/>
        </w:rPr>
        <w:t>Any discriminatory behaviours are challenged, and children are supported to understand how to treat others with respect. We also have a statutory duty to report and record any of the above incidents.</w:t>
      </w:r>
    </w:p>
    <w:p w14:paraId="1CD804D3" w14:textId="263DCEAC" w:rsidR="00D34397" w:rsidRPr="001B0D5F" w:rsidRDefault="00D34397" w:rsidP="00AA683C">
      <w:pPr>
        <w:rPr>
          <w:rFonts w:asciiTheme="minorHAnsi" w:hAnsiTheme="minorHAnsi" w:cstheme="minorHAnsi"/>
          <w:sz w:val="16"/>
          <w:szCs w:val="16"/>
        </w:rPr>
      </w:pPr>
    </w:p>
    <w:p w14:paraId="1D467171" w14:textId="6B16F05B" w:rsidR="002007AF" w:rsidRPr="001B0D5F" w:rsidRDefault="00D34397" w:rsidP="001B0D5F">
      <w:pPr>
        <w:pStyle w:val="ListParagraph"/>
        <w:numPr>
          <w:ilvl w:val="0"/>
          <w:numId w:val="33"/>
        </w:numPr>
        <w:rPr>
          <w:rFonts w:asciiTheme="minorHAnsi" w:hAnsiTheme="minorHAnsi" w:cstheme="minorHAnsi"/>
          <w:b/>
          <w:bCs/>
          <w:sz w:val="32"/>
          <w:szCs w:val="32"/>
        </w:rPr>
      </w:pPr>
      <w:r w:rsidRPr="001B0D5F">
        <w:rPr>
          <w:rFonts w:asciiTheme="minorHAnsi" w:hAnsiTheme="minorHAnsi" w:cstheme="minorHAnsi"/>
          <w:b/>
          <w:bCs/>
          <w:sz w:val="32"/>
          <w:szCs w:val="32"/>
        </w:rPr>
        <w:t>Online Safety</w:t>
      </w:r>
    </w:p>
    <w:p w14:paraId="7A57DCA8" w14:textId="77777777" w:rsidR="002007AF" w:rsidRDefault="002007AF" w:rsidP="002007AF">
      <w:pPr>
        <w:rPr>
          <w:rFonts w:asciiTheme="minorHAnsi" w:hAnsiTheme="minorHAnsi" w:cstheme="minorHAnsi"/>
          <w:sz w:val="24"/>
          <w:szCs w:val="24"/>
        </w:rPr>
      </w:pPr>
      <w:r w:rsidRPr="002007AF">
        <w:rPr>
          <w:rFonts w:asciiTheme="minorHAnsi" w:hAnsiTheme="minorHAnsi" w:cstheme="minorHAnsi"/>
          <w:sz w:val="24"/>
          <w:szCs w:val="24"/>
        </w:rPr>
        <w:t>It is essential that children are safeguarded</w:t>
      </w:r>
      <w:r>
        <w:rPr>
          <w:rFonts w:asciiTheme="minorHAnsi" w:hAnsiTheme="minorHAnsi" w:cstheme="minorHAnsi"/>
          <w:sz w:val="24"/>
          <w:szCs w:val="24"/>
        </w:rPr>
        <w:t xml:space="preserve"> </w:t>
      </w:r>
      <w:r w:rsidRPr="002007AF">
        <w:rPr>
          <w:rFonts w:asciiTheme="minorHAnsi" w:hAnsiTheme="minorHAnsi" w:cstheme="minorHAnsi"/>
          <w:sz w:val="24"/>
          <w:szCs w:val="24"/>
        </w:rPr>
        <w:t>from potentially harmful and inappropriate</w:t>
      </w:r>
      <w:r>
        <w:rPr>
          <w:rFonts w:asciiTheme="minorHAnsi" w:hAnsiTheme="minorHAnsi" w:cstheme="minorHAnsi"/>
          <w:sz w:val="24"/>
          <w:szCs w:val="24"/>
        </w:rPr>
        <w:t xml:space="preserve"> </w:t>
      </w:r>
      <w:r w:rsidRPr="002007AF">
        <w:rPr>
          <w:rFonts w:asciiTheme="minorHAnsi" w:hAnsiTheme="minorHAnsi" w:cstheme="minorHAnsi"/>
          <w:sz w:val="24"/>
          <w:szCs w:val="24"/>
        </w:rPr>
        <w:t>communications and online material.</w:t>
      </w:r>
    </w:p>
    <w:p w14:paraId="3032A557" w14:textId="77777777" w:rsidR="002007AF" w:rsidRDefault="002007AF" w:rsidP="002007AF">
      <w:pPr>
        <w:rPr>
          <w:rFonts w:asciiTheme="minorHAnsi" w:hAnsiTheme="minorHAnsi" w:cstheme="minorHAnsi"/>
          <w:sz w:val="24"/>
          <w:szCs w:val="24"/>
        </w:rPr>
      </w:pPr>
    </w:p>
    <w:p w14:paraId="5AEE726D" w14:textId="0699108A" w:rsidR="002007AF" w:rsidRDefault="002007AF" w:rsidP="002007AF">
      <w:pPr>
        <w:rPr>
          <w:rFonts w:asciiTheme="minorHAnsi" w:hAnsiTheme="minorHAnsi" w:cstheme="minorHAnsi"/>
          <w:sz w:val="24"/>
          <w:szCs w:val="24"/>
        </w:rPr>
      </w:pPr>
      <w:r w:rsidRPr="002007AF">
        <w:rPr>
          <w:rFonts w:asciiTheme="minorHAnsi" w:hAnsiTheme="minorHAnsi" w:cstheme="minorHAnsi"/>
          <w:sz w:val="24"/>
          <w:szCs w:val="24"/>
        </w:rPr>
        <w:t xml:space="preserve">As such, </w:t>
      </w:r>
      <w:r w:rsidR="00FA620E">
        <w:rPr>
          <w:rFonts w:asciiTheme="minorHAnsi" w:hAnsiTheme="minorHAnsi" w:cstheme="minorHAnsi"/>
          <w:sz w:val="24"/>
          <w:szCs w:val="24"/>
        </w:rPr>
        <w:t>ACE</w:t>
      </w:r>
      <w:r w:rsidRPr="002007AF">
        <w:rPr>
          <w:rFonts w:asciiTheme="minorHAnsi" w:hAnsiTheme="minorHAnsi" w:cstheme="minorHAnsi"/>
          <w:sz w:val="24"/>
          <w:szCs w:val="24"/>
        </w:rPr>
        <w:t xml:space="preserve"> ensures appropriate</w:t>
      </w:r>
      <w:r>
        <w:rPr>
          <w:rFonts w:asciiTheme="minorHAnsi" w:hAnsiTheme="minorHAnsi" w:cstheme="minorHAnsi"/>
          <w:sz w:val="24"/>
          <w:szCs w:val="24"/>
        </w:rPr>
        <w:t xml:space="preserve"> </w:t>
      </w:r>
      <w:r w:rsidRPr="002007AF">
        <w:rPr>
          <w:rFonts w:asciiTheme="minorHAnsi" w:hAnsiTheme="minorHAnsi" w:cstheme="minorHAnsi"/>
          <w:sz w:val="24"/>
          <w:szCs w:val="24"/>
        </w:rPr>
        <w:t>procedures, filters and monitoring systems</w:t>
      </w:r>
      <w:r>
        <w:rPr>
          <w:rFonts w:asciiTheme="minorHAnsi" w:hAnsiTheme="minorHAnsi" w:cstheme="minorHAnsi"/>
          <w:sz w:val="24"/>
          <w:szCs w:val="24"/>
        </w:rPr>
        <w:t xml:space="preserve"> </w:t>
      </w:r>
      <w:r w:rsidRPr="002007AF">
        <w:rPr>
          <w:rFonts w:asciiTheme="minorHAnsi" w:hAnsiTheme="minorHAnsi" w:cstheme="minorHAnsi"/>
          <w:sz w:val="24"/>
          <w:szCs w:val="24"/>
        </w:rPr>
        <w:t>are in place in accordance with the following</w:t>
      </w:r>
      <w:r>
        <w:rPr>
          <w:rFonts w:asciiTheme="minorHAnsi" w:hAnsiTheme="minorHAnsi" w:cstheme="minorHAnsi"/>
          <w:sz w:val="24"/>
          <w:szCs w:val="24"/>
        </w:rPr>
        <w:t xml:space="preserve"> </w:t>
      </w:r>
      <w:proofErr w:type="gramStart"/>
      <w:r w:rsidRPr="002007AF">
        <w:rPr>
          <w:rFonts w:asciiTheme="minorHAnsi" w:hAnsiTheme="minorHAnsi" w:cstheme="minorHAnsi"/>
          <w:sz w:val="24"/>
          <w:szCs w:val="24"/>
        </w:rPr>
        <w:t>policies</w:t>
      </w:r>
      <w:r>
        <w:rPr>
          <w:rFonts w:asciiTheme="minorHAnsi" w:hAnsiTheme="minorHAnsi" w:cstheme="minorHAnsi"/>
          <w:sz w:val="24"/>
          <w:szCs w:val="24"/>
        </w:rPr>
        <w:t>;</w:t>
      </w:r>
      <w:proofErr w:type="gramEnd"/>
    </w:p>
    <w:p w14:paraId="6B1304F2" w14:textId="2E4788AE" w:rsidR="002007AF" w:rsidRDefault="002007AF">
      <w:pPr>
        <w:pStyle w:val="ListParagraph"/>
        <w:numPr>
          <w:ilvl w:val="0"/>
          <w:numId w:val="49"/>
        </w:numPr>
        <w:rPr>
          <w:rFonts w:asciiTheme="minorHAnsi" w:hAnsiTheme="minorHAnsi" w:cstheme="minorHAnsi"/>
          <w:sz w:val="24"/>
          <w:szCs w:val="24"/>
        </w:rPr>
      </w:pPr>
      <w:r w:rsidRPr="002007AF">
        <w:rPr>
          <w:rFonts w:asciiTheme="minorHAnsi" w:hAnsiTheme="minorHAnsi" w:cstheme="minorHAnsi"/>
          <w:sz w:val="24"/>
          <w:szCs w:val="24"/>
        </w:rPr>
        <w:t>Social Media Policy</w:t>
      </w:r>
    </w:p>
    <w:p w14:paraId="3F6E69E8" w14:textId="77777777" w:rsidR="001D6379" w:rsidRDefault="001D6379">
      <w:pPr>
        <w:pStyle w:val="ListParagraph"/>
        <w:numPr>
          <w:ilvl w:val="0"/>
          <w:numId w:val="49"/>
        </w:numPr>
        <w:rPr>
          <w:rFonts w:asciiTheme="minorHAnsi" w:hAnsiTheme="minorHAnsi" w:cstheme="minorHAnsi"/>
          <w:sz w:val="24"/>
          <w:szCs w:val="24"/>
        </w:rPr>
      </w:pPr>
      <w:r w:rsidRPr="001D6379">
        <w:rPr>
          <w:rFonts w:asciiTheme="minorHAnsi" w:hAnsiTheme="minorHAnsi" w:cstheme="minorHAnsi"/>
          <w:sz w:val="24"/>
          <w:szCs w:val="24"/>
        </w:rPr>
        <w:t>Online Safety Policy</w:t>
      </w:r>
    </w:p>
    <w:p w14:paraId="4F746B7B" w14:textId="77777777" w:rsidR="001D6379" w:rsidRDefault="001D6379" w:rsidP="001D6379">
      <w:pPr>
        <w:rPr>
          <w:rFonts w:asciiTheme="minorHAnsi" w:hAnsiTheme="minorHAnsi" w:cstheme="minorHAnsi"/>
          <w:sz w:val="24"/>
          <w:szCs w:val="24"/>
        </w:rPr>
      </w:pPr>
    </w:p>
    <w:p w14:paraId="5FAD8854" w14:textId="77777777" w:rsidR="001D6379" w:rsidRDefault="001D6379" w:rsidP="001D6379">
      <w:pPr>
        <w:rPr>
          <w:rFonts w:asciiTheme="minorHAnsi" w:hAnsiTheme="minorHAnsi" w:cstheme="minorHAnsi"/>
          <w:sz w:val="24"/>
          <w:szCs w:val="24"/>
        </w:rPr>
      </w:pPr>
      <w:r>
        <w:rPr>
          <w:rFonts w:asciiTheme="minorHAnsi" w:hAnsiTheme="minorHAnsi" w:cstheme="minorHAnsi"/>
          <w:sz w:val="24"/>
          <w:szCs w:val="24"/>
        </w:rPr>
        <w:t xml:space="preserve">We recognise that </w:t>
      </w:r>
      <w:r w:rsidR="002007AF" w:rsidRPr="002007AF">
        <w:rPr>
          <w:rFonts w:asciiTheme="minorHAnsi" w:hAnsiTheme="minorHAnsi" w:cstheme="minorHAnsi"/>
          <w:sz w:val="24"/>
          <w:szCs w:val="24"/>
        </w:rPr>
        <w:t>on-line risks fall into 4</w:t>
      </w:r>
      <w:r>
        <w:rPr>
          <w:rFonts w:asciiTheme="minorHAnsi" w:hAnsiTheme="minorHAnsi" w:cstheme="minorHAnsi"/>
          <w:sz w:val="24"/>
          <w:szCs w:val="24"/>
        </w:rPr>
        <w:t xml:space="preserve"> </w:t>
      </w:r>
      <w:r w:rsidR="002007AF" w:rsidRPr="002007AF">
        <w:rPr>
          <w:rFonts w:asciiTheme="minorHAnsi" w:hAnsiTheme="minorHAnsi" w:cstheme="minorHAnsi"/>
          <w:sz w:val="24"/>
          <w:szCs w:val="24"/>
        </w:rPr>
        <w:t>main categories:</w:t>
      </w:r>
      <w:r>
        <w:rPr>
          <w:rFonts w:asciiTheme="minorHAnsi" w:hAnsiTheme="minorHAnsi" w:cstheme="minorHAnsi"/>
          <w:sz w:val="24"/>
          <w:szCs w:val="24"/>
        </w:rPr>
        <w:t xml:space="preserve"> </w:t>
      </w:r>
    </w:p>
    <w:p w14:paraId="3F5D41B7" w14:textId="77777777" w:rsidR="001D6379" w:rsidRPr="001D6379" w:rsidRDefault="002007AF">
      <w:pPr>
        <w:pStyle w:val="ListParagraph"/>
        <w:numPr>
          <w:ilvl w:val="0"/>
          <w:numId w:val="50"/>
        </w:numPr>
        <w:rPr>
          <w:rFonts w:asciiTheme="minorHAnsi" w:hAnsiTheme="minorHAnsi" w:cstheme="minorHAnsi"/>
          <w:sz w:val="24"/>
          <w:szCs w:val="24"/>
        </w:rPr>
      </w:pPr>
      <w:r w:rsidRPr="001D6379">
        <w:rPr>
          <w:rFonts w:asciiTheme="minorHAnsi" w:hAnsiTheme="minorHAnsi" w:cstheme="minorHAnsi"/>
          <w:sz w:val="24"/>
          <w:szCs w:val="24"/>
        </w:rPr>
        <w:t>content: being exposed to illegal,</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inappropriate, or harmful content.</w:t>
      </w:r>
    </w:p>
    <w:p w14:paraId="4B738918" w14:textId="77777777" w:rsidR="001D6379" w:rsidRPr="001D6379" w:rsidRDefault="002007AF">
      <w:pPr>
        <w:pStyle w:val="ListParagraph"/>
        <w:numPr>
          <w:ilvl w:val="0"/>
          <w:numId w:val="50"/>
        </w:numPr>
        <w:rPr>
          <w:rFonts w:asciiTheme="minorHAnsi" w:hAnsiTheme="minorHAnsi" w:cstheme="minorHAnsi"/>
          <w:sz w:val="24"/>
          <w:szCs w:val="24"/>
        </w:rPr>
      </w:pPr>
      <w:r w:rsidRPr="001D6379">
        <w:rPr>
          <w:rFonts w:asciiTheme="minorHAnsi" w:hAnsiTheme="minorHAnsi" w:cstheme="minorHAnsi"/>
          <w:sz w:val="24"/>
          <w:szCs w:val="24"/>
        </w:rPr>
        <w:t>contact: being subjected to harmful</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online interaction with other users.</w:t>
      </w:r>
    </w:p>
    <w:p w14:paraId="03F7C207" w14:textId="77777777" w:rsidR="001D6379" w:rsidRPr="001D6379" w:rsidRDefault="002007AF">
      <w:pPr>
        <w:pStyle w:val="ListParagraph"/>
        <w:numPr>
          <w:ilvl w:val="0"/>
          <w:numId w:val="50"/>
        </w:numPr>
        <w:rPr>
          <w:rFonts w:asciiTheme="minorHAnsi" w:hAnsiTheme="minorHAnsi" w:cstheme="minorHAnsi"/>
          <w:sz w:val="24"/>
          <w:szCs w:val="24"/>
        </w:rPr>
      </w:pPr>
      <w:r w:rsidRPr="001D6379">
        <w:rPr>
          <w:rFonts w:asciiTheme="minorHAnsi" w:hAnsiTheme="minorHAnsi" w:cstheme="minorHAnsi"/>
          <w:sz w:val="24"/>
          <w:szCs w:val="24"/>
        </w:rPr>
        <w:t>conduct: personal online behaviour that</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increases the likelihood of, or causes,</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harm</w:t>
      </w:r>
      <w:r w:rsidR="001D6379" w:rsidRPr="001D6379">
        <w:rPr>
          <w:rFonts w:asciiTheme="minorHAnsi" w:hAnsiTheme="minorHAnsi" w:cstheme="minorHAnsi"/>
          <w:sz w:val="24"/>
          <w:szCs w:val="24"/>
        </w:rPr>
        <w:t>.</w:t>
      </w:r>
    </w:p>
    <w:p w14:paraId="6E2B3053" w14:textId="2FD2AFFC" w:rsidR="001D6379" w:rsidRDefault="002007AF">
      <w:pPr>
        <w:pStyle w:val="ListParagraph"/>
        <w:numPr>
          <w:ilvl w:val="0"/>
          <w:numId w:val="50"/>
        </w:numPr>
        <w:rPr>
          <w:rFonts w:asciiTheme="minorHAnsi" w:hAnsiTheme="minorHAnsi" w:cstheme="minorHAnsi"/>
          <w:sz w:val="24"/>
          <w:szCs w:val="24"/>
        </w:rPr>
      </w:pPr>
      <w:r w:rsidRPr="001D6379">
        <w:rPr>
          <w:rFonts w:asciiTheme="minorHAnsi" w:hAnsiTheme="minorHAnsi" w:cstheme="minorHAnsi"/>
          <w:sz w:val="24"/>
          <w:szCs w:val="24"/>
        </w:rPr>
        <w:t>commerce: - risks such as online</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gambling, inappropriate advertising,</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 xml:space="preserve">phishing and or </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financial scams.</w:t>
      </w:r>
    </w:p>
    <w:p w14:paraId="40B6254C" w14:textId="77777777" w:rsidR="001D6379" w:rsidRPr="001D6379" w:rsidRDefault="001D6379" w:rsidP="001D6379">
      <w:pPr>
        <w:pStyle w:val="ListParagraph"/>
        <w:ind w:left="1077"/>
        <w:rPr>
          <w:rFonts w:asciiTheme="minorHAnsi" w:hAnsiTheme="minorHAnsi" w:cstheme="minorHAnsi"/>
          <w:sz w:val="16"/>
          <w:szCs w:val="16"/>
        </w:rPr>
      </w:pPr>
    </w:p>
    <w:p w14:paraId="68B05DD9" w14:textId="7429FFAC" w:rsidR="001D6379" w:rsidRDefault="002007AF" w:rsidP="001D6379">
      <w:pPr>
        <w:rPr>
          <w:rFonts w:asciiTheme="minorHAnsi" w:hAnsiTheme="minorHAnsi" w:cstheme="minorHAnsi"/>
          <w:sz w:val="24"/>
          <w:szCs w:val="24"/>
        </w:rPr>
      </w:pPr>
      <w:r w:rsidRPr="001D6379">
        <w:rPr>
          <w:rFonts w:asciiTheme="minorHAnsi" w:hAnsiTheme="minorHAnsi" w:cstheme="minorHAnsi"/>
          <w:sz w:val="24"/>
          <w:szCs w:val="24"/>
        </w:rPr>
        <w:t>Technology, and risks and harms related to</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 xml:space="preserve">it evolve and changes rapidly. </w:t>
      </w:r>
      <w:r w:rsidR="001D6379" w:rsidRPr="001D6379">
        <w:rPr>
          <w:rFonts w:asciiTheme="minorHAnsi" w:hAnsiTheme="minorHAnsi" w:cstheme="minorHAnsi"/>
          <w:sz w:val="24"/>
          <w:szCs w:val="24"/>
        </w:rPr>
        <w:t xml:space="preserve">ACE </w:t>
      </w:r>
      <w:r w:rsidRPr="001D6379">
        <w:rPr>
          <w:rFonts w:asciiTheme="minorHAnsi" w:hAnsiTheme="minorHAnsi" w:cstheme="minorHAnsi"/>
          <w:sz w:val="24"/>
          <w:szCs w:val="24"/>
        </w:rPr>
        <w:t>will carry out an annual review of</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their approach to online safety that</w:t>
      </w:r>
      <w:r w:rsidR="001D6379" w:rsidRPr="001D6379">
        <w:rPr>
          <w:rFonts w:asciiTheme="minorHAnsi" w:hAnsiTheme="minorHAnsi" w:cstheme="minorHAnsi"/>
          <w:sz w:val="24"/>
          <w:szCs w:val="24"/>
        </w:rPr>
        <w:t xml:space="preserve"> </w:t>
      </w:r>
      <w:r w:rsidRPr="001D6379">
        <w:rPr>
          <w:rFonts w:asciiTheme="minorHAnsi" w:hAnsiTheme="minorHAnsi" w:cstheme="minorHAnsi"/>
          <w:sz w:val="24"/>
          <w:szCs w:val="24"/>
        </w:rPr>
        <w:t xml:space="preserve">considers and reflects the risks </w:t>
      </w:r>
      <w:r w:rsidR="001D6379">
        <w:rPr>
          <w:rFonts w:asciiTheme="minorHAnsi" w:hAnsiTheme="minorHAnsi" w:cstheme="minorHAnsi"/>
          <w:sz w:val="24"/>
          <w:szCs w:val="24"/>
        </w:rPr>
        <w:t>students</w:t>
      </w:r>
      <w:r w:rsidRPr="001D6379">
        <w:rPr>
          <w:rFonts w:asciiTheme="minorHAnsi" w:hAnsiTheme="minorHAnsi" w:cstheme="minorHAnsi"/>
          <w:sz w:val="24"/>
          <w:szCs w:val="24"/>
        </w:rPr>
        <w:t xml:space="preserve"> face.</w:t>
      </w:r>
    </w:p>
    <w:p w14:paraId="053E80FA" w14:textId="77777777" w:rsidR="009F0D86" w:rsidRDefault="009F0D86" w:rsidP="001D6379">
      <w:pPr>
        <w:rPr>
          <w:rFonts w:asciiTheme="minorHAnsi" w:hAnsiTheme="minorHAnsi" w:cstheme="minorHAnsi"/>
          <w:sz w:val="24"/>
          <w:szCs w:val="24"/>
        </w:rPr>
      </w:pPr>
    </w:p>
    <w:p w14:paraId="31F78D95" w14:textId="710955B1" w:rsidR="009F0D86" w:rsidRDefault="009F0D86" w:rsidP="001D6379">
      <w:pPr>
        <w:rPr>
          <w:rFonts w:asciiTheme="minorHAnsi" w:hAnsiTheme="minorHAnsi" w:cstheme="minorHAnsi"/>
          <w:sz w:val="24"/>
          <w:szCs w:val="24"/>
        </w:rPr>
      </w:pPr>
      <w:r>
        <w:rPr>
          <w:rFonts w:asciiTheme="minorHAnsi" w:hAnsiTheme="minorHAnsi" w:cstheme="minorHAnsi"/>
          <w:sz w:val="24"/>
          <w:szCs w:val="24"/>
        </w:rPr>
        <w:t>In addition to the above ACE will</w:t>
      </w:r>
    </w:p>
    <w:p w14:paraId="4B89B074" w14:textId="77777777" w:rsidR="009F0D86" w:rsidRDefault="009F0D86" w:rsidP="001D6379">
      <w:pPr>
        <w:rPr>
          <w:rFonts w:asciiTheme="minorHAnsi" w:hAnsiTheme="minorHAnsi" w:cstheme="minorHAnsi"/>
          <w:sz w:val="24"/>
          <w:szCs w:val="24"/>
        </w:rPr>
      </w:pPr>
    </w:p>
    <w:p w14:paraId="42AED6B8" w14:textId="77777777" w:rsidR="009F0D86" w:rsidRDefault="009F0D86" w:rsidP="009F0D86">
      <w:pPr>
        <w:pStyle w:val="ListParagraph"/>
        <w:numPr>
          <w:ilvl w:val="0"/>
          <w:numId w:val="54"/>
        </w:numPr>
        <w:rPr>
          <w:rFonts w:asciiTheme="minorHAnsi" w:hAnsiTheme="minorHAnsi" w:cstheme="minorHAnsi"/>
          <w:sz w:val="24"/>
          <w:szCs w:val="24"/>
        </w:rPr>
      </w:pPr>
      <w:r w:rsidRPr="009F0D86">
        <w:rPr>
          <w:rFonts w:asciiTheme="minorHAnsi" w:hAnsiTheme="minorHAnsi" w:cstheme="minorHAnsi"/>
          <w:sz w:val="24"/>
          <w:szCs w:val="24"/>
        </w:rPr>
        <w:t>Make sure all staff, students and parents/carers are aware that staff have the power to search pupils’ phones, as set out in the DfE’s guidance on searching, screening and confiscatio</w:t>
      </w:r>
      <w:r>
        <w:rPr>
          <w:rFonts w:asciiTheme="minorHAnsi" w:hAnsiTheme="minorHAnsi" w:cstheme="minorHAnsi"/>
          <w:sz w:val="24"/>
          <w:szCs w:val="24"/>
        </w:rPr>
        <w:t>n.</w:t>
      </w:r>
    </w:p>
    <w:p w14:paraId="2A46B28E" w14:textId="77777777" w:rsidR="009F0D86" w:rsidRDefault="009F0D86" w:rsidP="009F0D86">
      <w:pPr>
        <w:pStyle w:val="ListParagraph"/>
        <w:numPr>
          <w:ilvl w:val="0"/>
          <w:numId w:val="54"/>
        </w:numPr>
        <w:rPr>
          <w:rFonts w:asciiTheme="minorHAnsi" w:hAnsiTheme="minorHAnsi" w:cstheme="minorHAnsi"/>
          <w:sz w:val="24"/>
          <w:szCs w:val="24"/>
        </w:rPr>
      </w:pPr>
      <w:r>
        <w:rPr>
          <w:rFonts w:asciiTheme="minorHAnsi" w:hAnsiTheme="minorHAnsi" w:cstheme="minorHAnsi"/>
          <w:sz w:val="24"/>
          <w:szCs w:val="24"/>
        </w:rPr>
        <w:t>P</w:t>
      </w:r>
      <w:r w:rsidRPr="009F0D86">
        <w:rPr>
          <w:rFonts w:asciiTheme="minorHAnsi" w:hAnsiTheme="minorHAnsi" w:cstheme="minorHAnsi"/>
          <w:sz w:val="24"/>
          <w:szCs w:val="24"/>
        </w:rPr>
        <w:t>ut in place robust filtering and monitoring systems to limit children’s exposure to the 4 key categories of risk (described above) from the school’s IT systems</w:t>
      </w:r>
      <w:r>
        <w:rPr>
          <w:rFonts w:asciiTheme="minorHAnsi" w:hAnsiTheme="minorHAnsi" w:cstheme="minorHAnsi"/>
          <w:sz w:val="24"/>
          <w:szCs w:val="24"/>
        </w:rPr>
        <w:t>.</w:t>
      </w:r>
    </w:p>
    <w:p w14:paraId="6EF448CB" w14:textId="77777777" w:rsidR="009F0D86" w:rsidRDefault="009F0D86" w:rsidP="00CD41FD">
      <w:pPr>
        <w:pStyle w:val="ListParagraph"/>
        <w:numPr>
          <w:ilvl w:val="0"/>
          <w:numId w:val="54"/>
        </w:numPr>
        <w:rPr>
          <w:rFonts w:asciiTheme="minorHAnsi" w:hAnsiTheme="minorHAnsi" w:cstheme="minorHAnsi"/>
          <w:sz w:val="24"/>
          <w:szCs w:val="24"/>
        </w:rPr>
      </w:pPr>
      <w:r w:rsidRPr="009F0D86">
        <w:rPr>
          <w:rFonts w:asciiTheme="minorHAnsi" w:hAnsiTheme="minorHAnsi" w:cstheme="minorHAnsi"/>
          <w:sz w:val="24"/>
          <w:szCs w:val="24"/>
        </w:rPr>
        <w:t>Carry out an annual review of our approach to online safety, supported by an annual risk assessment that considers and reflects the risks faced by our school community.</w:t>
      </w:r>
    </w:p>
    <w:p w14:paraId="36D8BAEB" w14:textId="3FC4761F" w:rsidR="009F0D86" w:rsidRPr="009F0D86" w:rsidRDefault="009F0D86" w:rsidP="00CD41FD">
      <w:pPr>
        <w:pStyle w:val="ListParagraph"/>
        <w:numPr>
          <w:ilvl w:val="0"/>
          <w:numId w:val="54"/>
        </w:numPr>
        <w:rPr>
          <w:rFonts w:asciiTheme="minorHAnsi" w:hAnsiTheme="minorHAnsi" w:cstheme="minorHAnsi"/>
          <w:sz w:val="24"/>
          <w:szCs w:val="24"/>
        </w:rPr>
      </w:pPr>
      <w:r w:rsidRPr="009F0D86">
        <w:rPr>
          <w:rFonts w:asciiTheme="minorHAnsi" w:hAnsiTheme="minorHAnsi" w:cstheme="minorHAnsi"/>
          <w:sz w:val="24"/>
          <w:szCs w:val="24"/>
        </w:rPr>
        <w:t xml:space="preserve">Provide regular safeguarding and children protection updates including online safety to all staff, at least annually, </w:t>
      </w:r>
      <w:proofErr w:type="gramStart"/>
      <w:r w:rsidRPr="009F0D86">
        <w:rPr>
          <w:rFonts w:asciiTheme="minorHAnsi" w:hAnsiTheme="minorHAnsi" w:cstheme="minorHAnsi"/>
          <w:sz w:val="24"/>
          <w:szCs w:val="24"/>
        </w:rPr>
        <w:t>in order to</w:t>
      </w:r>
      <w:proofErr w:type="gramEnd"/>
      <w:r w:rsidRPr="009F0D86">
        <w:rPr>
          <w:rFonts w:asciiTheme="minorHAnsi" w:hAnsiTheme="minorHAnsi" w:cstheme="minorHAnsi"/>
          <w:sz w:val="24"/>
          <w:szCs w:val="24"/>
        </w:rPr>
        <w:t xml:space="preserve"> continue to provide them with the relevant skills and knowledge to safeguard effectively</w:t>
      </w:r>
    </w:p>
    <w:p w14:paraId="05552E02" w14:textId="77777777" w:rsidR="001D6379" w:rsidRPr="001D6379" w:rsidRDefault="001D6379" w:rsidP="001D6379">
      <w:pPr>
        <w:ind w:left="717"/>
        <w:rPr>
          <w:rFonts w:asciiTheme="minorHAnsi" w:hAnsiTheme="minorHAnsi" w:cstheme="minorHAnsi"/>
          <w:sz w:val="16"/>
          <w:szCs w:val="16"/>
        </w:rPr>
      </w:pPr>
    </w:p>
    <w:p w14:paraId="3952433A" w14:textId="0A424CB1" w:rsidR="002007AF" w:rsidRDefault="002007AF" w:rsidP="001D6379">
      <w:pPr>
        <w:rPr>
          <w:rFonts w:asciiTheme="minorHAnsi" w:hAnsiTheme="minorHAnsi" w:cstheme="minorHAnsi"/>
          <w:sz w:val="24"/>
          <w:szCs w:val="24"/>
        </w:rPr>
      </w:pPr>
      <w:r w:rsidRPr="002007AF">
        <w:rPr>
          <w:rFonts w:asciiTheme="minorHAnsi" w:hAnsiTheme="minorHAnsi" w:cstheme="minorHAnsi"/>
          <w:sz w:val="24"/>
          <w:szCs w:val="24"/>
        </w:rPr>
        <w:t>The DSL will oversee the delivery of the e</w:t>
      </w:r>
      <w:r w:rsidR="001D6379">
        <w:rPr>
          <w:rFonts w:asciiTheme="minorHAnsi" w:hAnsiTheme="minorHAnsi" w:cstheme="minorHAnsi"/>
          <w:sz w:val="24"/>
          <w:szCs w:val="24"/>
        </w:rPr>
        <w:t>-</w:t>
      </w:r>
      <w:r w:rsidRPr="002007AF">
        <w:rPr>
          <w:rFonts w:asciiTheme="minorHAnsi" w:hAnsiTheme="minorHAnsi" w:cstheme="minorHAnsi"/>
          <w:sz w:val="24"/>
          <w:szCs w:val="24"/>
        </w:rPr>
        <w:t>safety curriculum ensuring safeguarding is</w:t>
      </w:r>
      <w:r w:rsidR="001D6379">
        <w:rPr>
          <w:rFonts w:asciiTheme="minorHAnsi" w:hAnsiTheme="minorHAnsi" w:cstheme="minorHAnsi"/>
          <w:sz w:val="24"/>
          <w:szCs w:val="24"/>
        </w:rPr>
        <w:t xml:space="preserve"> </w:t>
      </w:r>
      <w:r w:rsidRPr="002007AF">
        <w:rPr>
          <w:rFonts w:asciiTheme="minorHAnsi" w:hAnsiTheme="minorHAnsi" w:cstheme="minorHAnsi"/>
          <w:sz w:val="24"/>
          <w:szCs w:val="24"/>
        </w:rPr>
        <w:t>maintained.</w:t>
      </w:r>
    </w:p>
    <w:p w14:paraId="252A601B" w14:textId="77777777" w:rsidR="00855065" w:rsidRDefault="00855065" w:rsidP="001D6379">
      <w:pPr>
        <w:rPr>
          <w:rFonts w:asciiTheme="minorHAnsi" w:hAnsiTheme="minorHAnsi" w:cstheme="minorHAnsi"/>
          <w:sz w:val="24"/>
          <w:szCs w:val="24"/>
        </w:rPr>
      </w:pPr>
    </w:p>
    <w:p w14:paraId="2A47613E" w14:textId="4AFB7B7C" w:rsidR="00062CE1" w:rsidRPr="0093587E" w:rsidRDefault="00062CE1" w:rsidP="002007AF">
      <w:pPr>
        <w:ind w:left="0"/>
        <w:rPr>
          <w:rFonts w:asciiTheme="minorHAnsi" w:eastAsiaTheme="majorEastAsia" w:hAnsiTheme="minorHAnsi" w:cstheme="minorHAnsi"/>
          <w:b/>
          <w:bCs/>
          <w:kern w:val="32"/>
          <w:szCs w:val="22"/>
        </w:rPr>
      </w:pPr>
    </w:p>
    <w:p w14:paraId="0F6A41AC" w14:textId="77777777" w:rsidR="00062CE1" w:rsidRPr="0093587E" w:rsidRDefault="00062CE1" w:rsidP="00AA683C">
      <w:pPr>
        <w:ind w:left="0"/>
        <w:rPr>
          <w:rFonts w:asciiTheme="minorHAnsi" w:hAnsiTheme="minorHAnsi" w:cstheme="minorHAnsi"/>
          <w:color w:val="FF0000"/>
          <w:szCs w:val="22"/>
        </w:rPr>
      </w:pPr>
    </w:p>
    <w:p w14:paraId="53ED27CB" w14:textId="5A03DA82" w:rsidR="00CD6C65" w:rsidRPr="0093587E" w:rsidRDefault="00CD6C65" w:rsidP="0093587E">
      <w:pPr>
        <w:pStyle w:val="ListParagraph"/>
        <w:numPr>
          <w:ilvl w:val="0"/>
          <w:numId w:val="33"/>
        </w:numPr>
        <w:rPr>
          <w:rFonts w:asciiTheme="minorHAnsi" w:hAnsiTheme="minorHAnsi" w:cstheme="minorHAnsi"/>
          <w:b/>
          <w:bCs/>
          <w:sz w:val="32"/>
          <w:szCs w:val="32"/>
        </w:rPr>
      </w:pPr>
      <w:r w:rsidRPr="0093587E">
        <w:rPr>
          <w:rFonts w:asciiTheme="minorHAnsi" w:hAnsiTheme="minorHAnsi" w:cstheme="minorHAnsi"/>
          <w:b/>
          <w:bCs/>
          <w:sz w:val="32"/>
          <w:szCs w:val="32"/>
        </w:rPr>
        <w:t>Children Missing to Education and those Absent from Education</w:t>
      </w:r>
    </w:p>
    <w:p w14:paraId="7C98FF52" w14:textId="77777777" w:rsidR="00CD6C65" w:rsidRPr="0093587E" w:rsidRDefault="00CD6C65" w:rsidP="00AA683C">
      <w:pPr>
        <w:ind w:left="0"/>
        <w:rPr>
          <w:rFonts w:asciiTheme="minorHAnsi" w:hAnsiTheme="minorHAnsi" w:cstheme="minorHAnsi"/>
          <w:szCs w:val="22"/>
        </w:rPr>
      </w:pPr>
    </w:p>
    <w:p w14:paraId="72366390" w14:textId="66850B48" w:rsidR="00CD6C65" w:rsidRPr="0093587E" w:rsidRDefault="00CD6C65" w:rsidP="0093587E">
      <w:pPr>
        <w:ind w:left="426"/>
        <w:rPr>
          <w:rFonts w:asciiTheme="minorHAnsi" w:hAnsiTheme="minorHAnsi" w:cstheme="minorHAnsi"/>
          <w:sz w:val="24"/>
          <w:szCs w:val="24"/>
        </w:rPr>
      </w:pPr>
      <w:r w:rsidRPr="0093587E">
        <w:rPr>
          <w:rFonts w:asciiTheme="minorHAnsi" w:hAnsiTheme="minorHAnsi" w:cstheme="minorHAnsi"/>
          <w:sz w:val="24"/>
          <w:szCs w:val="24"/>
        </w:rPr>
        <w:t xml:space="preserve">ACE believes all students, regardless of their circumstances or background are entitled to a full-time education which is suitable to their age, ability, aptitude, and any special educational needs. Students being absent from education for prolonged periods and/or on repeat occasions can act as a vital warning sign. </w:t>
      </w:r>
    </w:p>
    <w:p w14:paraId="4D08CA4B" w14:textId="77777777" w:rsidR="00CD6C65" w:rsidRPr="0093587E" w:rsidRDefault="00CD6C65" w:rsidP="0093587E">
      <w:pPr>
        <w:ind w:left="426"/>
        <w:rPr>
          <w:rFonts w:asciiTheme="minorHAnsi" w:hAnsiTheme="minorHAnsi" w:cstheme="minorHAnsi"/>
          <w:sz w:val="24"/>
          <w:szCs w:val="24"/>
        </w:rPr>
      </w:pPr>
    </w:p>
    <w:p w14:paraId="3A00ACC5" w14:textId="304CB485" w:rsidR="00CD6C65" w:rsidRPr="0093587E" w:rsidRDefault="00CD6C65" w:rsidP="0093587E">
      <w:pPr>
        <w:ind w:left="426"/>
        <w:rPr>
          <w:rFonts w:asciiTheme="minorHAnsi" w:hAnsiTheme="minorHAnsi" w:cstheme="minorHAnsi"/>
          <w:sz w:val="24"/>
          <w:szCs w:val="24"/>
        </w:rPr>
      </w:pPr>
      <w:r w:rsidRPr="0093587E">
        <w:rPr>
          <w:rFonts w:asciiTheme="minorHAnsi" w:hAnsiTheme="minorHAnsi" w:cstheme="minorHAnsi"/>
          <w:sz w:val="24"/>
          <w:szCs w:val="24"/>
        </w:rPr>
        <w:t>We will operate a stringent attendance tracking system that is over seen by a member of the leadership team.</w:t>
      </w:r>
    </w:p>
    <w:p w14:paraId="2117E370" w14:textId="77777777" w:rsidR="00CD6C65" w:rsidRPr="0093587E" w:rsidRDefault="00CD6C65" w:rsidP="0093587E">
      <w:pPr>
        <w:ind w:left="426"/>
        <w:rPr>
          <w:rFonts w:asciiTheme="minorHAnsi" w:hAnsiTheme="minorHAnsi" w:cstheme="minorHAnsi"/>
          <w:sz w:val="24"/>
          <w:szCs w:val="24"/>
        </w:rPr>
      </w:pPr>
    </w:p>
    <w:p w14:paraId="344EBDA8" w14:textId="6DA2AFB2" w:rsidR="00CD6C65" w:rsidRPr="0093587E" w:rsidRDefault="00CD6C65" w:rsidP="0093587E">
      <w:pPr>
        <w:ind w:left="426"/>
        <w:rPr>
          <w:rFonts w:asciiTheme="minorHAnsi" w:hAnsiTheme="minorHAnsi" w:cstheme="minorHAnsi"/>
          <w:sz w:val="24"/>
          <w:szCs w:val="24"/>
        </w:rPr>
      </w:pPr>
      <w:r w:rsidRPr="0093587E">
        <w:rPr>
          <w:rFonts w:asciiTheme="minorHAnsi" w:hAnsiTheme="minorHAnsi" w:cstheme="minorHAnsi"/>
          <w:sz w:val="24"/>
          <w:szCs w:val="24"/>
        </w:rPr>
        <w:t xml:space="preserve">We will use effective attendance management strategies that enable us to account for every </w:t>
      </w:r>
      <w:r w:rsidR="00AC5F7F">
        <w:rPr>
          <w:rFonts w:asciiTheme="minorHAnsi" w:hAnsiTheme="minorHAnsi" w:cstheme="minorHAnsi"/>
          <w:sz w:val="24"/>
          <w:szCs w:val="24"/>
        </w:rPr>
        <w:t>student</w:t>
      </w:r>
      <w:r w:rsidRPr="0093587E">
        <w:rPr>
          <w:rFonts w:asciiTheme="minorHAnsi" w:hAnsiTheme="minorHAnsi" w:cstheme="minorHAnsi"/>
          <w:sz w:val="24"/>
          <w:szCs w:val="24"/>
        </w:rPr>
        <w:t>. We will hold telephone contact numbers for</w:t>
      </w:r>
      <w:r w:rsidR="00AC5F7F">
        <w:rPr>
          <w:rFonts w:asciiTheme="minorHAnsi" w:hAnsiTheme="minorHAnsi" w:cstheme="minorHAnsi"/>
          <w:sz w:val="24"/>
          <w:szCs w:val="24"/>
        </w:rPr>
        <w:t xml:space="preserve"> school, and </w:t>
      </w:r>
      <w:r w:rsidRPr="0093587E">
        <w:rPr>
          <w:rFonts w:asciiTheme="minorHAnsi" w:hAnsiTheme="minorHAnsi" w:cstheme="minorHAnsi"/>
          <w:sz w:val="24"/>
          <w:szCs w:val="24"/>
        </w:rPr>
        <w:t>the</w:t>
      </w:r>
      <w:r w:rsidR="005C3CDC" w:rsidRPr="0093587E">
        <w:rPr>
          <w:rFonts w:asciiTheme="minorHAnsi" w:hAnsiTheme="minorHAnsi" w:cstheme="minorHAnsi"/>
          <w:sz w:val="24"/>
          <w:szCs w:val="24"/>
        </w:rPr>
        <w:t xml:space="preserve"> </w:t>
      </w:r>
      <w:r w:rsidRPr="0093587E">
        <w:rPr>
          <w:rFonts w:asciiTheme="minorHAnsi" w:hAnsiTheme="minorHAnsi" w:cstheme="minorHAnsi"/>
          <w:sz w:val="24"/>
          <w:szCs w:val="24"/>
        </w:rPr>
        <w:t>parents/carers of each student.</w:t>
      </w:r>
    </w:p>
    <w:p w14:paraId="475F50B3" w14:textId="77777777" w:rsidR="00CD6C65" w:rsidRPr="0093587E" w:rsidRDefault="00CD6C65" w:rsidP="0093587E">
      <w:pPr>
        <w:ind w:left="426"/>
        <w:rPr>
          <w:rFonts w:asciiTheme="minorHAnsi" w:hAnsiTheme="minorHAnsi" w:cstheme="minorHAnsi"/>
          <w:sz w:val="24"/>
          <w:szCs w:val="24"/>
        </w:rPr>
      </w:pPr>
    </w:p>
    <w:p w14:paraId="682D65D6" w14:textId="4F9BA656" w:rsidR="00CD6C65" w:rsidRPr="0093587E" w:rsidRDefault="00CD6C65" w:rsidP="0093587E">
      <w:pPr>
        <w:ind w:left="426"/>
        <w:rPr>
          <w:rFonts w:asciiTheme="minorHAnsi" w:hAnsiTheme="minorHAnsi" w:cstheme="minorHAnsi"/>
          <w:sz w:val="24"/>
          <w:szCs w:val="24"/>
        </w:rPr>
      </w:pPr>
      <w:r w:rsidRPr="0093587E">
        <w:rPr>
          <w:rFonts w:asciiTheme="minorHAnsi" w:hAnsiTheme="minorHAnsi" w:cstheme="minorHAnsi"/>
          <w:sz w:val="24"/>
          <w:szCs w:val="24"/>
        </w:rPr>
        <w:t xml:space="preserve">ACE’s response to persistently absent students missing education supports identifying abuse, and in the case of absent </w:t>
      </w:r>
      <w:r w:rsidR="00DB32AC" w:rsidRPr="0093587E">
        <w:rPr>
          <w:rFonts w:asciiTheme="minorHAnsi" w:hAnsiTheme="minorHAnsi" w:cstheme="minorHAnsi"/>
          <w:sz w:val="24"/>
          <w:szCs w:val="24"/>
        </w:rPr>
        <w:t>students</w:t>
      </w:r>
      <w:r w:rsidRPr="0093587E">
        <w:rPr>
          <w:rFonts w:asciiTheme="minorHAnsi" w:hAnsiTheme="minorHAnsi" w:cstheme="minorHAnsi"/>
          <w:sz w:val="24"/>
          <w:szCs w:val="24"/>
        </w:rPr>
        <w:t>, helps prevent the risk of them becoming a child missing education in the future</w:t>
      </w:r>
      <w:r w:rsidR="00DB32AC" w:rsidRPr="0093587E">
        <w:rPr>
          <w:rFonts w:asciiTheme="minorHAnsi" w:hAnsiTheme="minorHAnsi" w:cstheme="minorHAnsi"/>
          <w:sz w:val="24"/>
          <w:szCs w:val="24"/>
        </w:rPr>
        <w:t>.</w:t>
      </w:r>
    </w:p>
    <w:p w14:paraId="0AA55185" w14:textId="77777777" w:rsidR="00DB32AC" w:rsidRPr="0093587E" w:rsidRDefault="00DB32AC" w:rsidP="0093587E">
      <w:pPr>
        <w:ind w:left="426"/>
        <w:rPr>
          <w:rFonts w:asciiTheme="minorHAnsi" w:hAnsiTheme="minorHAnsi" w:cstheme="minorHAnsi"/>
          <w:sz w:val="24"/>
          <w:szCs w:val="24"/>
        </w:rPr>
      </w:pPr>
    </w:p>
    <w:p w14:paraId="3EA7A183" w14:textId="76C6A2DF" w:rsidR="00DB32AC" w:rsidRPr="0093587E" w:rsidRDefault="0093587E" w:rsidP="0093587E">
      <w:pPr>
        <w:ind w:left="426"/>
        <w:rPr>
          <w:rFonts w:asciiTheme="minorHAnsi" w:hAnsiTheme="minorHAnsi" w:cstheme="minorHAnsi"/>
          <w:color w:val="000000" w:themeColor="text1"/>
          <w:sz w:val="24"/>
          <w:szCs w:val="24"/>
        </w:rPr>
      </w:pPr>
      <w:r w:rsidRPr="0093587E">
        <w:rPr>
          <w:rFonts w:asciiTheme="minorHAnsi" w:hAnsiTheme="minorHAnsi" w:cstheme="minorHAnsi"/>
          <w:color w:val="000000" w:themeColor="text1"/>
          <w:sz w:val="24"/>
          <w:szCs w:val="24"/>
        </w:rPr>
        <w:t xml:space="preserve">ACE will work with schools </w:t>
      </w:r>
      <w:proofErr w:type="gramStart"/>
      <w:r w:rsidRPr="0093587E">
        <w:rPr>
          <w:rFonts w:asciiTheme="minorHAnsi" w:hAnsiTheme="minorHAnsi" w:cstheme="minorHAnsi"/>
          <w:color w:val="000000" w:themeColor="text1"/>
          <w:sz w:val="24"/>
          <w:szCs w:val="24"/>
        </w:rPr>
        <w:t>in regard to</w:t>
      </w:r>
      <w:proofErr w:type="gramEnd"/>
      <w:r w:rsidRPr="0093587E">
        <w:rPr>
          <w:rFonts w:asciiTheme="minorHAnsi" w:hAnsiTheme="minorHAnsi" w:cstheme="minorHAnsi"/>
          <w:color w:val="000000" w:themeColor="text1"/>
          <w:sz w:val="24"/>
          <w:szCs w:val="24"/>
        </w:rPr>
        <w:t xml:space="preserve"> </w:t>
      </w:r>
      <w:r w:rsidR="00DB32AC" w:rsidRPr="0093587E">
        <w:rPr>
          <w:rFonts w:asciiTheme="minorHAnsi" w:hAnsiTheme="minorHAnsi" w:cstheme="minorHAnsi"/>
          <w:color w:val="000000" w:themeColor="text1"/>
          <w:sz w:val="24"/>
          <w:szCs w:val="24"/>
        </w:rPr>
        <w:t>safeguarding vulnerabilities for including but not limited to:</w:t>
      </w:r>
    </w:p>
    <w:p w14:paraId="59C62FB8" w14:textId="77777777" w:rsidR="00DB32AC" w:rsidRPr="0093587E" w:rsidRDefault="00DB32AC" w:rsidP="0093587E">
      <w:pPr>
        <w:ind w:left="426"/>
        <w:rPr>
          <w:rFonts w:asciiTheme="minorHAnsi" w:hAnsiTheme="minorHAnsi" w:cstheme="minorHAnsi"/>
          <w:color w:val="000000" w:themeColor="text1"/>
          <w:sz w:val="24"/>
          <w:szCs w:val="24"/>
        </w:rPr>
      </w:pPr>
    </w:p>
    <w:p w14:paraId="6EF98E28" w14:textId="77777777" w:rsidR="00DB32AC" w:rsidRPr="0093587E" w:rsidRDefault="00DB32AC" w:rsidP="0093587E">
      <w:pPr>
        <w:pStyle w:val="ListParagraph"/>
        <w:numPr>
          <w:ilvl w:val="0"/>
          <w:numId w:val="52"/>
        </w:numPr>
        <w:ind w:left="426" w:firstLine="0"/>
        <w:rPr>
          <w:rFonts w:asciiTheme="minorHAnsi" w:hAnsiTheme="minorHAnsi" w:cstheme="minorHAnsi"/>
          <w:color w:val="000000" w:themeColor="text1"/>
          <w:sz w:val="24"/>
          <w:szCs w:val="24"/>
        </w:rPr>
      </w:pPr>
      <w:r w:rsidRPr="0093587E">
        <w:rPr>
          <w:rFonts w:asciiTheme="minorHAnsi" w:hAnsiTheme="minorHAnsi" w:cstheme="minorHAnsi"/>
          <w:color w:val="000000" w:themeColor="text1"/>
          <w:sz w:val="24"/>
          <w:szCs w:val="24"/>
        </w:rPr>
        <w:t>Forced Marriage (both males and females</w:t>
      </w:r>
      <w:proofErr w:type="gramStart"/>
      <w:r w:rsidRPr="0093587E">
        <w:rPr>
          <w:rFonts w:asciiTheme="minorHAnsi" w:hAnsiTheme="minorHAnsi" w:cstheme="minorHAnsi"/>
          <w:color w:val="000000" w:themeColor="text1"/>
          <w:sz w:val="24"/>
          <w:szCs w:val="24"/>
        </w:rPr>
        <w:t>);</w:t>
      </w:r>
      <w:proofErr w:type="gramEnd"/>
    </w:p>
    <w:p w14:paraId="433AFDEE" w14:textId="77777777" w:rsidR="00DB32AC" w:rsidRPr="0093587E" w:rsidRDefault="00DB32AC" w:rsidP="0093587E">
      <w:pPr>
        <w:pStyle w:val="ListParagraph"/>
        <w:numPr>
          <w:ilvl w:val="0"/>
          <w:numId w:val="52"/>
        </w:numPr>
        <w:ind w:left="426" w:firstLine="0"/>
        <w:rPr>
          <w:rFonts w:asciiTheme="minorHAnsi" w:hAnsiTheme="minorHAnsi" w:cstheme="minorHAnsi"/>
          <w:color w:val="000000" w:themeColor="text1"/>
          <w:sz w:val="24"/>
          <w:szCs w:val="24"/>
        </w:rPr>
      </w:pPr>
      <w:r w:rsidRPr="0093587E">
        <w:rPr>
          <w:rFonts w:asciiTheme="minorHAnsi" w:hAnsiTheme="minorHAnsi" w:cstheme="minorHAnsi"/>
          <w:color w:val="000000" w:themeColor="text1"/>
          <w:sz w:val="24"/>
          <w:szCs w:val="24"/>
        </w:rPr>
        <w:t xml:space="preserve">Traveling to Conflict zones; or </w:t>
      </w:r>
    </w:p>
    <w:p w14:paraId="25997284" w14:textId="4A38BFD3" w:rsidR="00DB32AC" w:rsidRPr="0093587E" w:rsidRDefault="00DB32AC" w:rsidP="0093587E">
      <w:pPr>
        <w:pStyle w:val="ListParagraph"/>
        <w:numPr>
          <w:ilvl w:val="0"/>
          <w:numId w:val="52"/>
        </w:numPr>
        <w:ind w:left="426" w:firstLine="0"/>
        <w:rPr>
          <w:rFonts w:asciiTheme="minorHAnsi" w:hAnsiTheme="minorHAnsi" w:cstheme="minorHAnsi"/>
          <w:color w:val="000000" w:themeColor="text1"/>
          <w:sz w:val="24"/>
          <w:szCs w:val="24"/>
        </w:rPr>
      </w:pPr>
      <w:r w:rsidRPr="0093587E">
        <w:rPr>
          <w:rFonts w:asciiTheme="minorHAnsi" w:hAnsiTheme="minorHAnsi" w:cstheme="minorHAnsi"/>
          <w:color w:val="000000" w:themeColor="text1"/>
          <w:sz w:val="24"/>
          <w:szCs w:val="24"/>
        </w:rPr>
        <w:t>Countries with a higher prevalence of FGM</w:t>
      </w:r>
    </w:p>
    <w:p w14:paraId="08280614" w14:textId="77777777" w:rsidR="00DB32AC" w:rsidRPr="0093587E" w:rsidRDefault="00DB32AC" w:rsidP="0093587E">
      <w:pPr>
        <w:ind w:left="426"/>
        <w:rPr>
          <w:rFonts w:asciiTheme="minorHAnsi" w:hAnsiTheme="minorHAnsi" w:cstheme="minorHAnsi"/>
          <w:color w:val="000000" w:themeColor="text1"/>
          <w:sz w:val="24"/>
          <w:szCs w:val="24"/>
        </w:rPr>
      </w:pPr>
    </w:p>
    <w:p w14:paraId="31E74D6A" w14:textId="5E977346" w:rsidR="00DB32AC" w:rsidRPr="0093587E" w:rsidRDefault="00DB32AC" w:rsidP="0093587E">
      <w:pPr>
        <w:ind w:left="426"/>
        <w:rPr>
          <w:rFonts w:asciiTheme="minorHAnsi" w:hAnsiTheme="minorHAnsi" w:cstheme="minorHAnsi"/>
          <w:color w:val="000000" w:themeColor="text1"/>
          <w:sz w:val="24"/>
          <w:szCs w:val="24"/>
        </w:rPr>
      </w:pPr>
      <w:r w:rsidRPr="0093587E">
        <w:rPr>
          <w:rFonts w:asciiTheme="minorHAnsi" w:hAnsiTheme="minorHAnsi" w:cstheme="minorHAnsi"/>
          <w:sz w:val="24"/>
          <w:szCs w:val="24"/>
        </w:rPr>
        <w:t>The DSL will, as soon as a concern is established, alert the Local Authority</w:t>
      </w:r>
    </w:p>
    <w:p w14:paraId="22250585" w14:textId="0F8C0958" w:rsidR="00672DAA" w:rsidRPr="001E1940" w:rsidRDefault="001E1940" w:rsidP="0093587E">
      <w:pPr>
        <w:ind w:left="426"/>
        <w:rPr>
          <w:rFonts w:asciiTheme="minorHAnsi" w:hAnsiTheme="minorHAnsi" w:cstheme="minorHAnsi"/>
          <w:b/>
          <w:sz w:val="24"/>
          <w:szCs w:val="24"/>
        </w:rPr>
      </w:pPr>
      <w:r w:rsidRPr="0093587E">
        <w:rPr>
          <w:rFonts w:asciiTheme="minorHAnsi" w:hAnsiTheme="minorHAnsi" w:cstheme="minorHAnsi"/>
          <w:b/>
          <w:color w:val="000000" w:themeColor="text1"/>
          <w:sz w:val="24"/>
          <w:szCs w:val="24"/>
        </w:rPr>
        <w:br w:type="page"/>
      </w:r>
      <w:r w:rsidR="00672DAA" w:rsidRPr="008B038C">
        <w:rPr>
          <w:rFonts w:asciiTheme="minorHAnsi" w:hAnsiTheme="minorHAnsi" w:cstheme="minorHAnsi"/>
          <w:b/>
          <w:szCs w:val="24"/>
        </w:rPr>
        <w:lastRenderedPageBreak/>
        <w:t>Appendix 1</w:t>
      </w:r>
    </w:p>
    <w:p w14:paraId="015175DE" w14:textId="77777777" w:rsidR="00672DAA" w:rsidRPr="008B038C" w:rsidRDefault="00672DAA" w:rsidP="00AA683C">
      <w:pPr>
        <w:pStyle w:val="NoSpacing"/>
        <w:rPr>
          <w:rFonts w:asciiTheme="minorHAnsi" w:hAnsiTheme="minorHAnsi" w:cstheme="minorHAnsi"/>
          <w:b/>
          <w:szCs w:val="24"/>
        </w:rPr>
      </w:pPr>
    </w:p>
    <w:p w14:paraId="2D23821E" w14:textId="77777777" w:rsidR="00672DAA" w:rsidRPr="008B038C" w:rsidRDefault="00672DAA" w:rsidP="00AA683C">
      <w:pPr>
        <w:pStyle w:val="NoSpacing"/>
        <w:rPr>
          <w:rFonts w:asciiTheme="minorHAnsi" w:hAnsiTheme="minorHAnsi" w:cstheme="minorHAnsi"/>
          <w:b/>
          <w:szCs w:val="24"/>
        </w:rPr>
      </w:pPr>
      <w:r w:rsidRPr="008B038C">
        <w:rPr>
          <w:rFonts w:asciiTheme="minorHAnsi" w:hAnsiTheme="minorHAnsi" w:cstheme="minorHAnsi"/>
          <w:b/>
          <w:szCs w:val="24"/>
        </w:rPr>
        <w:t>Guidance on Searching Students for Prohibited Items</w:t>
      </w:r>
    </w:p>
    <w:p w14:paraId="464382C7" w14:textId="77777777" w:rsidR="00672DAA" w:rsidRPr="008B038C" w:rsidRDefault="00672DAA" w:rsidP="00AA683C">
      <w:pPr>
        <w:pStyle w:val="NoSpacing"/>
        <w:rPr>
          <w:rFonts w:asciiTheme="minorHAnsi" w:hAnsiTheme="minorHAnsi" w:cstheme="minorHAnsi"/>
          <w:szCs w:val="24"/>
        </w:rPr>
      </w:pPr>
    </w:p>
    <w:p w14:paraId="26FCF562" w14:textId="77777777" w:rsidR="00672DAA" w:rsidRPr="008B038C" w:rsidRDefault="00672DAA" w:rsidP="00AA683C">
      <w:pPr>
        <w:pStyle w:val="NoSpacing"/>
        <w:rPr>
          <w:rFonts w:asciiTheme="minorHAnsi" w:hAnsiTheme="minorHAnsi" w:cstheme="minorHAnsi"/>
          <w:b/>
          <w:szCs w:val="24"/>
        </w:rPr>
      </w:pPr>
      <w:r w:rsidRPr="008B038C">
        <w:rPr>
          <w:rFonts w:asciiTheme="minorHAnsi" w:hAnsiTheme="minorHAnsi" w:cstheme="minorHAnsi"/>
          <w:b/>
          <w:szCs w:val="24"/>
        </w:rPr>
        <w:t>Screening and Searching Students</w:t>
      </w:r>
    </w:p>
    <w:p w14:paraId="515E6DBE" w14:textId="77777777" w:rsidR="00672DAA" w:rsidRPr="008B038C" w:rsidRDefault="00672DAA" w:rsidP="00AA683C">
      <w:pPr>
        <w:pStyle w:val="NoSpacing"/>
        <w:rPr>
          <w:rFonts w:asciiTheme="minorHAnsi" w:hAnsiTheme="minorHAnsi" w:cstheme="minorHAnsi"/>
          <w:szCs w:val="24"/>
        </w:rPr>
      </w:pPr>
    </w:p>
    <w:p w14:paraId="2EA4F441" w14:textId="77777777" w:rsidR="00672DAA" w:rsidRPr="008B038C" w:rsidRDefault="00672DAA" w:rsidP="00AA683C">
      <w:pPr>
        <w:pStyle w:val="NoSpacing"/>
        <w:rPr>
          <w:rFonts w:asciiTheme="minorHAnsi" w:hAnsiTheme="minorHAnsi" w:cstheme="minorHAnsi"/>
          <w:b/>
          <w:szCs w:val="24"/>
        </w:rPr>
      </w:pPr>
      <w:r w:rsidRPr="008B038C">
        <w:rPr>
          <w:rFonts w:asciiTheme="minorHAnsi" w:hAnsiTheme="minorHAnsi" w:cstheme="minorHAnsi"/>
          <w:b/>
          <w:szCs w:val="24"/>
        </w:rPr>
        <w:t>Key points</w:t>
      </w:r>
    </w:p>
    <w:p w14:paraId="093B407A" w14:textId="539919D5" w:rsidR="00672DAA" w:rsidRPr="008B038C" w:rsidRDefault="00447143" w:rsidP="00B03AD2">
      <w:pPr>
        <w:pStyle w:val="NoSpacing"/>
        <w:numPr>
          <w:ilvl w:val="0"/>
          <w:numId w:val="16"/>
        </w:numPr>
        <w:rPr>
          <w:rFonts w:asciiTheme="minorHAnsi" w:hAnsiTheme="minorHAnsi" w:cstheme="minorHAnsi"/>
          <w:szCs w:val="24"/>
        </w:rPr>
      </w:pPr>
      <w:r w:rsidRPr="008B038C">
        <w:rPr>
          <w:rFonts w:asciiTheme="minorHAnsi" w:hAnsiTheme="minorHAnsi" w:cstheme="minorHAnsi"/>
          <w:szCs w:val="24"/>
        </w:rPr>
        <w:t>ACE</w:t>
      </w:r>
      <w:r w:rsidR="00672DAA" w:rsidRPr="008B038C">
        <w:rPr>
          <w:rFonts w:asciiTheme="minorHAnsi" w:hAnsiTheme="minorHAnsi" w:cstheme="minorHAnsi"/>
          <w:szCs w:val="24"/>
        </w:rPr>
        <w:t xml:space="preserve"> staff can search a student for any item if the student agrees.  This is a common law power to search.</w:t>
      </w:r>
    </w:p>
    <w:p w14:paraId="41253A26" w14:textId="257DCED9" w:rsidR="00672DAA" w:rsidRPr="008B038C" w:rsidRDefault="00802432" w:rsidP="00B03AD2">
      <w:pPr>
        <w:pStyle w:val="NoSpacing"/>
        <w:numPr>
          <w:ilvl w:val="0"/>
          <w:numId w:val="16"/>
        </w:numPr>
        <w:rPr>
          <w:rFonts w:asciiTheme="minorHAnsi" w:hAnsiTheme="minorHAnsi" w:cstheme="minorHAnsi"/>
          <w:szCs w:val="24"/>
        </w:rPr>
      </w:pPr>
      <w:r>
        <w:rPr>
          <w:rFonts w:asciiTheme="minorHAnsi" w:hAnsiTheme="minorHAnsi" w:cstheme="minorHAnsi"/>
          <w:szCs w:val="24"/>
        </w:rPr>
        <w:t xml:space="preserve">The Head </w:t>
      </w:r>
      <w:r w:rsidR="00672DAA" w:rsidRPr="008B038C">
        <w:rPr>
          <w:rFonts w:asciiTheme="minorHAnsi" w:hAnsiTheme="minorHAnsi" w:cstheme="minorHAnsi"/>
          <w:szCs w:val="24"/>
        </w:rPr>
        <w:t xml:space="preserve">and staff authorised by </w:t>
      </w:r>
      <w:r>
        <w:rPr>
          <w:rFonts w:asciiTheme="minorHAnsi" w:hAnsiTheme="minorHAnsi" w:cstheme="minorHAnsi"/>
          <w:szCs w:val="24"/>
        </w:rPr>
        <w:t>the Head</w:t>
      </w:r>
      <w:r w:rsidR="00672DAA" w:rsidRPr="008B038C">
        <w:rPr>
          <w:rFonts w:asciiTheme="minorHAnsi" w:hAnsiTheme="minorHAnsi" w:cstheme="minorHAnsi"/>
          <w:szCs w:val="24"/>
        </w:rPr>
        <w:t xml:space="preserve"> have a statutory power to search students and their possessions, without consent, where they have reasonable grounds for suspecting that the student may have a prohibited item.   This is contained in the Education Act 2011 </w:t>
      </w:r>
    </w:p>
    <w:p w14:paraId="4C3495A0" w14:textId="2F02813E" w:rsidR="00672DAA" w:rsidRPr="008B038C" w:rsidRDefault="00447143" w:rsidP="00B03AD2">
      <w:pPr>
        <w:pStyle w:val="NoSpacing"/>
        <w:numPr>
          <w:ilvl w:val="0"/>
          <w:numId w:val="16"/>
        </w:numPr>
        <w:rPr>
          <w:rFonts w:asciiTheme="minorHAnsi" w:hAnsiTheme="minorHAnsi" w:cstheme="minorHAnsi"/>
          <w:szCs w:val="24"/>
        </w:rPr>
      </w:pPr>
      <w:r w:rsidRPr="008B038C">
        <w:rPr>
          <w:rFonts w:asciiTheme="minorHAnsi" w:hAnsiTheme="minorHAnsi" w:cstheme="minorHAnsi"/>
          <w:szCs w:val="24"/>
        </w:rPr>
        <w:t>ACE</w:t>
      </w:r>
      <w:r w:rsidR="00672DAA" w:rsidRPr="008B038C">
        <w:rPr>
          <w:rFonts w:asciiTheme="minorHAnsi" w:hAnsiTheme="minorHAnsi" w:cstheme="minorHAnsi"/>
          <w:szCs w:val="24"/>
        </w:rPr>
        <w:t xml:space="preserve"> staff can seize any prohibited item found as a result of a search.   They can also seize any item, however found, which they consider harmful or detrimental to </w:t>
      </w:r>
      <w:r w:rsidRPr="008B038C">
        <w:rPr>
          <w:rFonts w:asciiTheme="minorHAnsi" w:hAnsiTheme="minorHAnsi" w:cstheme="minorHAnsi"/>
          <w:szCs w:val="24"/>
        </w:rPr>
        <w:t>ACE</w:t>
      </w:r>
      <w:r w:rsidR="00672DAA" w:rsidRPr="008B038C">
        <w:rPr>
          <w:rFonts w:asciiTheme="minorHAnsi" w:hAnsiTheme="minorHAnsi" w:cstheme="minorHAnsi"/>
          <w:szCs w:val="24"/>
        </w:rPr>
        <w:t xml:space="preserve"> discipline.</w:t>
      </w:r>
    </w:p>
    <w:p w14:paraId="185D0274" w14:textId="77777777" w:rsidR="00672DAA" w:rsidRPr="008B038C" w:rsidRDefault="00672DAA" w:rsidP="00AA683C">
      <w:pPr>
        <w:pStyle w:val="NoSpacing"/>
        <w:rPr>
          <w:rFonts w:asciiTheme="minorHAnsi" w:hAnsiTheme="minorHAnsi" w:cstheme="minorHAnsi"/>
          <w:szCs w:val="24"/>
        </w:rPr>
      </w:pPr>
    </w:p>
    <w:p w14:paraId="4333E220" w14:textId="77777777" w:rsidR="00672DAA" w:rsidRPr="008B038C" w:rsidRDefault="00672DAA" w:rsidP="00AA683C">
      <w:pPr>
        <w:pStyle w:val="NoSpacing"/>
        <w:rPr>
          <w:rFonts w:asciiTheme="minorHAnsi" w:hAnsiTheme="minorHAnsi" w:cstheme="minorHAnsi"/>
          <w:b/>
          <w:szCs w:val="24"/>
        </w:rPr>
      </w:pPr>
      <w:r w:rsidRPr="008B038C">
        <w:rPr>
          <w:rFonts w:asciiTheme="minorHAnsi" w:hAnsiTheme="minorHAnsi" w:cstheme="minorHAnsi"/>
          <w:b/>
          <w:szCs w:val="24"/>
        </w:rPr>
        <w:t>What are the prohibited items?</w:t>
      </w:r>
    </w:p>
    <w:p w14:paraId="3876B221" w14:textId="77777777" w:rsidR="00672DAA" w:rsidRPr="008B038C" w:rsidRDefault="00672DAA" w:rsidP="00AA683C">
      <w:pPr>
        <w:pStyle w:val="NoSpacing"/>
        <w:rPr>
          <w:rFonts w:asciiTheme="minorHAnsi" w:hAnsiTheme="minorHAnsi" w:cstheme="minorHAnsi"/>
          <w:szCs w:val="24"/>
        </w:rPr>
      </w:pPr>
      <w:r w:rsidRPr="008B038C">
        <w:rPr>
          <w:rFonts w:asciiTheme="minorHAnsi" w:hAnsiTheme="minorHAnsi" w:cstheme="minorHAnsi"/>
          <w:szCs w:val="24"/>
        </w:rPr>
        <w:t xml:space="preserve">Prohibited items for </w:t>
      </w:r>
      <w:r w:rsidRPr="008B038C">
        <w:rPr>
          <w:rFonts w:asciiTheme="minorHAnsi" w:hAnsiTheme="minorHAnsi" w:cstheme="minorHAnsi"/>
          <w:b/>
          <w:szCs w:val="24"/>
        </w:rPr>
        <w:t>ALL</w:t>
      </w:r>
      <w:r w:rsidRPr="008B038C">
        <w:rPr>
          <w:rFonts w:asciiTheme="minorHAnsi" w:hAnsiTheme="minorHAnsi" w:cstheme="minorHAnsi"/>
          <w:szCs w:val="24"/>
        </w:rPr>
        <w:t xml:space="preserve"> students are:</w:t>
      </w:r>
    </w:p>
    <w:p w14:paraId="314CD61C" w14:textId="77777777" w:rsidR="00510C55" w:rsidRPr="008B038C" w:rsidRDefault="00672DAA" w:rsidP="00B03AD2">
      <w:pPr>
        <w:pStyle w:val="NoSpacing"/>
        <w:numPr>
          <w:ilvl w:val="0"/>
          <w:numId w:val="17"/>
        </w:numPr>
        <w:rPr>
          <w:rFonts w:asciiTheme="minorHAnsi" w:hAnsiTheme="minorHAnsi" w:cstheme="minorHAnsi"/>
          <w:szCs w:val="24"/>
        </w:rPr>
      </w:pPr>
      <w:r w:rsidRPr="008B038C">
        <w:rPr>
          <w:rFonts w:asciiTheme="minorHAnsi" w:hAnsiTheme="minorHAnsi" w:cstheme="minorHAnsi"/>
          <w:szCs w:val="24"/>
        </w:rPr>
        <w:t>Knives or weapons</w:t>
      </w:r>
      <w:r w:rsidR="00AE37FD" w:rsidRPr="008B038C">
        <w:rPr>
          <w:rFonts w:asciiTheme="minorHAnsi" w:hAnsiTheme="minorHAnsi" w:cstheme="minorHAnsi"/>
          <w:szCs w:val="24"/>
        </w:rPr>
        <w:t>,</w:t>
      </w:r>
    </w:p>
    <w:p w14:paraId="2D6A431C" w14:textId="77777777" w:rsidR="00510C55" w:rsidRPr="008B038C" w:rsidRDefault="00510C55" w:rsidP="00B03AD2">
      <w:pPr>
        <w:pStyle w:val="NoSpacing"/>
        <w:numPr>
          <w:ilvl w:val="0"/>
          <w:numId w:val="17"/>
        </w:numPr>
        <w:rPr>
          <w:rFonts w:asciiTheme="minorHAnsi" w:hAnsiTheme="minorHAnsi" w:cstheme="minorHAnsi"/>
          <w:szCs w:val="24"/>
        </w:rPr>
      </w:pPr>
      <w:r w:rsidRPr="008B038C">
        <w:rPr>
          <w:rFonts w:asciiTheme="minorHAnsi" w:hAnsiTheme="minorHAnsi" w:cstheme="minorHAnsi"/>
          <w:szCs w:val="24"/>
        </w:rPr>
        <w:t>Il</w:t>
      </w:r>
      <w:r w:rsidR="00672DAA" w:rsidRPr="008B038C">
        <w:rPr>
          <w:rFonts w:asciiTheme="minorHAnsi" w:hAnsiTheme="minorHAnsi" w:cstheme="minorHAnsi"/>
          <w:szCs w:val="24"/>
        </w:rPr>
        <w:t>legal drugs</w:t>
      </w:r>
      <w:r w:rsidR="00AE37FD" w:rsidRPr="008B038C">
        <w:rPr>
          <w:rFonts w:asciiTheme="minorHAnsi" w:hAnsiTheme="minorHAnsi" w:cstheme="minorHAnsi"/>
          <w:szCs w:val="24"/>
        </w:rPr>
        <w:t>,</w:t>
      </w:r>
    </w:p>
    <w:p w14:paraId="3C9C60EC" w14:textId="1BF99726" w:rsidR="00672DAA" w:rsidRPr="008B038C" w:rsidRDefault="00510C55" w:rsidP="00B03AD2">
      <w:pPr>
        <w:pStyle w:val="NoSpacing"/>
        <w:numPr>
          <w:ilvl w:val="0"/>
          <w:numId w:val="17"/>
        </w:numPr>
        <w:rPr>
          <w:rFonts w:asciiTheme="minorHAnsi" w:hAnsiTheme="minorHAnsi" w:cstheme="minorHAnsi"/>
          <w:szCs w:val="24"/>
        </w:rPr>
      </w:pPr>
      <w:r w:rsidRPr="008B038C">
        <w:rPr>
          <w:rFonts w:asciiTheme="minorHAnsi" w:hAnsiTheme="minorHAnsi" w:cstheme="minorHAnsi"/>
          <w:szCs w:val="24"/>
        </w:rPr>
        <w:t>S</w:t>
      </w:r>
      <w:r w:rsidR="00672DAA" w:rsidRPr="008B038C">
        <w:rPr>
          <w:rFonts w:asciiTheme="minorHAnsi" w:hAnsiTheme="minorHAnsi" w:cstheme="minorHAnsi"/>
          <w:szCs w:val="24"/>
        </w:rPr>
        <w:t>tolen items</w:t>
      </w:r>
    </w:p>
    <w:p w14:paraId="36D9C02B" w14:textId="77777777" w:rsidR="00672DAA" w:rsidRPr="008B038C" w:rsidRDefault="00672DAA" w:rsidP="00B03AD2">
      <w:pPr>
        <w:pStyle w:val="NoSpacing"/>
        <w:numPr>
          <w:ilvl w:val="0"/>
          <w:numId w:val="18"/>
        </w:numPr>
        <w:rPr>
          <w:rFonts w:asciiTheme="minorHAnsi" w:hAnsiTheme="minorHAnsi" w:cstheme="minorHAnsi"/>
          <w:szCs w:val="24"/>
        </w:rPr>
      </w:pPr>
      <w:r w:rsidRPr="008B038C">
        <w:rPr>
          <w:rFonts w:asciiTheme="minorHAnsi" w:hAnsiTheme="minorHAnsi" w:cstheme="minorHAnsi"/>
          <w:szCs w:val="24"/>
        </w:rPr>
        <w:t>Tobacco Products</w:t>
      </w:r>
    </w:p>
    <w:p w14:paraId="5AAE14D3" w14:textId="77777777" w:rsidR="00672DAA" w:rsidRPr="008B038C" w:rsidRDefault="00672DAA" w:rsidP="00B03AD2">
      <w:pPr>
        <w:pStyle w:val="NoSpacing"/>
        <w:numPr>
          <w:ilvl w:val="0"/>
          <w:numId w:val="18"/>
        </w:numPr>
        <w:rPr>
          <w:rFonts w:asciiTheme="minorHAnsi" w:hAnsiTheme="minorHAnsi" w:cstheme="minorHAnsi"/>
          <w:szCs w:val="24"/>
        </w:rPr>
      </w:pPr>
      <w:r w:rsidRPr="008B038C">
        <w:rPr>
          <w:rFonts w:asciiTheme="minorHAnsi" w:hAnsiTheme="minorHAnsi" w:cstheme="minorHAnsi"/>
          <w:szCs w:val="24"/>
        </w:rPr>
        <w:t>Fireworks</w:t>
      </w:r>
    </w:p>
    <w:p w14:paraId="6361CF5F" w14:textId="77777777" w:rsidR="00672DAA" w:rsidRPr="008B038C" w:rsidRDefault="00672DAA" w:rsidP="00B03AD2">
      <w:pPr>
        <w:pStyle w:val="NoSpacing"/>
        <w:numPr>
          <w:ilvl w:val="0"/>
          <w:numId w:val="18"/>
        </w:numPr>
        <w:rPr>
          <w:rFonts w:asciiTheme="minorHAnsi" w:hAnsiTheme="minorHAnsi" w:cstheme="minorHAnsi"/>
          <w:szCs w:val="24"/>
        </w:rPr>
      </w:pPr>
      <w:r w:rsidRPr="008B038C">
        <w:rPr>
          <w:rFonts w:asciiTheme="minorHAnsi" w:hAnsiTheme="minorHAnsi" w:cstheme="minorHAnsi"/>
          <w:szCs w:val="24"/>
        </w:rPr>
        <w:t>Pornographic</w:t>
      </w:r>
      <w:r w:rsidR="00FE4D66" w:rsidRPr="008B038C">
        <w:rPr>
          <w:rFonts w:asciiTheme="minorHAnsi" w:hAnsiTheme="minorHAnsi" w:cstheme="minorHAnsi"/>
          <w:szCs w:val="24"/>
        </w:rPr>
        <w:t xml:space="preserve"> materials</w:t>
      </w:r>
    </w:p>
    <w:p w14:paraId="3A5D5EDB" w14:textId="77777777" w:rsidR="00672DAA" w:rsidRPr="008B038C" w:rsidRDefault="00672DAA" w:rsidP="00AA683C">
      <w:pPr>
        <w:pStyle w:val="NoSpacing"/>
        <w:rPr>
          <w:rFonts w:asciiTheme="minorHAnsi" w:hAnsiTheme="minorHAnsi" w:cstheme="minorHAnsi"/>
          <w:szCs w:val="24"/>
        </w:rPr>
      </w:pPr>
    </w:p>
    <w:p w14:paraId="2B0CCE41" w14:textId="4F86DE07" w:rsidR="00672DAA" w:rsidRPr="008B038C" w:rsidRDefault="00672DAA" w:rsidP="00AA683C">
      <w:pPr>
        <w:pStyle w:val="NoSpacing"/>
        <w:rPr>
          <w:rFonts w:asciiTheme="minorHAnsi" w:hAnsiTheme="minorHAnsi" w:cstheme="minorHAnsi"/>
          <w:szCs w:val="24"/>
        </w:rPr>
      </w:pPr>
      <w:r w:rsidRPr="008B038C">
        <w:rPr>
          <w:rFonts w:asciiTheme="minorHAnsi" w:hAnsiTheme="minorHAnsi" w:cstheme="minorHAnsi"/>
          <w:szCs w:val="24"/>
        </w:rPr>
        <w:t xml:space="preserve">In </w:t>
      </w:r>
      <w:proofErr w:type="gramStart"/>
      <w:r w:rsidRPr="008B038C">
        <w:rPr>
          <w:rFonts w:asciiTheme="minorHAnsi" w:hAnsiTheme="minorHAnsi" w:cstheme="minorHAnsi"/>
          <w:szCs w:val="24"/>
        </w:rPr>
        <w:t>addition</w:t>
      </w:r>
      <w:proofErr w:type="gramEnd"/>
      <w:r w:rsidRPr="008B038C">
        <w:rPr>
          <w:rFonts w:asciiTheme="minorHAnsi" w:hAnsiTheme="minorHAnsi" w:cstheme="minorHAnsi"/>
          <w:szCs w:val="24"/>
        </w:rPr>
        <w:t xml:space="preserve"> </w:t>
      </w:r>
      <w:r w:rsidR="00802432">
        <w:rPr>
          <w:rFonts w:asciiTheme="minorHAnsi" w:hAnsiTheme="minorHAnsi" w:cstheme="minorHAnsi"/>
          <w:szCs w:val="24"/>
        </w:rPr>
        <w:t>the Head</w:t>
      </w:r>
      <w:r w:rsidRPr="008B038C">
        <w:rPr>
          <w:rFonts w:asciiTheme="minorHAnsi" w:hAnsiTheme="minorHAnsi" w:cstheme="minorHAnsi"/>
          <w:szCs w:val="24"/>
        </w:rPr>
        <w:t>, and staff authorised by them, have a statutory powers to search students or their possessions, without consent, for any article that the member of staff reasonably suspects has been, or is likely to be used:</w:t>
      </w:r>
    </w:p>
    <w:p w14:paraId="25514D29" w14:textId="77777777" w:rsidR="00672DAA" w:rsidRPr="008B038C" w:rsidRDefault="00672DAA" w:rsidP="00B03AD2">
      <w:pPr>
        <w:pStyle w:val="NoSpacing"/>
        <w:numPr>
          <w:ilvl w:val="0"/>
          <w:numId w:val="29"/>
        </w:numPr>
        <w:rPr>
          <w:rFonts w:asciiTheme="minorHAnsi" w:hAnsiTheme="minorHAnsi" w:cstheme="minorHAnsi"/>
          <w:szCs w:val="24"/>
        </w:rPr>
      </w:pPr>
      <w:r w:rsidRPr="008B038C">
        <w:rPr>
          <w:rFonts w:asciiTheme="minorHAnsi" w:hAnsiTheme="minorHAnsi" w:cstheme="minorHAnsi"/>
          <w:szCs w:val="24"/>
        </w:rPr>
        <w:t>To commit an offence</w:t>
      </w:r>
    </w:p>
    <w:p w14:paraId="3B09E48D" w14:textId="77777777" w:rsidR="00672DAA" w:rsidRPr="008B038C" w:rsidRDefault="00672DAA" w:rsidP="00B03AD2">
      <w:pPr>
        <w:pStyle w:val="NoSpacing"/>
        <w:numPr>
          <w:ilvl w:val="0"/>
          <w:numId w:val="29"/>
        </w:numPr>
        <w:rPr>
          <w:rFonts w:asciiTheme="minorHAnsi" w:hAnsiTheme="minorHAnsi" w:cstheme="minorHAnsi"/>
          <w:szCs w:val="24"/>
        </w:rPr>
      </w:pPr>
      <w:r w:rsidRPr="008B038C">
        <w:rPr>
          <w:rFonts w:asciiTheme="minorHAnsi" w:hAnsiTheme="minorHAnsi" w:cstheme="minorHAnsi"/>
          <w:szCs w:val="24"/>
        </w:rPr>
        <w:t>To cause personal injury to, or damage to the property of, any person (including the student)</w:t>
      </w:r>
    </w:p>
    <w:p w14:paraId="0591DA14" w14:textId="77777777" w:rsidR="00672DAA" w:rsidRPr="008B038C" w:rsidRDefault="00672DAA" w:rsidP="00AA683C">
      <w:pPr>
        <w:pStyle w:val="NoSpacing"/>
        <w:rPr>
          <w:rFonts w:asciiTheme="minorHAnsi" w:hAnsiTheme="minorHAnsi" w:cstheme="minorHAnsi"/>
          <w:szCs w:val="24"/>
        </w:rPr>
      </w:pPr>
    </w:p>
    <w:p w14:paraId="4767F779" w14:textId="77777777" w:rsidR="00672DAA" w:rsidRPr="008B038C" w:rsidRDefault="00672DAA" w:rsidP="00AA683C">
      <w:pPr>
        <w:pStyle w:val="NoSpacing"/>
        <w:rPr>
          <w:rFonts w:asciiTheme="minorHAnsi" w:hAnsiTheme="minorHAnsi" w:cstheme="minorHAnsi"/>
          <w:szCs w:val="24"/>
        </w:rPr>
      </w:pPr>
      <w:r w:rsidRPr="008B038C">
        <w:rPr>
          <w:rFonts w:asciiTheme="minorHAnsi" w:hAnsiTheme="minorHAnsi" w:cstheme="minorHAnsi"/>
          <w:szCs w:val="24"/>
        </w:rPr>
        <w:t>Searching with consent</w:t>
      </w:r>
    </w:p>
    <w:p w14:paraId="7A8DBE5C" w14:textId="77777777" w:rsidR="00672DAA" w:rsidRPr="008B038C" w:rsidRDefault="00672DAA" w:rsidP="00AA683C">
      <w:pPr>
        <w:pStyle w:val="NoSpacing"/>
        <w:rPr>
          <w:rFonts w:asciiTheme="minorHAnsi" w:hAnsiTheme="minorHAnsi" w:cstheme="minorHAnsi"/>
          <w:szCs w:val="24"/>
        </w:rPr>
      </w:pPr>
    </w:p>
    <w:tbl>
      <w:tblPr>
        <w:tblStyle w:val="TableGrid"/>
        <w:tblW w:w="9214" w:type="dxa"/>
        <w:tblInd w:w="108" w:type="dxa"/>
        <w:tblLook w:val="04A0" w:firstRow="1" w:lastRow="0" w:firstColumn="1" w:lastColumn="0" w:noHBand="0" w:noVBand="1"/>
      </w:tblPr>
      <w:tblGrid>
        <w:gridCol w:w="9214"/>
      </w:tblGrid>
      <w:tr w:rsidR="00672DAA" w:rsidRPr="008B038C" w14:paraId="0318B5B2" w14:textId="77777777" w:rsidTr="00802432">
        <w:trPr>
          <w:trHeight w:val="669"/>
        </w:trPr>
        <w:tc>
          <w:tcPr>
            <w:tcW w:w="9214" w:type="dxa"/>
          </w:tcPr>
          <w:p w14:paraId="2ACCD4B9" w14:textId="3825F2D6" w:rsidR="00672DAA" w:rsidRPr="008B038C" w:rsidRDefault="00447143" w:rsidP="00AA683C">
            <w:pPr>
              <w:pStyle w:val="NoSpacing"/>
              <w:rPr>
                <w:rFonts w:asciiTheme="minorHAnsi" w:hAnsiTheme="minorHAnsi" w:cstheme="minorHAnsi"/>
                <w:b/>
                <w:szCs w:val="24"/>
              </w:rPr>
            </w:pPr>
            <w:r w:rsidRPr="008B038C">
              <w:rPr>
                <w:rFonts w:asciiTheme="minorHAnsi" w:hAnsiTheme="minorHAnsi" w:cstheme="minorHAnsi"/>
                <w:b/>
                <w:szCs w:val="24"/>
              </w:rPr>
              <w:t>ACE</w:t>
            </w:r>
            <w:r w:rsidR="00672DAA" w:rsidRPr="008B038C">
              <w:rPr>
                <w:rFonts w:asciiTheme="minorHAnsi" w:hAnsiTheme="minorHAnsi" w:cstheme="minorHAnsi"/>
                <w:b/>
                <w:szCs w:val="24"/>
              </w:rPr>
              <w:t>s’ common law powers to search:</w:t>
            </w:r>
          </w:p>
          <w:p w14:paraId="7903B1EE" w14:textId="22E012B3" w:rsidR="00672DAA" w:rsidRPr="008B038C" w:rsidRDefault="00447143" w:rsidP="00AA683C">
            <w:pPr>
              <w:pStyle w:val="NoSpacing"/>
              <w:rPr>
                <w:rFonts w:asciiTheme="minorHAnsi" w:hAnsiTheme="minorHAnsi" w:cstheme="minorHAnsi"/>
                <w:szCs w:val="24"/>
              </w:rPr>
            </w:pPr>
            <w:r w:rsidRPr="008B038C">
              <w:rPr>
                <w:rFonts w:asciiTheme="minorHAnsi" w:hAnsiTheme="minorHAnsi" w:cstheme="minorHAnsi"/>
                <w:szCs w:val="24"/>
              </w:rPr>
              <w:t>ACE</w:t>
            </w:r>
            <w:r w:rsidR="00672DAA" w:rsidRPr="008B038C">
              <w:rPr>
                <w:rFonts w:asciiTheme="minorHAnsi" w:hAnsiTheme="minorHAnsi" w:cstheme="minorHAnsi"/>
                <w:szCs w:val="24"/>
              </w:rPr>
              <w:t xml:space="preserve"> staff </w:t>
            </w:r>
            <w:r w:rsidR="00510C55" w:rsidRPr="008B038C">
              <w:rPr>
                <w:rFonts w:asciiTheme="minorHAnsi" w:hAnsiTheme="minorHAnsi" w:cstheme="minorHAnsi"/>
                <w:szCs w:val="24"/>
              </w:rPr>
              <w:t xml:space="preserve">are authorised, to </w:t>
            </w:r>
            <w:r w:rsidR="00672DAA" w:rsidRPr="008B038C">
              <w:rPr>
                <w:rFonts w:asciiTheme="minorHAnsi" w:hAnsiTheme="minorHAnsi" w:cstheme="minorHAnsi"/>
                <w:szCs w:val="24"/>
              </w:rPr>
              <w:t xml:space="preserve">search students </w:t>
            </w:r>
            <w:r w:rsidR="00672DAA" w:rsidRPr="008B038C">
              <w:rPr>
                <w:rFonts w:asciiTheme="minorHAnsi" w:hAnsiTheme="minorHAnsi" w:cstheme="minorHAnsi"/>
                <w:b/>
                <w:szCs w:val="24"/>
              </w:rPr>
              <w:t>with their consent</w:t>
            </w:r>
            <w:r w:rsidR="00672DAA" w:rsidRPr="008B038C">
              <w:rPr>
                <w:rFonts w:asciiTheme="minorHAnsi" w:hAnsiTheme="minorHAnsi" w:cstheme="minorHAnsi"/>
                <w:szCs w:val="24"/>
              </w:rPr>
              <w:t xml:space="preserve"> for any item</w:t>
            </w:r>
          </w:p>
          <w:p w14:paraId="1DCE0168" w14:textId="77777777" w:rsidR="00672DAA" w:rsidRPr="008B038C" w:rsidRDefault="00672DAA" w:rsidP="00AA683C">
            <w:pPr>
              <w:pStyle w:val="NoSpacing"/>
              <w:rPr>
                <w:rFonts w:asciiTheme="minorHAnsi" w:hAnsiTheme="minorHAnsi" w:cstheme="minorHAnsi"/>
                <w:szCs w:val="24"/>
              </w:rPr>
            </w:pPr>
          </w:p>
        </w:tc>
      </w:tr>
    </w:tbl>
    <w:p w14:paraId="65FF2901" w14:textId="77777777" w:rsidR="00672DAA" w:rsidRPr="008B038C" w:rsidRDefault="00672DAA" w:rsidP="00AA683C">
      <w:pPr>
        <w:pStyle w:val="NoSpacing"/>
        <w:rPr>
          <w:rFonts w:asciiTheme="minorHAnsi" w:hAnsiTheme="minorHAnsi" w:cstheme="minorHAnsi"/>
          <w:szCs w:val="24"/>
        </w:rPr>
      </w:pPr>
    </w:p>
    <w:p w14:paraId="08D5062D" w14:textId="3375D00C" w:rsidR="00672DAA" w:rsidRPr="008B038C" w:rsidRDefault="00447143" w:rsidP="00AA683C">
      <w:pPr>
        <w:pStyle w:val="NoSpacing"/>
        <w:rPr>
          <w:rFonts w:asciiTheme="minorHAnsi" w:hAnsiTheme="minorHAnsi" w:cstheme="minorHAnsi"/>
          <w:szCs w:val="24"/>
        </w:rPr>
      </w:pPr>
      <w:r w:rsidRPr="008B038C">
        <w:rPr>
          <w:rFonts w:asciiTheme="minorHAnsi" w:hAnsiTheme="minorHAnsi" w:cstheme="minorHAnsi"/>
          <w:szCs w:val="24"/>
        </w:rPr>
        <w:t>ACE</w:t>
      </w:r>
      <w:r w:rsidR="00510C55" w:rsidRPr="008B038C">
        <w:rPr>
          <w:rFonts w:asciiTheme="minorHAnsi" w:hAnsiTheme="minorHAnsi" w:cstheme="minorHAnsi"/>
          <w:szCs w:val="24"/>
        </w:rPr>
        <w:t xml:space="preserve"> is</w:t>
      </w:r>
      <w:r w:rsidR="00672DAA" w:rsidRPr="008B038C">
        <w:rPr>
          <w:rFonts w:asciiTheme="minorHAnsi" w:hAnsiTheme="minorHAnsi" w:cstheme="minorHAnsi"/>
          <w:szCs w:val="24"/>
        </w:rPr>
        <w:t xml:space="preserve"> not required to have formal written consent from the student for this sort of search – it is enough for an authorised staff member to ask a student to turn out his/her pockets or ask if the staff member can look in the </w:t>
      </w:r>
      <w:proofErr w:type="gramStart"/>
      <w:r w:rsidR="00672DAA" w:rsidRPr="008B038C">
        <w:rPr>
          <w:rFonts w:asciiTheme="minorHAnsi" w:hAnsiTheme="minorHAnsi" w:cstheme="minorHAnsi"/>
          <w:szCs w:val="24"/>
        </w:rPr>
        <w:t>students</w:t>
      </w:r>
      <w:proofErr w:type="gramEnd"/>
      <w:r w:rsidR="00672DAA" w:rsidRPr="008B038C">
        <w:rPr>
          <w:rFonts w:asciiTheme="minorHAnsi" w:hAnsiTheme="minorHAnsi" w:cstheme="minorHAnsi"/>
          <w:szCs w:val="24"/>
        </w:rPr>
        <w:t xml:space="preserve"> bag or locker, and for the student to agree.</w:t>
      </w:r>
    </w:p>
    <w:p w14:paraId="6F5AABA9" w14:textId="77777777" w:rsidR="00672DAA" w:rsidRPr="008B038C" w:rsidRDefault="00672DAA" w:rsidP="00AA683C">
      <w:pPr>
        <w:pStyle w:val="NoSpacing"/>
        <w:rPr>
          <w:rFonts w:asciiTheme="minorHAnsi" w:hAnsiTheme="minorHAnsi" w:cstheme="minorHAnsi"/>
          <w:szCs w:val="24"/>
        </w:rPr>
      </w:pPr>
    </w:p>
    <w:p w14:paraId="04785EE5" w14:textId="77777777" w:rsidR="00672DAA" w:rsidRPr="008B038C" w:rsidRDefault="00672DAA" w:rsidP="00AA683C">
      <w:pPr>
        <w:pStyle w:val="NoSpacing"/>
        <w:rPr>
          <w:rFonts w:asciiTheme="minorHAnsi" w:hAnsiTheme="minorHAnsi" w:cstheme="minorHAnsi"/>
          <w:szCs w:val="24"/>
        </w:rPr>
      </w:pPr>
      <w:r w:rsidRPr="008B038C">
        <w:rPr>
          <w:rFonts w:asciiTheme="minorHAnsi" w:hAnsiTheme="minorHAnsi" w:cstheme="minorHAnsi"/>
          <w:szCs w:val="24"/>
        </w:rPr>
        <w:t>If a member of staff suspects a student has a prohibited item in his/her possession, they can instruct the student to turn out his/her pockets or bag and if the student refuses, the member of staff can report using the Student Incident Report Form, recommending appropriate disciplinary actions, in accordance with the Student Disciplinary Procedure.</w:t>
      </w:r>
    </w:p>
    <w:p w14:paraId="18DD2B45" w14:textId="77777777" w:rsidR="00672DAA" w:rsidRPr="008B038C" w:rsidRDefault="00672DAA" w:rsidP="00AA683C">
      <w:pPr>
        <w:pStyle w:val="NoSpacing"/>
        <w:rPr>
          <w:rFonts w:asciiTheme="minorHAnsi" w:hAnsiTheme="minorHAnsi" w:cstheme="minorHAnsi"/>
          <w:szCs w:val="24"/>
        </w:rPr>
      </w:pPr>
    </w:p>
    <w:p w14:paraId="77D1B2C1" w14:textId="77777777" w:rsidR="00672DAA" w:rsidRPr="008B038C" w:rsidRDefault="00672DAA" w:rsidP="00AA683C">
      <w:pPr>
        <w:pStyle w:val="NoSpacing"/>
        <w:rPr>
          <w:rFonts w:asciiTheme="minorHAnsi" w:hAnsiTheme="minorHAnsi" w:cstheme="minorHAnsi"/>
          <w:b/>
          <w:szCs w:val="24"/>
        </w:rPr>
      </w:pPr>
      <w:r w:rsidRPr="008B038C">
        <w:rPr>
          <w:rFonts w:asciiTheme="minorHAnsi" w:hAnsiTheme="minorHAnsi" w:cstheme="minorHAnsi"/>
          <w:b/>
          <w:szCs w:val="24"/>
        </w:rPr>
        <w:t>Searching without consent</w:t>
      </w:r>
    </w:p>
    <w:p w14:paraId="42C39B43" w14:textId="77777777" w:rsidR="00672DAA" w:rsidRPr="008B038C" w:rsidRDefault="00672DAA" w:rsidP="00AA683C">
      <w:pPr>
        <w:pStyle w:val="NoSpacing"/>
        <w:rPr>
          <w:rFonts w:asciiTheme="minorHAnsi" w:hAnsiTheme="minorHAnsi" w:cstheme="minorHAnsi"/>
          <w:szCs w:val="24"/>
        </w:rPr>
      </w:pPr>
    </w:p>
    <w:p w14:paraId="65282AA3" w14:textId="77777777" w:rsidR="00672DAA" w:rsidRPr="008B038C" w:rsidRDefault="00672DAA" w:rsidP="00AA683C">
      <w:pPr>
        <w:pStyle w:val="NoSpacing"/>
        <w:rPr>
          <w:rFonts w:asciiTheme="minorHAnsi" w:hAnsiTheme="minorHAnsi" w:cstheme="minorHAnsi"/>
          <w:b/>
          <w:szCs w:val="24"/>
        </w:rPr>
      </w:pPr>
      <w:r w:rsidRPr="008B038C">
        <w:rPr>
          <w:rFonts w:asciiTheme="minorHAnsi" w:hAnsiTheme="minorHAnsi" w:cstheme="minorHAnsi"/>
          <w:b/>
          <w:szCs w:val="24"/>
        </w:rPr>
        <w:t>Who can search a student of his or her possessions without consent for prohibited items?</w:t>
      </w:r>
    </w:p>
    <w:p w14:paraId="50F88C20" w14:textId="61EAFF34" w:rsidR="00672DAA" w:rsidRPr="008B038C" w:rsidRDefault="00672DAA" w:rsidP="00B03AD2">
      <w:pPr>
        <w:pStyle w:val="NoSpacing"/>
        <w:numPr>
          <w:ilvl w:val="0"/>
          <w:numId w:val="19"/>
        </w:numPr>
        <w:rPr>
          <w:rFonts w:asciiTheme="minorHAnsi" w:hAnsiTheme="minorHAnsi" w:cstheme="minorHAnsi"/>
          <w:szCs w:val="24"/>
        </w:rPr>
      </w:pPr>
      <w:r w:rsidRPr="008B038C">
        <w:rPr>
          <w:rFonts w:asciiTheme="minorHAnsi" w:hAnsiTheme="minorHAnsi" w:cstheme="minorHAnsi"/>
          <w:szCs w:val="24"/>
        </w:rPr>
        <w:lastRenderedPageBreak/>
        <w:t xml:space="preserve">The law empowers the </w:t>
      </w:r>
      <w:r w:rsidR="009A778C" w:rsidRPr="008B038C">
        <w:rPr>
          <w:rFonts w:asciiTheme="minorHAnsi" w:hAnsiTheme="minorHAnsi" w:cstheme="minorHAnsi"/>
          <w:szCs w:val="24"/>
        </w:rPr>
        <w:t>Director with responsibility for safeguarding</w:t>
      </w:r>
      <w:r w:rsidR="00802432">
        <w:rPr>
          <w:rFonts w:asciiTheme="minorHAnsi" w:hAnsiTheme="minorHAnsi" w:cstheme="minorHAnsi"/>
          <w:szCs w:val="24"/>
        </w:rPr>
        <w:t xml:space="preserve"> within </w:t>
      </w:r>
      <w:r w:rsidR="00447143" w:rsidRPr="008B038C">
        <w:rPr>
          <w:rFonts w:asciiTheme="minorHAnsi" w:hAnsiTheme="minorHAnsi" w:cstheme="minorHAnsi"/>
          <w:szCs w:val="24"/>
        </w:rPr>
        <w:t>ACE</w:t>
      </w:r>
      <w:r w:rsidRPr="008B038C">
        <w:rPr>
          <w:rFonts w:asciiTheme="minorHAnsi" w:hAnsiTheme="minorHAnsi" w:cstheme="minorHAnsi"/>
          <w:szCs w:val="24"/>
        </w:rPr>
        <w:t xml:space="preserve">, or a member of staff authorised by the </w:t>
      </w:r>
      <w:r w:rsidR="009A778C" w:rsidRPr="008B038C">
        <w:rPr>
          <w:rFonts w:asciiTheme="minorHAnsi" w:hAnsiTheme="minorHAnsi" w:cstheme="minorHAnsi"/>
          <w:szCs w:val="24"/>
        </w:rPr>
        <w:t>Director with responsibility for safeguarding</w:t>
      </w:r>
      <w:r w:rsidR="00802432">
        <w:rPr>
          <w:rFonts w:asciiTheme="minorHAnsi" w:hAnsiTheme="minorHAnsi" w:cstheme="minorHAnsi"/>
          <w:szCs w:val="24"/>
        </w:rPr>
        <w:t xml:space="preserve"> </w:t>
      </w:r>
      <w:r w:rsidRPr="008B038C">
        <w:rPr>
          <w:rFonts w:asciiTheme="minorHAnsi" w:hAnsiTheme="minorHAnsi" w:cstheme="minorHAnsi"/>
          <w:szCs w:val="24"/>
        </w:rPr>
        <w:t>to carry out the search if they have reasonable grounds for suspecting that a student may have in his possession a prohibited item.</w:t>
      </w:r>
    </w:p>
    <w:p w14:paraId="3BDDB130" w14:textId="77777777" w:rsidR="00672DAA" w:rsidRPr="008B038C" w:rsidRDefault="00672DAA" w:rsidP="00AA683C">
      <w:pPr>
        <w:pStyle w:val="NoSpacing"/>
        <w:rPr>
          <w:rFonts w:asciiTheme="minorHAnsi" w:hAnsiTheme="minorHAnsi" w:cstheme="minorHAnsi"/>
          <w:szCs w:val="24"/>
        </w:rPr>
      </w:pPr>
    </w:p>
    <w:p w14:paraId="0BD3872D" w14:textId="77777777" w:rsidR="00510C55" w:rsidRPr="00B0141A" w:rsidRDefault="00672DAA" w:rsidP="00AA683C">
      <w:pPr>
        <w:pStyle w:val="NoSpacing"/>
        <w:rPr>
          <w:rFonts w:asciiTheme="minorHAnsi" w:hAnsiTheme="minorHAnsi" w:cstheme="minorHAnsi"/>
          <w:b/>
          <w:szCs w:val="24"/>
        </w:rPr>
      </w:pPr>
      <w:r w:rsidRPr="00B0141A">
        <w:rPr>
          <w:rFonts w:asciiTheme="minorHAnsi" w:hAnsiTheme="minorHAnsi" w:cstheme="minorHAnsi"/>
          <w:b/>
          <w:szCs w:val="24"/>
        </w:rPr>
        <w:t>See ‘Searching Student for Prohibited Items Procedure’ for advice on carrying out a search.</w:t>
      </w:r>
    </w:p>
    <w:p w14:paraId="1EC16FB8" w14:textId="7DE79BA4" w:rsidR="00B0141A" w:rsidRPr="00451B42" w:rsidRDefault="00451B42" w:rsidP="00451B42">
      <w:pPr>
        <w:ind w:left="0"/>
        <w:rPr>
          <w:rFonts w:asciiTheme="minorHAnsi" w:hAnsiTheme="minorHAnsi" w:cstheme="minorHAnsi"/>
          <w:b/>
          <w:sz w:val="24"/>
          <w:szCs w:val="24"/>
        </w:rPr>
      </w:pPr>
      <w:r>
        <w:rPr>
          <w:rFonts w:asciiTheme="minorHAnsi" w:hAnsiTheme="minorHAnsi" w:cstheme="minorHAnsi"/>
          <w:b/>
          <w:szCs w:val="24"/>
        </w:rPr>
        <w:br w:type="page"/>
      </w:r>
    </w:p>
    <w:p w14:paraId="5C3A1261" w14:textId="0EAFB73D" w:rsidR="00672DAA" w:rsidRPr="00B0141A" w:rsidRDefault="00672DAA" w:rsidP="00AA683C">
      <w:pPr>
        <w:pStyle w:val="NoSpacing"/>
        <w:rPr>
          <w:rFonts w:asciiTheme="minorHAnsi" w:hAnsiTheme="minorHAnsi" w:cstheme="minorHAnsi"/>
          <w:b/>
          <w:szCs w:val="24"/>
        </w:rPr>
      </w:pPr>
      <w:r w:rsidRPr="00B0141A">
        <w:rPr>
          <w:rFonts w:asciiTheme="minorHAnsi" w:hAnsiTheme="minorHAnsi" w:cstheme="minorHAnsi"/>
          <w:b/>
          <w:szCs w:val="24"/>
        </w:rPr>
        <w:lastRenderedPageBreak/>
        <w:t>Appendix 2</w:t>
      </w:r>
    </w:p>
    <w:p w14:paraId="3AE00C9F" w14:textId="77777777" w:rsidR="00672DAA" w:rsidRPr="00B0141A" w:rsidRDefault="00672DAA" w:rsidP="00AA683C">
      <w:pPr>
        <w:pStyle w:val="NoSpacing"/>
        <w:rPr>
          <w:rFonts w:asciiTheme="minorHAnsi" w:hAnsiTheme="minorHAnsi" w:cstheme="minorHAnsi"/>
          <w:b/>
          <w:color w:val="FF0000"/>
          <w:szCs w:val="24"/>
        </w:rPr>
      </w:pPr>
    </w:p>
    <w:p w14:paraId="4051137E" w14:textId="77777777" w:rsidR="00672DAA" w:rsidRPr="00B0141A" w:rsidRDefault="00672DAA" w:rsidP="00AA683C">
      <w:pPr>
        <w:pStyle w:val="NoSpacing"/>
        <w:rPr>
          <w:rFonts w:asciiTheme="minorHAnsi" w:hAnsiTheme="minorHAnsi" w:cstheme="minorHAnsi"/>
          <w:b/>
          <w:szCs w:val="24"/>
        </w:rPr>
      </w:pPr>
      <w:r w:rsidRPr="00B0141A">
        <w:rPr>
          <w:rFonts w:asciiTheme="minorHAnsi" w:hAnsiTheme="minorHAnsi" w:cstheme="minorHAnsi"/>
          <w:b/>
          <w:szCs w:val="24"/>
        </w:rPr>
        <w:t>Guidance on Use of Force or Physical Restraint</w:t>
      </w:r>
    </w:p>
    <w:p w14:paraId="31C0625B" w14:textId="61F0CF7B" w:rsidR="00672DAA" w:rsidRPr="00B0141A" w:rsidRDefault="00510C55" w:rsidP="00AA683C">
      <w:pPr>
        <w:pStyle w:val="NoSpacing"/>
        <w:rPr>
          <w:rFonts w:asciiTheme="minorHAnsi" w:hAnsiTheme="minorHAnsi" w:cstheme="minorHAnsi"/>
          <w:b/>
          <w:szCs w:val="24"/>
        </w:rPr>
      </w:pPr>
      <w:r w:rsidRPr="00B0141A">
        <w:rPr>
          <w:rFonts w:asciiTheme="minorHAnsi" w:hAnsiTheme="minorHAnsi" w:cstheme="minorHAnsi"/>
          <w:b/>
          <w:szCs w:val="24"/>
        </w:rPr>
        <w:t>K</w:t>
      </w:r>
      <w:r w:rsidR="00672DAA" w:rsidRPr="00B0141A">
        <w:rPr>
          <w:rFonts w:asciiTheme="minorHAnsi" w:hAnsiTheme="minorHAnsi" w:cstheme="minorHAnsi"/>
          <w:b/>
          <w:szCs w:val="24"/>
        </w:rPr>
        <w:t>ey points</w:t>
      </w:r>
    </w:p>
    <w:p w14:paraId="3C8A1660" w14:textId="77777777" w:rsidR="00672DAA" w:rsidRPr="00B0141A" w:rsidRDefault="00672DAA" w:rsidP="00B03AD2">
      <w:pPr>
        <w:pStyle w:val="NoSpacing"/>
        <w:numPr>
          <w:ilvl w:val="0"/>
          <w:numId w:val="22"/>
        </w:numPr>
        <w:rPr>
          <w:rFonts w:asciiTheme="minorHAnsi" w:hAnsiTheme="minorHAnsi" w:cstheme="minorHAnsi"/>
          <w:szCs w:val="24"/>
        </w:rPr>
      </w:pPr>
      <w:r w:rsidRPr="00B0141A">
        <w:rPr>
          <w:rFonts w:asciiTheme="minorHAnsi" w:hAnsiTheme="minorHAnsi" w:cstheme="minorHAnsi"/>
          <w:szCs w:val="24"/>
        </w:rPr>
        <w:t>Section 550A of the 1996 Education Act came into force on 1</w:t>
      </w:r>
      <w:r w:rsidRPr="00B0141A">
        <w:rPr>
          <w:rFonts w:asciiTheme="minorHAnsi" w:hAnsiTheme="minorHAnsi" w:cstheme="minorHAnsi"/>
          <w:szCs w:val="24"/>
          <w:vertAlign w:val="superscript"/>
        </w:rPr>
        <w:t>st</w:t>
      </w:r>
      <w:r w:rsidRPr="00B0141A">
        <w:rPr>
          <w:rFonts w:asciiTheme="minorHAnsi" w:hAnsiTheme="minorHAnsi" w:cstheme="minorHAnsi"/>
          <w:szCs w:val="24"/>
        </w:rPr>
        <w:t xml:space="preserve"> September 1998.</w:t>
      </w:r>
    </w:p>
    <w:p w14:paraId="188933A3" w14:textId="77777777" w:rsidR="00672DAA" w:rsidRPr="00B0141A" w:rsidRDefault="00672DAA" w:rsidP="00B03AD2">
      <w:pPr>
        <w:pStyle w:val="ListParagraph"/>
        <w:numPr>
          <w:ilvl w:val="0"/>
          <w:numId w:val="22"/>
        </w:numPr>
        <w:rPr>
          <w:rFonts w:asciiTheme="minorHAnsi" w:hAnsiTheme="minorHAnsi" w:cstheme="minorHAnsi"/>
          <w:sz w:val="24"/>
          <w:szCs w:val="24"/>
        </w:rPr>
      </w:pPr>
      <w:r w:rsidRPr="00B0141A">
        <w:rPr>
          <w:rFonts w:asciiTheme="minorHAnsi" w:hAnsiTheme="minorHAnsi" w:cstheme="minorHAnsi"/>
          <w:sz w:val="24"/>
          <w:szCs w:val="24"/>
        </w:rPr>
        <w:t xml:space="preserve">This clarifies the law on physical contact between school staff and students.  </w:t>
      </w:r>
    </w:p>
    <w:p w14:paraId="628EAC69" w14:textId="77777777" w:rsidR="00672DAA" w:rsidRPr="00B0141A" w:rsidRDefault="00672DAA" w:rsidP="00B03AD2">
      <w:pPr>
        <w:pStyle w:val="ListParagraph"/>
        <w:numPr>
          <w:ilvl w:val="0"/>
          <w:numId w:val="22"/>
        </w:numPr>
        <w:rPr>
          <w:rFonts w:asciiTheme="minorHAnsi" w:hAnsiTheme="minorHAnsi" w:cstheme="minorHAnsi"/>
          <w:sz w:val="24"/>
          <w:szCs w:val="24"/>
        </w:rPr>
      </w:pPr>
      <w:r w:rsidRPr="00B0141A">
        <w:rPr>
          <w:rFonts w:asciiTheme="minorHAnsi" w:hAnsiTheme="minorHAnsi" w:cstheme="minorHAnsi"/>
          <w:sz w:val="24"/>
          <w:szCs w:val="24"/>
        </w:rPr>
        <w:t xml:space="preserve">Section 206 and Schedule of Education Act 2002 extends the provision to any institution in FE sector.  </w:t>
      </w:r>
    </w:p>
    <w:p w14:paraId="16791AD4" w14:textId="77777777" w:rsidR="00672DAA" w:rsidRPr="00B0141A" w:rsidRDefault="00672DAA" w:rsidP="00B03AD2">
      <w:pPr>
        <w:pStyle w:val="ListParagraph"/>
        <w:numPr>
          <w:ilvl w:val="0"/>
          <w:numId w:val="22"/>
        </w:numPr>
        <w:rPr>
          <w:rFonts w:asciiTheme="minorHAnsi" w:hAnsiTheme="minorHAnsi" w:cstheme="minorHAnsi"/>
          <w:sz w:val="24"/>
          <w:szCs w:val="24"/>
        </w:rPr>
      </w:pPr>
      <w:r w:rsidRPr="00B0141A">
        <w:rPr>
          <w:rFonts w:asciiTheme="minorHAnsi" w:hAnsiTheme="minorHAnsi" w:cstheme="minorHAnsi"/>
          <w:sz w:val="24"/>
          <w:szCs w:val="24"/>
        </w:rPr>
        <w:t>Our duty of care to employers also requires us to have clear guidance for staff that may be faced with confrontational situations.</w:t>
      </w:r>
    </w:p>
    <w:p w14:paraId="3F06F2F5" w14:textId="77777777" w:rsidR="00672DAA" w:rsidRPr="00B0141A" w:rsidRDefault="00672DAA" w:rsidP="00AA683C">
      <w:pPr>
        <w:pStyle w:val="NoSpacing"/>
        <w:rPr>
          <w:rFonts w:asciiTheme="minorHAnsi" w:hAnsiTheme="minorHAnsi" w:cstheme="minorHAnsi"/>
          <w:color w:val="FF0000"/>
          <w:szCs w:val="24"/>
        </w:rPr>
      </w:pPr>
    </w:p>
    <w:p w14:paraId="08A386D6" w14:textId="77777777" w:rsidR="00672DAA" w:rsidRPr="00B0141A" w:rsidRDefault="00672DAA" w:rsidP="00AA683C">
      <w:pPr>
        <w:pStyle w:val="NoSpacing"/>
        <w:rPr>
          <w:rFonts w:asciiTheme="minorHAnsi" w:hAnsiTheme="minorHAnsi" w:cstheme="minorHAnsi"/>
          <w:b/>
          <w:szCs w:val="24"/>
        </w:rPr>
      </w:pPr>
      <w:r w:rsidRPr="00B0141A">
        <w:rPr>
          <w:rFonts w:asciiTheme="minorHAnsi" w:hAnsiTheme="minorHAnsi" w:cstheme="minorHAnsi"/>
          <w:b/>
          <w:szCs w:val="24"/>
        </w:rPr>
        <w:t>Definition of reasonable force?</w:t>
      </w:r>
    </w:p>
    <w:p w14:paraId="04786D74" w14:textId="77777777" w:rsidR="00672DAA" w:rsidRPr="00B0141A" w:rsidRDefault="00672DAA" w:rsidP="00AA683C">
      <w:pPr>
        <w:pStyle w:val="NoSpacing"/>
        <w:rPr>
          <w:rFonts w:asciiTheme="minorHAnsi" w:hAnsiTheme="minorHAnsi" w:cstheme="minorHAnsi"/>
          <w:color w:val="FF0000"/>
          <w:szCs w:val="24"/>
        </w:rPr>
      </w:pPr>
    </w:p>
    <w:p w14:paraId="1B0BA6FA" w14:textId="77777777" w:rsidR="00672DAA" w:rsidRPr="00B0141A" w:rsidRDefault="00672DAA" w:rsidP="00AA683C">
      <w:pPr>
        <w:tabs>
          <w:tab w:val="left" w:pos="360"/>
        </w:tabs>
        <w:rPr>
          <w:rFonts w:asciiTheme="minorHAnsi" w:hAnsiTheme="minorHAnsi" w:cstheme="minorHAnsi"/>
          <w:sz w:val="24"/>
          <w:szCs w:val="24"/>
        </w:rPr>
      </w:pPr>
      <w:r w:rsidRPr="00B0141A">
        <w:rPr>
          <w:rFonts w:asciiTheme="minorHAnsi" w:hAnsiTheme="minorHAnsi" w:cstheme="minorHAnsi"/>
          <w:sz w:val="24"/>
          <w:szCs w:val="24"/>
        </w:rPr>
        <w:t>“Reasonable Force” is difficult to define but the term can only be applied to circumstances that warrant the use of force (i.e. are not trivial).  Force must be proportional to the circumstances and should be the minimum to achieve a result (</w:t>
      </w:r>
      <w:proofErr w:type="gramStart"/>
      <w:r w:rsidRPr="00B0141A">
        <w:rPr>
          <w:rFonts w:asciiTheme="minorHAnsi" w:hAnsiTheme="minorHAnsi" w:cstheme="minorHAnsi"/>
          <w:sz w:val="24"/>
          <w:szCs w:val="24"/>
        </w:rPr>
        <w:t>taking into account</w:t>
      </w:r>
      <w:proofErr w:type="gramEnd"/>
      <w:r w:rsidRPr="00B0141A">
        <w:rPr>
          <w:rFonts w:asciiTheme="minorHAnsi" w:hAnsiTheme="minorHAnsi" w:cstheme="minorHAnsi"/>
          <w:sz w:val="24"/>
          <w:szCs w:val="24"/>
        </w:rPr>
        <w:t xml:space="preserve"> the age, understanding and sex of the student).  Wherever possible a verbal warning should be given before force is used.  A member of staff should not intervene physically if they are going to put themselves at risk but instead should immediately seek assistance.  Assistance can be obtained via switchboard in the form of a security guard and/or police.</w:t>
      </w:r>
    </w:p>
    <w:p w14:paraId="29118243" w14:textId="77777777" w:rsidR="00672DAA" w:rsidRPr="00B0141A" w:rsidRDefault="00672DAA" w:rsidP="00AA683C">
      <w:pPr>
        <w:tabs>
          <w:tab w:val="left" w:pos="360"/>
        </w:tabs>
        <w:rPr>
          <w:rFonts w:asciiTheme="minorHAnsi" w:hAnsiTheme="minorHAnsi" w:cstheme="minorHAnsi"/>
          <w:sz w:val="24"/>
          <w:szCs w:val="24"/>
        </w:rPr>
      </w:pPr>
    </w:p>
    <w:p w14:paraId="1FBF1C15" w14:textId="77777777" w:rsidR="00672DAA" w:rsidRPr="00B0141A" w:rsidRDefault="00672DAA" w:rsidP="00AA683C">
      <w:pPr>
        <w:tabs>
          <w:tab w:val="left" w:pos="360"/>
        </w:tabs>
        <w:rPr>
          <w:rFonts w:asciiTheme="minorHAnsi" w:hAnsiTheme="minorHAnsi" w:cstheme="minorHAnsi"/>
          <w:b/>
          <w:sz w:val="24"/>
          <w:szCs w:val="24"/>
        </w:rPr>
      </w:pPr>
      <w:r w:rsidRPr="00B0141A">
        <w:rPr>
          <w:rFonts w:asciiTheme="minorHAnsi" w:hAnsiTheme="minorHAnsi" w:cstheme="minorHAnsi"/>
          <w:b/>
          <w:sz w:val="24"/>
          <w:szCs w:val="24"/>
        </w:rPr>
        <w:t>Examples of reasonable force include:</w:t>
      </w:r>
    </w:p>
    <w:p w14:paraId="01A52002" w14:textId="77777777" w:rsidR="00672DAA" w:rsidRPr="00B0141A" w:rsidRDefault="00672DAA" w:rsidP="00AA683C">
      <w:pPr>
        <w:tabs>
          <w:tab w:val="left" w:pos="360"/>
        </w:tabs>
        <w:ind w:left="360"/>
        <w:rPr>
          <w:rFonts w:asciiTheme="minorHAnsi" w:hAnsiTheme="minorHAnsi" w:cstheme="minorHAnsi"/>
          <w:sz w:val="24"/>
          <w:szCs w:val="24"/>
        </w:rPr>
      </w:pPr>
    </w:p>
    <w:p w14:paraId="36C9A00E" w14:textId="77777777" w:rsidR="00672DAA" w:rsidRPr="00B0141A" w:rsidRDefault="00672DAA" w:rsidP="00AA683C">
      <w:pPr>
        <w:tabs>
          <w:tab w:val="left" w:pos="360"/>
        </w:tabs>
        <w:ind w:left="360"/>
        <w:rPr>
          <w:rFonts w:asciiTheme="minorHAnsi" w:hAnsiTheme="minorHAnsi" w:cstheme="minorHAnsi"/>
          <w:sz w:val="24"/>
          <w:szCs w:val="24"/>
        </w:rPr>
      </w:pPr>
      <w:r w:rsidRPr="00B0141A">
        <w:rPr>
          <w:rFonts w:asciiTheme="minorHAnsi" w:hAnsiTheme="minorHAnsi" w:cstheme="minorHAnsi"/>
          <w:sz w:val="24"/>
          <w:szCs w:val="24"/>
        </w:rPr>
        <w:t>a)</w:t>
      </w:r>
      <w:r w:rsidRPr="00B0141A">
        <w:rPr>
          <w:rFonts w:asciiTheme="minorHAnsi" w:hAnsiTheme="minorHAnsi" w:cstheme="minorHAnsi"/>
          <w:sz w:val="24"/>
          <w:szCs w:val="24"/>
        </w:rPr>
        <w:tab/>
        <w:t>holding a student.</w:t>
      </w:r>
    </w:p>
    <w:p w14:paraId="700DFCD2" w14:textId="77777777" w:rsidR="00672DAA" w:rsidRPr="00B0141A" w:rsidRDefault="00672DAA" w:rsidP="00AA683C">
      <w:pPr>
        <w:tabs>
          <w:tab w:val="left" w:pos="360"/>
        </w:tabs>
        <w:ind w:left="360"/>
        <w:rPr>
          <w:rFonts w:asciiTheme="minorHAnsi" w:hAnsiTheme="minorHAnsi" w:cstheme="minorHAnsi"/>
          <w:sz w:val="24"/>
          <w:szCs w:val="24"/>
        </w:rPr>
      </w:pPr>
      <w:r w:rsidRPr="00B0141A">
        <w:rPr>
          <w:rFonts w:asciiTheme="minorHAnsi" w:hAnsiTheme="minorHAnsi" w:cstheme="minorHAnsi"/>
          <w:sz w:val="24"/>
          <w:szCs w:val="24"/>
        </w:rPr>
        <w:t>b)</w:t>
      </w:r>
      <w:r w:rsidRPr="00B0141A">
        <w:rPr>
          <w:rFonts w:asciiTheme="minorHAnsi" w:hAnsiTheme="minorHAnsi" w:cstheme="minorHAnsi"/>
          <w:sz w:val="24"/>
          <w:szCs w:val="24"/>
        </w:rPr>
        <w:tab/>
        <w:t>pushing or pulling.</w:t>
      </w:r>
    </w:p>
    <w:p w14:paraId="63A8F162" w14:textId="77777777" w:rsidR="00672DAA" w:rsidRPr="00B0141A" w:rsidRDefault="00672DAA" w:rsidP="00AA683C">
      <w:pPr>
        <w:tabs>
          <w:tab w:val="left" w:pos="360"/>
        </w:tabs>
        <w:ind w:left="360"/>
        <w:rPr>
          <w:rFonts w:asciiTheme="minorHAnsi" w:hAnsiTheme="minorHAnsi" w:cstheme="minorHAnsi"/>
          <w:sz w:val="24"/>
          <w:szCs w:val="24"/>
        </w:rPr>
      </w:pPr>
      <w:r w:rsidRPr="00B0141A">
        <w:rPr>
          <w:rFonts w:asciiTheme="minorHAnsi" w:hAnsiTheme="minorHAnsi" w:cstheme="minorHAnsi"/>
          <w:sz w:val="24"/>
          <w:szCs w:val="24"/>
        </w:rPr>
        <w:t>c)</w:t>
      </w:r>
      <w:r w:rsidRPr="00B0141A">
        <w:rPr>
          <w:rFonts w:asciiTheme="minorHAnsi" w:hAnsiTheme="minorHAnsi" w:cstheme="minorHAnsi"/>
          <w:sz w:val="24"/>
          <w:szCs w:val="24"/>
        </w:rPr>
        <w:tab/>
        <w:t>leading a student by the hand or arm.</w:t>
      </w:r>
    </w:p>
    <w:p w14:paraId="6341286C" w14:textId="77777777" w:rsidR="00672DAA" w:rsidRPr="00B0141A" w:rsidRDefault="00672DAA" w:rsidP="00AA683C">
      <w:pPr>
        <w:tabs>
          <w:tab w:val="left" w:pos="360"/>
        </w:tabs>
        <w:ind w:left="360"/>
        <w:rPr>
          <w:rFonts w:asciiTheme="minorHAnsi" w:hAnsiTheme="minorHAnsi" w:cstheme="minorHAnsi"/>
          <w:sz w:val="24"/>
          <w:szCs w:val="24"/>
        </w:rPr>
      </w:pPr>
      <w:r w:rsidRPr="00B0141A">
        <w:rPr>
          <w:rFonts w:asciiTheme="minorHAnsi" w:hAnsiTheme="minorHAnsi" w:cstheme="minorHAnsi"/>
          <w:sz w:val="24"/>
          <w:szCs w:val="24"/>
        </w:rPr>
        <w:t>d)</w:t>
      </w:r>
      <w:r w:rsidRPr="00B0141A">
        <w:rPr>
          <w:rFonts w:asciiTheme="minorHAnsi" w:hAnsiTheme="minorHAnsi" w:cstheme="minorHAnsi"/>
          <w:sz w:val="24"/>
          <w:szCs w:val="24"/>
        </w:rPr>
        <w:tab/>
        <w:t>shepherding a student by a hand on the back.</w:t>
      </w:r>
    </w:p>
    <w:p w14:paraId="55B89FAF" w14:textId="77777777" w:rsidR="00672DAA" w:rsidRPr="00B0141A" w:rsidRDefault="00672DAA" w:rsidP="00AA683C">
      <w:pPr>
        <w:pStyle w:val="NoSpacing"/>
        <w:rPr>
          <w:rFonts w:asciiTheme="minorHAnsi" w:hAnsiTheme="minorHAnsi" w:cstheme="minorHAnsi"/>
          <w:color w:val="FF0000"/>
          <w:szCs w:val="24"/>
        </w:rPr>
      </w:pPr>
    </w:p>
    <w:p w14:paraId="26D2DE5C" w14:textId="77777777" w:rsidR="00672DAA" w:rsidRPr="00B0141A" w:rsidRDefault="00672DAA" w:rsidP="00B03AD2">
      <w:pPr>
        <w:pStyle w:val="ListParagraph"/>
        <w:numPr>
          <w:ilvl w:val="0"/>
          <w:numId w:val="23"/>
        </w:numPr>
        <w:rPr>
          <w:rFonts w:asciiTheme="minorHAnsi" w:hAnsiTheme="minorHAnsi" w:cstheme="minorHAnsi"/>
          <w:sz w:val="24"/>
          <w:szCs w:val="24"/>
        </w:rPr>
      </w:pPr>
      <w:r w:rsidRPr="00B0141A">
        <w:rPr>
          <w:rFonts w:asciiTheme="minorHAnsi" w:hAnsiTheme="minorHAnsi" w:cstheme="minorHAnsi"/>
          <w:sz w:val="24"/>
          <w:szCs w:val="24"/>
        </w:rPr>
        <w:t>Those categories of staff who are authorised to “have control or charge of students” and so</w:t>
      </w:r>
    </w:p>
    <w:p w14:paraId="02A9247A" w14:textId="77777777" w:rsidR="00672DAA" w:rsidRPr="00B0141A" w:rsidRDefault="00672DAA" w:rsidP="00AA683C">
      <w:pPr>
        <w:ind w:left="360" w:firstLine="360"/>
        <w:rPr>
          <w:rFonts w:asciiTheme="minorHAnsi" w:hAnsiTheme="minorHAnsi" w:cstheme="minorHAnsi"/>
          <w:sz w:val="24"/>
          <w:szCs w:val="24"/>
        </w:rPr>
      </w:pPr>
      <w:r w:rsidRPr="00B0141A">
        <w:rPr>
          <w:rFonts w:asciiTheme="minorHAnsi" w:hAnsiTheme="minorHAnsi" w:cstheme="minorHAnsi"/>
          <w:sz w:val="24"/>
          <w:szCs w:val="24"/>
        </w:rPr>
        <w:t>authorised to use reasonable force to control or restrain students are:</w:t>
      </w:r>
    </w:p>
    <w:p w14:paraId="2DE90083" w14:textId="77777777" w:rsidR="00672DAA" w:rsidRPr="00B0141A" w:rsidRDefault="00672DAA" w:rsidP="00AA683C">
      <w:pPr>
        <w:ind w:left="360"/>
        <w:rPr>
          <w:rFonts w:asciiTheme="minorHAnsi" w:hAnsiTheme="minorHAnsi" w:cstheme="minorHAnsi"/>
          <w:sz w:val="24"/>
          <w:szCs w:val="24"/>
        </w:rPr>
      </w:pPr>
    </w:p>
    <w:p w14:paraId="5EC5712A" w14:textId="18437876" w:rsidR="00672DAA" w:rsidRPr="00B0141A" w:rsidRDefault="00672DAA" w:rsidP="00B03AD2">
      <w:pPr>
        <w:numPr>
          <w:ilvl w:val="1"/>
          <w:numId w:val="20"/>
        </w:numPr>
        <w:tabs>
          <w:tab w:val="clear" w:pos="1440"/>
          <w:tab w:val="num" w:pos="1134"/>
        </w:tabs>
        <w:ind w:left="1134"/>
        <w:rPr>
          <w:rFonts w:asciiTheme="minorHAnsi" w:hAnsiTheme="minorHAnsi" w:cstheme="minorHAnsi"/>
          <w:sz w:val="24"/>
          <w:szCs w:val="24"/>
        </w:rPr>
      </w:pPr>
      <w:r w:rsidRPr="00B0141A">
        <w:rPr>
          <w:rFonts w:asciiTheme="minorHAnsi" w:hAnsiTheme="minorHAnsi" w:cstheme="minorHAnsi"/>
          <w:sz w:val="24"/>
          <w:szCs w:val="24"/>
        </w:rPr>
        <w:t xml:space="preserve">those who have undergone appropriate training.   </w:t>
      </w:r>
    </w:p>
    <w:p w14:paraId="5793455A" w14:textId="77777777" w:rsidR="00672DAA" w:rsidRPr="00B0141A" w:rsidRDefault="00672DAA" w:rsidP="00AA683C">
      <w:pPr>
        <w:ind w:left="774"/>
        <w:rPr>
          <w:rFonts w:asciiTheme="minorHAnsi" w:hAnsiTheme="minorHAnsi" w:cstheme="minorHAnsi"/>
          <w:sz w:val="24"/>
          <w:szCs w:val="24"/>
        </w:rPr>
      </w:pPr>
    </w:p>
    <w:p w14:paraId="47D87984" w14:textId="77777777" w:rsidR="00672DAA" w:rsidRPr="00B0141A" w:rsidRDefault="00672DAA" w:rsidP="00B03AD2">
      <w:pPr>
        <w:pStyle w:val="BodyTextIndent2"/>
        <w:numPr>
          <w:ilvl w:val="0"/>
          <w:numId w:val="20"/>
        </w:numPr>
        <w:tabs>
          <w:tab w:val="clear" w:pos="1080"/>
          <w:tab w:val="num" w:pos="709"/>
        </w:tabs>
        <w:spacing w:after="0" w:line="240" w:lineRule="auto"/>
        <w:ind w:left="709" w:hanging="283"/>
        <w:rPr>
          <w:rFonts w:asciiTheme="minorHAnsi" w:hAnsiTheme="minorHAnsi" w:cstheme="minorHAnsi"/>
          <w:sz w:val="24"/>
          <w:szCs w:val="24"/>
        </w:rPr>
      </w:pPr>
      <w:r w:rsidRPr="00B0141A">
        <w:rPr>
          <w:rFonts w:asciiTheme="minorHAnsi" w:hAnsiTheme="minorHAnsi" w:cstheme="minorHAnsi"/>
          <w:sz w:val="24"/>
          <w:szCs w:val="24"/>
        </w:rPr>
        <w:t xml:space="preserve">The only situation in which </w:t>
      </w:r>
      <w:proofErr w:type="gramStart"/>
      <w:r w:rsidRPr="00B0141A">
        <w:rPr>
          <w:rFonts w:asciiTheme="minorHAnsi" w:hAnsiTheme="minorHAnsi" w:cstheme="minorHAnsi"/>
          <w:sz w:val="24"/>
          <w:szCs w:val="24"/>
        </w:rPr>
        <w:t>use</w:t>
      </w:r>
      <w:proofErr w:type="gramEnd"/>
      <w:r w:rsidRPr="00B0141A">
        <w:rPr>
          <w:rFonts w:asciiTheme="minorHAnsi" w:hAnsiTheme="minorHAnsi" w:cstheme="minorHAnsi"/>
          <w:sz w:val="24"/>
          <w:szCs w:val="24"/>
        </w:rPr>
        <w:t xml:space="preserve"> of reasonable force could be appropriate is in </w:t>
      </w:r>
      <w:proofErr w:type="spellStart"/>
      <w:r w:rsidRPr="00B0141A">
        <w:rPr>
          <w:rFonts w:asciiTheme="minorHAnsi" w:hAnsiTheme="minorHAnsi" w:cstheme="minorHAnsi"/>
          <w:sz w:val="24"/>
          <w:szCs w:val="24"/>
        </w:rPr>
        <w:t>self-defence</w:t>
      </w:r>
      <w:proofErr w:type="spellEnd"/>
      <w:r w:rsidRPr="00B0141A">
        <w:rPr>
          <w:rFonts w:asciiTheme="minorHAnsi" w:hAnsiTheme="minorHAnsi" w:cstheme="minorHAnsi"/>
          <w:sz w:val="24"/>
          <w:szCs w:val="24"/>
        </w:rPr>
        <w:t xml:space="preserve"> or where there is serious imminent risk of injury to another student or member of staff.</w:t>
      </w:r>
    </w:p>
    <w:p w14:paraId="56BAA567" w14:textId="77777777" w:rsidR="00672DAA" w:rsidRPr="00B0141A" w:rsidRDefault="00672DAA" w:rsidP="00AA683C">
      <w:pPr>
        <w:tabs>
          <w:tab w:val="left" w:pos="360"/>
        </w:tabs>
        <w:rPr>
          <w:rFonts w:asciiTheme="minorHAnsi" w:hAnsiTheme="minorHAnsi" w:cstheme="minorHAnsi"/>
          <w:sz w:val="24"/>
          <w:szCs w:val="24"/>
        </w:rPr>
      </w:pPr>
    </w:p>
    <w:p w14:paraId="51684233" w14:textId="77777777" w:rsidR="00672DAA" w:rsidRPr="00B0141A" w:rsidRDefault="00672DAA" w:rsidP="00AA683C">
      <w:pPr>
        <w:ind w:left="284" w:hanging="284"/>
        <w:rPr>
          <w:rFonts w:asciiTheme="minorHAnsi" w:hAnsiTheme="minorHAnsi" w:cstheme="minorHAnsi"/>
          <w:b/>
          <w:sz w:val="24"/>
          <w:szCs w:val="24"/>
        </w:rPr>
      </w:pPr>
      <w:r w:rsidRPr="00B0141A">
        <w:rPr>
          <w:rFonts w:asciiTheme="minorHAnsi" w:hAnsiTheme="minorHAnsi" w:cstheme="minorHAnsi"/>
          <w:sz w:val="24"/>
          <w:szCs w:val="24"/>
        </w:rPr>
        <w:tab/>
      </w:r>
      <w:r w:rsidRPr="00B0141A">
        <w:rPr>
          <w:rFonts w:asciiTheme="minorHAnsi" w:hAnsiTheme="minorHAnsi" w:cstheme="minorHAnsi"/>
          <w:b/>
          <w:sz w:val="24"/>
          <w:szCs w:val="24"/>
        </w:rPr>
        <w:t>Examples of such situations include:</w:t>
      </w:r>
    </w:p>
    <w:p w14:paraId="27C079F1" w14:textId="77777777" w:rsidR="00672DAA" w:rsidRPr="00B0141A" w:rsidRDefault="00672DAA" w:rsidP="00AA683C">
      <w:pPr>
        <w:tabs>
          <w:tab w:val="left" w:pos="360"/>
        </w:tabs>
        <w:rPr>
          <w:rFonts w:asciiTheme="minorHAnsi" w:hAnsiTheme="minorHAnsi" w:cstheme="minorHAnsi"/>
          <w:sz w:val="24"/>
          <w:szCs w:val="24"/>
          <w:u w:val="single"/>
        </w:rPr>
      </w:pPr>
    </w:p>
    <w:p w14:paraId="1E12DD1B" w14:textId="77777777" w:rsidR="00672DAA" w:rsidRPr="00B0141A" w:rsidRDefault="00672DAA" w:rsidP="00AA683C">
      <w:pPr>
        <w:tabs>
          <w:tab w:val="left" w:pos="360"/>
        </w:tabs>
        <w:ind w:left="349"/>
        <w:rPr>
          <w:rFonts w:asciiTheme="minorHAnsi" w:hAnsiTheme="minorHAnsi" w:cstheme="minorHAnsi"/>
          <w:sz w:val="24"/>
          <w:szCs w:val="24"/>
        </w:rPr>
      </w:pPr>
      <w:r w:rsidRPr="00B0141A">
        <w:rPr>
          <w:rFonts w:asciiTheme="minorHAnsi" w:hAnsiTheme="minorHAnsi" w:cstheme="minorHAnsi"/>
          <w:sz w:val="24"/>
          <w:szCs w:val="24"/>
        </w:rPr>
        <w:t>a)</w:t>
      </w:r>
      <w:r w:rsidRPr="00B0141A">
        <w:rPr>
          <w:rFonts w:asciiTheme="minorHAnsi" w:hAnsiTheme="minorHAnsi" w:cstheme="minorHAnsi"/>
          <w:sz w:val="24"/>
          <w:szCs w:val="24"/>
        </w:rPr>
        <w:tab/>
        <w:t>student attacking another student or a member of staff.</w:t>
      </w:r>
    </w:p>
    <w:p w14:paraId="54B92462" w14:textId="77777777" w:rsidR="00672DAA" w:rsidRPr="00B0141A" w:rsidRDefault="00672DAA" w:rsidP="00AA683C">
      <w:pPr>
        <w:tabs>
          <w:tab w:val="left" w:pos="360"/>
        </w:tabs>
        <w:ind w:left="360"/>
        <w:rPr>
          <w:rFonts w:asciiTheme="minorHAnsi" w:hAnsiTheme="minorHAnsi" w:cstheme="minorHAnsi"/>
          <w:sz w:val="24"/>
          <w:szCs w:val="24"/>
        </w:rPr>
      </w:pPr>
      <w:r w:rsidRPr="00B0141A">
        <w:rPr>
          <w:rFonts w:asciiTheme="minorHAnsi" w:hAnsiTheme="minorHAnsi" w:cstheme="minorHAnsi"/>
          <w:sz w:val="24"/>
          <w:szCs w:val="24"/>
        </w:rPr>
        <w:t>b)</w:t>
      </w:r>
      <w:r w:rsidRPr="00B0141A">
        <w:rPr>
          <w:rFonts w:asciiTheme="minorHAnsi" w:hAnsiTheme="minorHAnsi" w:cstheme="minorHAnsi"/>
          <w:sz w:val="24"/>
          <w:szCs w:val="24"/>
        </w:rPr>
        <w:tab/>
        <w:t>a student is putting others at risk by misuse of material or objects.</w:t>
      </w:r>
    </w:p>
    <w:p w14:paraId="5DB599B1" w14:textId="77777777" w:rsidR="00672DAA" w:rsidRPr="00B0141A" w:rsidRDefault="00672DAA" w:rsidP="00AA683C">
      <w:pPr>
        <w:tabs>
          <w:tab w:val="left" w:pos="360"/>
        </w:tabs>
        <w:ind w:left="360"/>
        <w:rPr>
          <w:rFonts w:asciiTheme="minorHAnsi" w:hAnsiTheme="minorHAnsi" w:cstheme="minorHAnsi"/>
          <w:sz w:val="24"/>
          <w:szCs w:val="24"/>
        </w:rPr>
      </w:pPr>
      <w:r w:rsidRPr="00B0141A">
        <w:rPr>
          <w:rFonts w:asciiTheme="minorHAnsi" w:hAnsiTheme="minorHAnsi" w:cstheme="minorHAnsi"/>
          <w:sz w:val="24"/>
          <w:szCs w:val="24"/>
        </w:rPr>
        <w:t>c)</w:t>
      </w:r>
      <w:r w:rsidRPr="00B0141A">
        <w:rPr>
          <w:rFonts w:asciiTheme="minorHAnsi" w:hAnsiTheme="minorHAnsi" w:cstheme="minorHAnsi"/>
          <w:sz w:val="24"/>
          <w:szCs w:val="24"/>
        </w:rPr>
        <w:tab/>
        <w:t>a student leaves a class without permission and in doing so may be at risk?</w:t>
      </w:r>
      <w:r w:rsidRPr="00B0141A">
        <w:rPr>
          <w:rFonts w:asciiTheme="minorHAnsi" w:hAnsiTheme="minorHAnsi" w:cstheme="minorHAnsi"/>
          <w:sz w:val="24"/>
          <w:szCs w:val="24"/>
        </w:rPr>
        <w:tab/>
      </w:r>
      <w:r w:rsidRPr="00B0141A">
        <w:rPr>
          <w:rFonts w:asciiTheme="minorHAnsi" w:hAnsiTheme="minorHAnsi" w:cstheme="minorHAnsi"/>
          <w:sz w:val="24"/>
          <w:szCs w:val="24"/>
        </w:rPr>
        <w:tab/>
      </w:r>
    </w:p>
    <w:p w14:paraId="1AD61031" w14:textId="20CD8972" w:rsidR="00672DAA" w:rsidRPr="00B0141A" w:rsidRDefault="00672DAA" w:rsidP="00AA683C">
      <w:pPr>
        <w:tabs>
          <w:tab w:val="left" w:pos="360"/>
        </w:tabs>
        <w:ind w:left="360"/>
        <w:rPr>
          <w:rFonts w:asciiTheme="minorHAnsi" w:hAnsiTheme="minorHAnsi" w:cstheme="minorHAnsi"/>
          <w:sz w:val="24"/>
          <w:szCs w:val="24"/>
        </w:rPr>
      </w:pPr>
      <w:r w:rsidRPr="00B0141A">
        <w:rPr>
          <w:rFonts w:asciiTheme="minorHAnsi" w:hAnsiTheme="minorHAnsi" w:cstheme="minorHAnsi"/>
          <w:sz w:val="24"/>
          <w:szCs w:val="24"/>
        </w:rPr>
        <w:t>d)</w:t>
      </w:r>
      <w:r w:rsidRPr="00B0141A">
        <w:rPr>
          <w:rFonts w:asciiTheme="minorHAnsi" w:hAnsiTheme="minorHAnsi" w:cstheme="minorHAnsi"/>
          <w:sz w:val="24"/>
          <w:szCs w:val="24"/>
        </w:rPr>
        <w:tab/>
        <w:t xml:space="preserve">uninvited members of public causing disruption on </w:t>
      </w:r>
      <w:r w:rsidR="00447143" w:rsidRPr="00B0141A">
        <w:rPr>
          <w:rFonts w:asciiTheme="minorHAnsi" w:hAnsiTheme="minorHAnsi" w:cstheme="minorHAnsi"/>
          <w:sz w:val="24"/>
          <w:szCs w:val="24"/>
        </w:rPr>
        <w:t>ACE</w:t>
      </w:r>
      <w:r w:rsidRPr="00B0141A">
        <w:rPr>
          <w:rFonts w:asciiTheme="minorHAnsi" w:hAnsiTheme="minorHAnsi" w:cstheme="minorHAnsi"/>
          <w:sz w:val="24"/>
          <w:szCs w:val="24"/>
        </w:rPr>
        <w:t xml:space="preserve"> p</w:t>
      </w:r>
      <w:r w:rsidR="00510C55" w:rsidRPr="00B0141A">
        <w:rPr>
          <w:rFonts w:asciiTheme="minorHAnsi" w:hAnsiTheme="minorHAnsi" w:cstheme="minorHAnsi"/>
          <w:sz w:val="24"/>
          <w:szCs w:val="24"/>
        </w:rPr>
        <w:t xml:space="preserve">remises, however this should </w:t>
      </w:r>
      <w:r w:rsidRPr="00B0141A">
        <w:rPr>
          <w:rFonts w:asciiTheme="minorHAnsi" w:hAnsiTheme="minorHAnsi" w:cstheme="minorHAnsi"/>
          <w:sz w:val="24"/>
          <w:szCs w:val="24"/>
        </w:rPr>
        <w:t>always be referred to the Police for their assistance.</w:t>
      </w:r>
    </w:p>
    <w:p w14:paraId="2137E911" w14:textId="77777777" w:rsidR="00672DAA" w:rsidRPr="00B0141A" w:rsidRDefault="00672DAA" w:rsidP="00AA683C">
      <w:pPr>
        <w:pStyle w:val="NoSpacing"/>
        <w:rPr>
          <w:rFonts w:asciiTheme="minorHAnsi" w:hAnsiTheme="minorHAnsi" w:cstheme="minorHAnsi"/>
          <w:color w:val="FF0000"/>
          <w:szCs w:val="24"/>
        </w:rPr>
      </w:pPr>
    </w:p>
    <w:p w14:paraId="78F4ECAA" w14:textId="77777777" w:rsidR="00672DAA" w:rsidRPr="00B0141A" w:rsidRDefault="00672DAA" w:rsidP="00AA683C">
      <w:pPr>
        <w:tabs>
          <w:tab w:val="left" w:pos="360"/>
        </w:tabs>
        <w:rPr>
          <w:rFonts w:asciiTheme="minorHAnsi" w:hAnsiTheme="minorHAnsi" w:cstheme="minorHAnsi"/>
          <w:b/>
          <w:sz w:val="24"/>
          <w:szCs w:val="24"/>
        </w:rPr>
      </w:pPr>
      <w:r w:rsidRPr="00B0141A">
        <w:rPr>
          <w:rFonts w:asciiTheme="minorHAnsi" w:hAnsiTheme="minorHAnsi" w:cstheme="minorHAnsi"/>
          <w:b/>
          <w:sz w:val="24"/>
          <w:szCs w:val="24"/>
        </w:rPr>
        <w:t>Warnings</w:t>
      </w:r>
    </w:p>
    <w:p w14:paraId="67283E80" w14:textId="77777777" w:rsidR="00672DAA" w:rsidRPr="00B0141A" w:rsidRDefault="00672DAA" w:rsidP="00AA683C">
      <w:pPr>
        <w:pStyle w:val="Header"/>
        <w:tabs>
          <w:tab w:val="left" w:pos="360"/>
        </w:tabs>
        <w:rPr>
          <w:rFonts w:asciiTheme="minorHAnsi" w:hAnsiTheme="minorHAnsi" w:cstheme="minorHAnsi"/>
          <w:sz w:val="24"/>
          <w:szCs w:val="24"/>
        </w:rPr>
      </w:pPr>
    </w:p>
    <w:p w14:paraId="0DF2A160" w14:textId="3DCCC5F1" w:rsidR="00672DAA" w:rsidRPr="00B0141A" w:rsidRDefault="00672DAA" w:rsidP="00B03AD2">
      <w:pPr>
        <w:pStyle w:val="NoSpacing"/>
        <w:numPr>
          <w:ilvl w:val="0"/>
          <w:numId w:val="26"/>
        </w:numPr>
        <w:rPr>
          <w:rFonts w:asciiTheme="minorHAnsi" w:hAnsiTheme="minorHAnsi" w:cstheme="minorHAnsi"/>
          <w:szCs w:val="24"/>
        </w:rPr>
      </w:pPr>
      <w:r w:rsidRPr="00B0141A">
        <w:rPr>
          <w:rFonts w:asciiTheme="minorHAnsi" w:hAnsiTheme="minorHAnsi" w:cstheme="minorHAnsi"/>
          <w:szCs w:val="24"/>
        </w:rPr>
        <w:t>Staff should not act in a way that might be expected to cause injury unless there is an</w:t>
      </w:r>
      <w:r w:rsidR="00534198" w:rsidRPr="00B0141A">
        <w:rPr>
          <w:rFonts w:asciiTheme="minorHAnsi" w:hAnsiTheme="minorHAnsi" w:cstheme="minorHAnsi"/>
          <w:szCs w:val="24"/>
        </w:rPr>
        <w:t xml:space="preserve"> immediate</w:t>
      </w:r>
      <w:r w:rsidR="003360D1" w:rsidRPr="00B0141A">
        <w:rPr>
          <w:rFonts w:asciiTheme="minorHAnsi" w:hAnsiTheme="minorHAnsi" w:cstheme="minorHAnsi"/>
          <w:szCs w:val="24"/>
        </w:rPr>
        <w:t xml:space="preserve"> </w:t>
      </w:r>
      <w:r w:rsidRPr="00B0141A">
        <w:rPr>
          <w:rFonts w:asciiTheme="minorHAnsi" w:hAnsiTheme="minorHAnsi" w:cstheme="minorHAnsi"/>
          <w:szCs w:val="24"/>
        </w:rPr>
        <w:t>risk of serious injury.</w:t>
      </w:r>
    </w:p>
    <w:p w14:paraId="3025906E" w14:textId="77777777" w:rsidR="00672DAA" w:rsidRPr="00B0141A" w:rsidRDefault="00672DAA" w:rsidP="00B03AD2">
      <w:pPr>
        <w:pStyle w:val="NoSpacing"/>
        <w:numPr>
          <w:ilvl w:val="0"/>
          <w:numId w:val="26"/>
        </w:numPr>
        <w:rPr>
          <w:rFonts w:asciiTheme="minorHAnsi" w:hAnsiTheme="minorHAnsi" w:cstheme="minorHAnsi"/>
          <w:szCs w:val="24"/>
        </w:rPr>
      </w:pPr>
      <w:r w:rsidRPr="00B0141A">
        <w:rPr>
          <w:rFonts w:asciiTheme="minorHAnsi" w:hAnsiTheme="minorHAnsi" w:cstheme="minorHAnsi"/>
          <w:szCs w:val="24"/>
        </w:rPr>
        <w:t>Staff should always avoid any contact that could be considered indecent.</w:t>
      </w:r>
    </w:p>
    <w:p w14:paraId="2C229A6A" w14:textId="77777777" w:rsidR="00672DAA" w:rsidRPr="00B0141A" w:rsidRDefault="00672DAA" w:rsidP="00B03AD2">
      <w:pPr>
        <w:pStyle w:val="NoSpacing"/>
        <w:numPr>
          <w:ilvl w:val="0"/>
          <w:numId w:val="26"/>
        </w:numPr>
        <w:rPr>
          <w:rFonts w:asciiTheme="minorHAnsi" w:hAnsiTheme="minorHAnsi" w:cstheme="minorHAnsi"/>
          <w:szCs w:val="24"/>
        </w:rPr>
      </w:pPr>
      <w:r w:rsidRPr="00B0141A">
        <w:rPr>
          <w:rFonts w:asciiTheme="minorHAnsi" w:hAnsiTheme="minorHAnsi" w:cstheme="minorHAnsi"/>
          <w:szCs w:val="24"/>
        </w:rPr>
        <w:lastRenderedPageBreak/>
        <w:t>Striking a student should always be avoided.</w:t>
      </w:r>
    </w:p>
    <w:p w14:paraId="468A8ECD" w14:textId="77777777" w:rsidR="00672DAA" w:rsidRPr="00B0141A" w:rsidRDefault="00672DAA" w:rsidP="00B03AD2">
      <w:pPr>
        <w:pStyle w:val="NoSpacing"/>
        <w:numPr>
          <w:ilvl w:val="0"/>
          <w:numId w:val="26"/>
        </w:numPr>
        <w:rPr>
          <w:rFonts w:asciiTheme="minorHAnsi" w:hAnsiTheme="minorHAnsi" w:cstheme="minorHAnsi"/>
          <w:szCs w:val="24"/>
        </w:rPr>
      </w:pPr>
      <w:r w:rsidRPr="00B0141A">
        <w:rPr>
          <w:rFonts w:asciiTheme="minorHAnsi" w:hAnsiTheme="minorHAnsi" w:cstheme="minorHAnsi"/>
          <w:szCs w:val="24"/>
        </w:rPr>
        <w:t>Any form of corporal punishment remains strictly against the law.</w:t>
      </w:r>
    </w:p>
    <w:p w14:paraId="4C953473" w14:textId="77777777" w:rsidR="00672DAA" w:rsidRPr="00B0141A" w:rsidRDefault="00672DAA" w:rsidP="00AA683C">
      <w:pPr>
        <w:tabs>
          <w:tab w:val="left" w:pos="360"/>
        </w:tabs>
        <w:ind w:left="567" w:hanging="283"/>
        <w:rPr>
          <w:rFonts w:asciiTheme="minorHAnsi" w:hAnsiTheme="minorHAnsi" w:cstheme="minorHAnsi"/>
          <w:sz w:val="24"/>
          <w:szCs w:val="24"/>
          <w:u w:val="single"/>
        </w:rPr>
      </w:pPr>
    </w:p>
    <w:p w14:paraId="6CD04602" w14:textId="77777777" w:rsidR="00672DAA" w:rsidRPr="00B0141A" w:rsidRDefault="00672DAA" w:rsidP="00AA683C">
      <w:pPr>
        <w:rPr>
          <w:rFonts w:asciiTheme="minorHAnsi" w:hAnsiTheme="minorHAnsi" w:cstheme="minorHAnsi"/>
          <w:b/>
          <w:bCs/>
          <w:sz w:val="24"/>
          <w:szCs w:val="24"/>
        </w:rPr>
      </w:pPr>
      <w:r w:rsidRPr="00B0141A">
        <w:rPr>
          <w:rFonts w:asciiTheme="minorHAnsi" w:hAnsiTheme="minorHAnsi" w:cstheme="minorHAnsi"/>
          <w:b/>
          <w:bCs/>
          <w:sz w:val="24"/>
          <w:szCs w:val="24"/>
        </w:rPr>
        <w:t xml:space="preserve">Do’s and </w:t>
      </w:r>
      <w:proofErr w:type="spellStart"/>
      <w:r w:rsidRPr="00B0141A">
        <w:rPr>
          <w:rFonts w:asciiTheme="minorHAnsi" w:hAnsiTheme="minorHAnsi" w:cstheme="minorHAnsi"/>
          <w:b/>
          <w:bCs/>
          <w:sz w:val="24"/>
          <w:szCs w:val="24"/>
        </w:rPr>
        <w:t>Don’t</w:t>
      </w:r>
      <w:proofErr w:type="spellEnd"/>
      <w:r w:rsidRPr="00B0141A">
        <w:rPr>
          <w:rFonts w:asciiTheme="minorHAnsi" w:hAnsiTheme="minorHAnsi" w:cstheme="minorHAnsi"/>
          <w:b/>
          <w:bCs/>
          <w:sz w:val="24"/>
          <w:szCs w:val="24"/>
        </w:rPr>
        <w:t xml:space="preserve"> of Physical Restraint</w:t>
      </w:r>
    </w:p>
    <w:p w14:paraId="0D1AB1CB" w14:textId="77777777" w:rsidR="00672DAA" w:rsidRPr="00B0141A" w:rsidRDefault="00672DAA" w:rsidP="00AA683C">
      <w:pPr>
        <w:rPr>
          <w:rFonts w:asciiTheme="minorHAnsi" w:hAnsiTheme="minorHAnsi" w:cstheme="minorHAnsi"/>
          <w:bCs/>
          <w:sz w:val="24"/>
          <w:szCs w:val="24"/>
        </w:rPr>
      </w:pPr>
      <w:r w:rsidRPr="00B0141A">
        <w:rPr>
          <w:rFonts w:asciiTheme="minorHAnsi" w:hAnsiTheme="minorHAnsi" w:cstheme="minorHAnsi"/>
          <w:bCs/>
          <w:sz w:val="24"/>
          <w:szCs w:val="24"/>
        </w:rPr>
        <w:t>In all circumstances other de-escalation methods should be used if appropriate or effective – physical restraint is a last resort.   If it is necessary to apply restraint:</w:t>
      </w:r>
    </w:p>
    <w:p w14:paraId="542374EA" w14:textId="77777777" w:rsidR="00672DAA" w:rsidRPr="00B0141A" w:rsidRDefault="00672DAA" w:rsidP="00AA683C">
      <w:pPr>
        <w:rPr>
          <w:rFonts w:asciiTheme="minorHAnsi" w:hAnsiTheme="minorHAnsi" w:cstheme="minorHAnsi"/>
          <w:bCs/>
          <w:sz w:val="24"/>
          <w:szCs w:val="24"/>
        </w:rPr>
      </w:pPr>
    </w:p>
    <w:p w14:paraId="6F490960" w14:textId="77777777" w:rsidR="00672DAA" w:rsidRPr="00B0141A" w:rsidRDefault="00672DAA" w:rsidP="00AA683C">
      <w:pPr>
        <w:rPr>
          <w:rFonts w:asciiTheme="minorHAnsi" w:hAnsiTheme="minorHAnsi" w:cstheme="minorHAnsi"/>
          <w:bCs/>
          <w:sz w:val="24"/>
          <w:szCs w:val="24"/>
        </w:rPr>
      </w:pPr>
    </w:p>
    <w:p w14:paraId="5FF995F1" w14:textId="77777777" w:rsidR="00672DAA" w:rsidRPr="00B0141A" w:rsidRDefault="00672DAA" w:rsidP="00AA683C">
      <w:pPr>
        <w:rPr>
          <w:rFonts w:asciiTheme="minorHAnsi" w:hAnsiTheme="minorHAnsi" w:cstheme="minorHAnsi"/>
          <w:b/>
          <w:bCs/>
          <w:sz w:val="24"/>
          <w:szCs w:val="24"/>
        </w:rPr>
      </w:pPr>
      <w:r w:rsidRPr="00B0141A">
        <w:rPr>
          <w:rFonts w:asciiTheme="minorHAnsi" w:hAnsiTheme="minorHAnsi" w:cstheme="minorHAnsi"/>
          <w:b/>
          <w:bCs/>
          <w:sz w:val="24"/>
          <w:szCs w:val="24"/>
        </w:rPr>
        <w:t>Do</w:t>
      </w:r>
    </w:p>
    <w:p w14:paraId="04FA3850"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Tell the students what you are doing and why</w:t>
      </w:r>
    </w:p>
    <w:p w14:paraId="0E4F0EE9"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Use the minimum force necessary</w:t>
      </w:r>
    </w:p>
    <w:p w14:paraId="09FBBCD1"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Be aware of any accessories worn by the student</w:t>
      </w:r>
    </w:p>
    <w:p w14:paraId="19874BEF"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Involve another member of staff if possible</w:t>
      </w:r>
    </w:p>
    <w:p w14:paraId="7678D787"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Provide a soft surface if possible</w:t>
      </w:r>
    </w:p>
    <w:p w14:paraId="14F14FBB"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Tell the student what she / he must do for you to remove this restraint (this may need frequent repetition)</w:t>
      </w:r>
    </w:p>
    <w:p w14:paraId="088C6BD0"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Use simple and clear language and talk to the student in a calm way</w:t>
      </w:r>
    </w:p>
    <w:p w14:paraId="0E10CADB"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 xml:space="preserve">Hold limbs above a major joint if </w:t>
      </w:r>
      <w:proofErr w:type="gramStart"/>
      <w:r w:rsidRPr="00B0141A">
        <w:rPr>
          <w:rFonts w:asciiTheme="minorHAnsi" w:hAnsiTheme="minorHAnsi" w:cstheme="minorHAnsi"/>
          <w:bCs/>
          <w:sz w:val="24"/>
          <w:szCs w:val="24"/>
        </w:rPr>
        <w:t>possible</w:t>
      </w:r>
      <w:proofErr w:type="gramEnd"/>
      <w:r w:rsidRPr="00B0141A">
        <w:rPr>
          <w:rFonts w:asciiTheme="minorHAnsi" w:hAnsiTheme="minorHAnsi" w:cstheme="minorHAnsi"/>
          <w:bCs/>
          <w:sz w:val="24"/>
          <w:szCs w:val="24"/>
        </w:rPr>
        <w:t xml:space="preserve"> e.g. above the elbow</w:t>
      </w:r>
    </w:p>
    <w:p w14:paraId="3542E131" w14:textId="77777777" w:rsidR="00672DAA" w:rsidRPr="00B0141A" w:rsidRDefault="00672DAA" w:rsidP="00B03AD2">
      <w:pPr>
        <w:pStyle w:val="ListParagraph"/>
        <w:numPr>
          <w:ilvl w:val="0"/>
          <w:numId w:val="25"/>
        </w:numPr>
        <w:rPr>
          <w:rFonts w:asciiTheme="minorHAnsi" w:hAnsiTheme="minorHAnsi" w:cstheme="minorHAnsi"/>
          <w:bCs/>
          <w:sz w:val="24"/>
          <w:szCs w:val="24"/>
        </w:rPr>
      </w:pPr>
      <w:r w:rsidRPr="00B0141A">
        <w:rPr>
          <w:rFonts w:asciiTheme="minorHAnsi" w:hAnsiTheme="minorHAnsi" w:cstheme="minorHAnsi"/>
          <w:bCs/>
          <w:sz w:val="24"/>
          <w:szCs w:val="24"/>
        </w:rPr>
        <w:t>Relax your restraint in response to the student’s compliance</w:t>
      </w:r>
    </w:p>
    <w:p w14:paraId="61C5E007" w14:textId="77777777" w:rsidR="00672DAA" w:rsidRPr="00B0141A" w:rsidRDefault="00672DAA" w:rsidP="00AA683C">
      <w:pPr>
        <w:rPr>
          <w:rFonts w:asciiTheme="minorHAnsi" w:hAnsiTheme="minorHAnsi" w:cstheme="minorHAnsi"/>
          <w:b/>
          <w:bCs/>
          <w:sz w:val="24"/>
          <w:szCs w:val="24"/>
        </w:rPr>
      </w:pPr>
    </w:p>
    <w:p w14:paraId="7F305477" w14:textId="77777777" w:rsidR="00672DAA" w:rsidRPr="00B0141A" w:rsidRDefault="00672DAA" w:rsidP="00AA683C">
      <w:pPr>
        <w:rPr>
          <w:rFonts w:asciiTheme="minorHAnsi" w:hAnsiTheme="minorHAnsi" w:cstheme="minorHAnsi"/>
          <w:b/>
          <w:bCs/>
          <w:sz w:val="24"/>
          <w:szCs w:val="24"/>
        </w:rPr>
      </w:pPr>
      <w:r w:rsidRPr="00B0141A">
        <w:rPr>
          <w:rFonts w:asciiTheme="minorHAnsi" w:hAnsiTheme="minorHAnsi" w:cstheme="minorHAnsi"/>
          <w:b/>
          <w:bCs/>
          <w:sz w:val="24"/>
          <w:szCs w:val="24"/>
        </w:rPr>
        <w:t>Don’t</w:t>
      </w:r>
    </w:p>
    <w:p w14:paraId="7C2556F5"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Try to manage a situation on your own</w:t>
      </w:r>
    </w:p>
    <w:p w14:paraId="3F85ED6A"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Act in temper (involve another member of staff if you have lost control of your emotions)</w:t>
      </w:r>
    </w:p>
    <w:p w14:paraId="0FF1D174"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Involve yourself in a prolonged verbal exchange with the student</w:t>
      </w:r>
    </w:p>
    <w:p w14:paraId="4AFD0FBA"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Involve other students in the restraint</w:t>
      </w:r>
    </w:p>
    <w:p w14:paraId="69514270"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Stop talking even if the student does not reply</w:t>
      </w:r>
    </w:p>
    <w:p w14:paraId="6D6EA3CB"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Tough or hold the pupil in sexual areas</w:t>
      </w:r>
    </w:p>
    <w:p w14:paraId="488E8C2C"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Straddle the student</w:t>
      </w:r>
    </w:p>
    <w:p w14:paraId="1FA43D57"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 xml:space="preserve">Twist or force limbs back against a joint, including pushing </w:t>
      </w:r>
      <w:proofErr w:type="spellStart"/>
      <w:r w:rsidRPr="00B0141A">
        <w:rPr>
          <w:rFonts w:asciiTheme="minorHAnsi" w:hAnsiTheme="minorHAnsi" w:cstheme="minorHAnsi"/>
          <w:bCs/>
          <w:sz w:val="24"/>
          <w:szCs w:val="24"/>
        </w:rPr>
        <w:t>arns</w:t>
      </w:r>
      <w:proofErr w:type="spellEnd"/>
      <w:r w:rsidRPr="00B0141A">
        <w:rPr>
          <w:rFonts w:asciiTheme="minorHAnsi" w:hAnsiTheme="minorHAnsi" w:cstheme="minorHAnsi"/>
          <w:bCs/>
          <w:sz w:val="24"/>
          <w:szCs w:val="24"/>
        </w:rPr>
        <w:t xml:space="preserve"> up the back</w:t>
      </w:r>
    </w:p>
    <w:p w14:paraId="7AD205C6"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Bend fingers or pull hair</w:t>
      </w:r>
    </w:p>
    <w:p w14:paraId="66346E98"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Touch the learner near the throat or head</w:t>
      </w:r>
    </w:p>
    <w:p w14:paraId="0483AC31"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Put pressure on joints</w:t>
      </w:r>
    </w:p>
    <w:p w14:paraId="4A7187A7"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Slap, punch or kick</w:t>
      </w:r>
    </w:p>
    <w:p w14:paraId="006DDFD3" w14:textId="77777777" w:rsidR="00672DAA" w:rsidRPr="00B0141A" w:rsidRDefault="00672DAA" w:rsidP="00B03AD2">
      <w:pPr>
        <w:pStyle w:val="ListParagraph"/>
        <w:numPr>
          <w:ilvl w:val="0"/>
          <w:numId w:val="24"/>
        </w:numPr>
        <w:rPr>
          <w:rFonts w:asciiTheme="minorHAnsi" w:hAnsiTheme="minorHAnsi" w:cstheme="minorHAnsi"/>
          <w:bCs/>
          <w:sz w:val="24"/>
          <w:szCs w:val="24"/>
        </w:rPr>
      </w:pPr>
      <w:r w:rsidRPr="00B0141A">
        <w:rPr>
          <w:rFonts w:asciiTheme="minorHAnsi" w:hAnsiTheme="minorHAnsi" w:cstheme="minorHAnsi"/>
          <w:bCs/>
          <w:sz w:val="24"/>
          <w:szCs w:val="24"/>
        </w:rPr>
        <w:t>Trip up the student</w:t>
      </w:r>
    </w:p>
    <w:p w14:paraId="12304014" w14:textId="77777777" w:rsidR="00672DAA" w:rsidRPr="00B0141A" w:rsidRDefault="00672DAA" w:rsidP="00AA683C">
      <w:pPr>
        <w:rPr>
          <w:rFonts w:asciiTheme="minorHAnsi" w:hAnsiTheme="minorHAnsi" w:cstheme="minorHAnsi"/>
          <w:b/>
          <w:bCs/>
          <w:sz w:val="24"/>
          <w:szCs w:val="24"/>
        </w:rPr>
      </w:pPr>
    </w:p>
    <w:p w14:paraId="6016E900" w14:textId="77777777" w:rsidR="00672DAA" w:rsidRPr="00B0141A" w:rsidRDefault="00672DAA" w:rsidP="00AA683C">
      <w:pPr>
        <w:rPr>
          <w:rFonts w:asciiTheme="minorHAnsi" w:hAnsiTheme="minorHAnsi" w:cstheme="minorHAnsi"/>
          <w:bCs/>
          <w:sz w:val="24"/>
          <w:szCs w:val="24"/>
        </w:rPr>
      </w:pPr>
      <w:r w:rsidRPr="00B0141A">
        <w:rPr>
          <w:rFonts w:asciiTheme="minorHAnsi" w:hAnsiTheme="minorHAnsi" w:cstheme="minorHAnsi"/>
          <w:bCs/>
          <w:sz w:val="24"/>
          <w:szCs w:val="24"/>
        </w:rPr>
        <w:t>Physical restraint should be applied as an act of care and control with the intention or re-establish verbal control as soon as possible and, at the same time, allowing the student to regain self-control.   It should never take a form which could be seen as punishment.</w:t>
      </w:r>
    </w:p>
    <w:p w14:paraId="69F59102" w14:textId="77777777" w:rsidR="00672DAA" w:rsidRPr="00B0141A" w:rsidRDefault="00672DAA" w:rsidP="00AA683C">
      <w:pPr>
        <w:rPr>
          <w:rFonts w:asciiTheme="minorHAnsi" w:hAnsiTheme="minorHAnsi" w:cstheme="minorHAnsi"/>
          <w:b/>
          <w:bCs/>
          <w:sz w:val="24"/>
          <w:szCs w:val="24"/>
        </w:rPr>
      </w:pPr>
    </w:p>
    <w:p w14:paraId="0CC8E062" w14:textId="77777777" w:rsidR="00672DAA" w:rsidRPr="00B0141A" w:rsidRDefault="00672DAA" w:rsidP="00AA683C">
      <w:pPr>
        <w:rPr>
          <w:rFonts w:asciiTheme="minorHAnsi" w:hAnsiTheme="minorHAnsi" w:cstheme="minorHAnsi"/>
          <w:b/>
          <w:bCs/>
          <w:sz w:val="24"/>
          <w:szCs w:val="24"/>
        </w:rPr>
      </w:pPr>
      <w:r w:rsidRPr="00B0141A">
        <w:rPr>
          <w:rFonts w:asciiTheme="minorHAnsi" w:hAnsiTheme="minorHAnsi" w:cstheme="minorHAnsi"/>
          <w:b/>
          <w:bCs/>
          <w:sz w:val="24"/>
          <w:szCs w:val="24"/>
        </w:rPr>
        <w:t>Reporting of incidents:</w:t>
      </w:r>
    </w:p>
    <w:p w14:paraId="1154BD3C" w14:textId="77777777" w:rsidR="00672DAA" w:rsidRPr="00B0141A" w:rsidRDefault="00672DAA" w:rsidP="00AA683C">
      <w:pPr>
        <w:tabs>
          <w:tab w:val="left" w:pos="360"/>
        </w:tabs>
        <w:ind w:left="360"/>
        <w:rPr>
          <w:rFonts w:asciiTheme="minorHAnsi" w:hAnsiTheme="minorHAnsi" w:cstheme="minorHAnsi"/>
          <w:sz w:val="24"/>
          <w:szCs w:val="24"/>
        </w:rPr>
      </w:pPr>
    </w:p>
    <w:p w14:paraId="7AEC7206" w14:textId="4904E788" w:rsidR="00672DAA" w:rsidRPr="00B0141A" w:rsidRDefault="00672DAA" w:rsidP="00AA683C">
      <w:pPr>
        <w:rPr>
          <w:rFonts w:asciiTheme="minorHAnsi" w:hAnsiTheme="minorHAnsi" w:cstheme="minorHAnsi"/>
          <w:sz w:val="24"/>
          <w:szCs w:val="24"/>
        </w:rPr>
      </w:pPr>
      <w:r w:rsidRPr="00B0141A">
        <w:rPr>
          <w:rFonts w:asciiTheme="minorHAnsi" w:hAnsiTheme="minorHAnsi" w:cstheme="minorHAnsi"/>
          <w:sz w:val="24"/>
          <w:szCs w:val="24"/>
        </w:rPr>
        <w:t xml:space="preserve">Incidents should be recorded immediately using the Student Incident Report form </w:t>
      </w:r>
      <w:r w:rsidR="00510C55" w:rsidRPr="00B0141A">
        <w:rPr>
          <w:rFonts w:asciiTheme="minorHAnsi" w:hAnsiTheme="minorHAnsi" w:cstheme="minorHAnsi"/>
          <w:sz w:val="24"/>
          <w:szCs w:val="24"/>
        </w:rPr>
        <w:t xml:space="preserve">and reported to the </w:t>
      </w:r>
      <w:proofErr w:type="gramStart"/>
      <w:r w:rsidRPr="00B0141A">
        <w:rPr>
          <w:rFonts w:asciiTheme="minorHAnsi" w:hAnsiTheme="minorHAnsi" w:cstheme="minorHAnsi"/>
          <w:sz w:val="24"/>
          <w:szCs w:val="24"/>
        </w:rPr>
        <w:t>Principal</w:t>
      </w:r>
      <w:proofErr w:type="gramEnd"/>
      <w:r w:rsidRPr="00B0141A">
        <w:rPr>
          <w:rFonts w:asciiTheme="minorHAnsi" w:hAnsiTheme="minorHAnsi" w:cstheme="minorHAnsi"/>
          <w:sz w:val="24"/>
          <w:szCs w:val="24"/>
        </w:rPr>
        <w:t xml:space="preserve">.  </w:t>
      </w:r>
    </w:p>
    <w:p w14:paraId="5BDF381B" w14:textId="77777777" w:rsidR="00672DAA" w:rsidRPr="00B0141A" w:rsidRDefault="00672DAA" w:rsidP="00AA683C">
      <w:pPr>
        <w:tabs>
          <w:tab w:val="left" w:pos="360"/>
        </w:tabs>
        <w:ind w:left="360"/>
        <w:rPr>
          <w:rFonts w:asciiTheme="minorHAnsi" w:hAnsiTheme="minorHAnsi" w:cstheme="minorHAnsi"/>
          <w:sz w:val="24"/>
          <w:szCs w:val="24"/>
        </w:rPr>
      </w:pPr>
    </w:p>
    <w:p w14:paraId="1D783B41" w14:textId="77777777" w:rsidR="00672DAA" w:rsidRPr="00B0141A" w:rsidRDefault="00672DAA" w:rsidP="00AA683C">
      <w:pPr>
        <w:rPr>
          <w:rFonts w:asciiTheme="minorHAnsi" w:hAnsiTheme="minorHAnsi" w:cstheme="minorHAnsi"/>
          <w:sz w:val="24"/>
          <w:szCs w:val="24"/>
        </w:rPr>
      </w:pPr>
      <w:r w:rsidRPr="00B0141A">
        <w:rPr>
          <w:rFonts w:asciiTheme="minorHAnsi" w:hAnsiTheme="minorHAnsi" w:cstheme="minorHAnsi"/>
          <w:sz w:val="24"/>
          <w:szCs w:val="24"/>
        </w:rPr>
        <w:t>The record should note briefly:</w:t>
      </w:r>
    </w:p>
    <w:p w14:paraId="2885DF1E" w14:textId="77777777" w:rsidR="00672DAA" w:rsidRPr="00B0141A" w:rsidRDefault="00672DAA" w:rsidP="00AA683C">
      <w:pPr>
        <w:tabs>
          <w:tab w:val="left" w:pos="360"/>
        </w:tabs>
        <w:ind w:left="360"/>
        <w:rPr>
          <w:rFonts w:asciiTheme="minorHAnsi" w:hAnsiTheme="minorHAnsi" w:cstheme="minorHAnsi"/>
          <w:sz w:val="24"/>
          <w:szCs w:val="24"/>
        </w:rPr>
      </w:pPr>
    </w:p>
    <w:p w14:paraId="32CD45B6" w14:textId="77777777" w:rsidR="00672DAA" w:rsidRPr="00B0141A" w:rsidRDefault="00672DAA" w:rsidP="00B03AD2">
      <w:pPr>
        <w:numPr>
          <w:ilvl w:val="0"/>
          <w:numId w:val="21"/>
        </w:numPr>
        <w:tabs>
          <w:tab w:val="left" w:pos="360"/>
        </w:tabs>
        <w:rPr>
          <w:rFonts w:asciiTheme="minorHAnsi" w:hAnsiTheme="minorHAnsi" w:cstheme="minorHAnsi"/>
          <w:sz w:val="24"/>
          <w:szCs w:val="24"/>
        </w:rPr>
      </w:pPr>
      <w:r w:rsidRPr="00B0141A">
        <w:rPr>
          <w:rFonts w:asciiTheme="minorHAnsi" w:hAnsiTheme="minorHAnsi" w:cstheme="minorHAnsi"/>
          <w:sz w:val="24"/>
          <w:szCs w:val="24"/>
        </w:rPr>
        <w:t>Name of student and place of incident.</w:t>
      </w:r>
    </w:p>
    <w:p w14:paraId="07F8195C" w14:textId="77777777" w:rsidR="00672DAA" w:rsidRPr="00B0141A" w:rsidRDefault="00672DAA" w:rsidP="00B03AD2">
      <w:pPr>
        <w:numPr>
          <w:ilvl w:val="0"/>
          <w:numId w:val="21"/>
        </w:numPr>
        <w:tabs>
          <w:tab w:val="left" w:pos="360"/>
        </w:tabs>
        <w:rPr>
          <w:rFonts w:asciiTheme="minorHAnsi" w:hAnsiTheme="minorHAnsi" w:cstheme="minorHAnsi"/>
          <w:sz w:val="24"/>
          <w:szCs w:val="24"/>
        </w:rPr>
      </w:pPr>
      <w:r w:rsidRPr="00B0141A">
        <w:rPr>
          <w:rFonts w:asciiTheme="minorHAnsi" w:hAnsiTheme="minorHAnsi" w:cstheme="minorHAnsi"/>
          <w:sz w:val="24"/>
          <w:szCs w:val="24"/>
        </w:rPr>
        <w:lastRenderedPageBreak/>
        <w:t>Names of witnesses (staff and students).</w:t>
      </w:r>
    </w:p>
    <w:p w14:paraId="53F1816A" w14:textId="77777777" w:rsidR="00672DAA" w:rsidRPr="00B0141A" w:rsidRDefault="00672DAA" w:rsidP="00B03AD2">
      <w:pPr>
        <w:numPr>
          <w:ilvl w:val="0"/>
          <w:numId w:val="21"/>
        </w:numPr>
        <w:tabs>
          <w:tab w:val="left" w:pos="360"/>
        </w:tabs>
        <w:rPr>
          <w:rFonts w:asciiTheme="minorHAnsi" w:hAnsiTheme="minorHAnsi" w:cstheme="minorHAnsi"/>
          <w:sz w:val="24"/>
          <w:szCs w:val="24"/>
        </w:rPr>
      </w:pPr>
      <w:r w:rsidRPr="00B0141A">
        <w:rPr>
          <w:rFonts w:asciiTheme="minorHAnsi" w:hAnsiTheme="minorHAnsi" w:cstheme="minorHAnsi"/>
          <w:sz w:val="24"/>
          <w:szCs w:val="24"/>
        </w:rPr>
        <w:t>Reasons for the use of force.</w:t>
      </w:r>
    </w:p>
    <w:p w14:paraId="72FE92AD" w14:textId="77777777" w:rsidR="00672DAA" w:rsidRPr="00B0141A" w:rsidRDefault="00672DAA" w:rsidP="00B03AD2">
      <w:pPr>
        <w:numPr>
          <w:ilvl w:val="0"/>
          <w:numId w:val="21"/>
        </w:numPr>
        <w:tabs>
          <w:tab w:val="left" w:pos="360"/>
        </w:tabs>
        <w:rPr>
          <w:rFonts w:asciiTheme="minorHAnsi" w:hAnsiTheme="minorHAnsi" w:cstheme="minorHAnsi"/>
          <w:sz w:val="24"/>
          <w:szCs w:val="24"/>
        </w:rPr>
      </w:pPr>
      <w:r w:rsidRPr="00B0141A">
        <w:rPr>
          <w:rFonts w:asciiTheme="minorHAnsi" w:hAnsiTheme="minorHAnsi" w:cstheme="minorHAnsi"/>
          <w:sz w:val="24"/>
          <w:szCs w:val="24"/>
        </w:rPr>
        <w:t>Details of the event.</w:t>
      </w:r>
    </w:p>
    <w:p w14:paraId="2B4DE884" w14:textId="77777777" w:rsidR="00672DAA" w:rsidRPr="00B0141A" w:rsidRDefault="00672DAA" w:rsidP="00B03AD2">
      <w:pPr>
        <w:numPr>
          <w:ilvl w:val="0"/>
          <w:numId w:val="21"/>
        </w:numPr>
        <w:tabs>
          <w:tab w:val="left" w:pos="360"/>
        </w:tabs>
        <w:rPr>
          <w:rFonts w:asciiTheme="minorHAnsi" w:hAnsiTheme="minorHAnsi" w:cstheme="minorHAnsi"/>
          <w:sz w:val="24"/>
          <w:szCs w:val="24"/>
        </w:rPr>
      </w:pPr>
      <w:r w:rsidRPr="00B0141A">
        <w:rPr>
          <w:rFonts w:asciiTheme="minorHAnsi" w:hAnsiTheme="minorHAnsi" w:cstheme="minorHAnsi"/>
          <w:sz w:val="24"/>
          <w:szCs w:val="24"/>
        </w:rPr>
        <w:t>Outcome of the incident.</w:t>
      </w:r>
    </w:p>
    <w:p w14:paraId="66DDD88E" w14:textId="77777777" w:rsidR="00672DAA" w:rsidRPr="00B0141A" w:rsidRDefault="00672DAA" w:rsidP="00B03AD2">
      <w:pPr>
        <w:numPr>
          <w:ilvl w:val="0"/>
          <w:numId w:val="21"/>
        </w:numPr>
        <w:tabs>
          <w:tab w:val="left" w:pos="360"/>
        </w:tabs>
        <w:rPr>
          <w:rFonts w:asciiTheme="minorHAnsi" w:hAnsiTheme="minorHAnsi" w:cstheme="minorHAnsi"/>
          <w:sz w:val="24"/>
          <w:szCs w:val="24"/>
        </w:rPr>
      </w:pPr>
      <w:r w:rsidRPr="00B0141A">
        <w:rPr>
          <w:rFonts w:asciiTheme="minorHAnsi" w:hAnsiTheme="minorHAnsi" w:cstheme="minorHAnsi"/>
          <w:sz w:val="24"/>
          <w:szCs w:val="24"/>
        </w:rPr>
        <w:t>Any injuries or damage to property.</w:t>
      </w:r>
    </w:p>
    <w:p w14:paraId="67C9C029" w14:textId="77777777" w:rsidR="00672DAA" w:rsidRPr="00B0141A" w:rsidRDefault="00672DAA" w:rsidP="00B03AD2">
      <w:pPr>
        <w:numPr>
          <w:ilvl w:val="0"/>
          <w:numId w:val="21"/>
        </w:numPr>
        <w:tabs>
          <w:tab w:val="left" w:pos="360"/>
        </w:tabs>
        <w:rPr>
          <w:rFonts w:asciiTheme="minorHAnsi" w:hAnsiTheme="minorHAnsi" w:cstheme="minorHAnsi"/>
          <w:sz w:val="24"/>
          <w:szCs w:val="24"/>
        </w:rPr>
      </w:pPr>
      <w:r w:rsidRPr="00B0141A">
        <w:rPr>
          <w:rFonts w:asciiTheme="minorHAnsi" w:hAnsiTheme="minorHAnsi" w:cstheme="minorHAnsi"/>
          <w:sz w:val="24"/>
          <w:szCs w:val="24"/>
        </w:rPr>
        <w:t>Action taken by member of staff</w:t>
      </w:r>
    </w:p>
    <w:p w14:paraId="41DDD969" w14:textId="77777777" w:rsidR="00672DAA" w:rsidRPr="00B0141A" w:rsidRDefault="00672DAA" w:rsidP="00AA683C">
      <w:pPr>
        <w:tabs>
          <w:tab w:val="left" w:pos="360"/>
        </w:tabs>
        <w:rPr>
          <w:rFonts w:asciiTheme="minorHAnsi" w:hAnsiTheme="minorHAnsi" w:cstheme="minorHAnsi"/>
          <w:sz w:val="24"/>
          <w:szCs w:val="24"/>
        </w:rPr>
      </w:pPr>
    </w:p>
    <w:p w14:paraId="76EA55ED" w14:textId="50D9CBDF" w:rsidR="00672DAA" w:rsidRPr="008B038C" w:rsidRDefault="00672DAA" w:rsidP="00AA683C">
      <w:pPr>
        <w:rPr>
          <w:rFonts w:asciiTheme="minorHAnsi" w:hAnsiTheme="minorHAnsi" w:cstheme="minorHAnsi"/>
          <w:sz w:val="24"/>
          <w:szCs w:val="24"/>
        </w:rPr>
      </w:pPr>
      <w:r w:rsidRPr="00B0141A">
        <w:rPr>
          <w:rFonts w:asciiTheme="minorHAnsi" w:hAnsiTheme="minorHAnsi" w:cstheme="minorHAnsi"/>
          <w:sz w:val="24"/>
          <w:szCs w:val="24"/>
        </w:rPr>
        <w:t xml:space="preserve">Contact with parents if needed </w:t>
      </w:r>
      <w:r w:rsidR="00510C55" w:rsidRPr="00B0141A">
        <w:rPr>
          <w:rFonts w:asciiTheme="minorHAnsi" w:hAnsiTheme="minorHAnsi" w:cstheme="minorHAnsi"/>
          <w:sz w:val="24"/>
          <w:szCs w:val="24"/>
        </w:rPr>
        <w:t xml:space="preserve">shall be instigated by the </w:t>
      </w:r>
      <w:r w:rsidR="009A778C" w:rsidRPr="00B0141A">
        <w:rPr>
          <w:rFonts w:asciiTheme="minorHAnsi" w:hAnsiTheme="minorHAnsi" w:cstheme="minorHAnsi"/>
          <w:sz w:val="24"/>
          <w:szCs w:val="24"/>
        </w:rPr>
        <w:t>Director with responsibility for safeguarding</w:t>
      </w:r>
      <w:r w:rsidR="00B0141A">
        <w:rPr>
          <w:rFonts w:asciiTheme="minorHAnsi" w:hAnsiTheme="minorHAnsi" w:cstheme="minorHAnsi"/>
          <w:sz w:val="24"/>
          <w:szCs w:val="24"/>
        </w:rPr>
        <w:t xml:space="preserve"> </w:t>
      </w:r>
      <w:r w:rsidRPr="00B0141A">
        <w:rPr>
          <w:rFonts w:asciiTheme="minorHAnsi" w:hAnsiTheme="minorHAnsi" w:cstheme="minorHAnsi"/>
          <w:sz w:val="24"/>
          <w:szCs w:val="24"/>
        </w:rPr>
        <w:t>in line with the Student Incident Reporting mechanisms.</w:t>
      </w:r>
    </w:p>
    <w:p w14:paraId="16EF5B90" w14:textId="77777777" w:rsidR="00F03456" w:rsidRPr="008B038C" w:rsidRDefault="00F03456" w:rsidP="00AA683C">
      <w:pPr>
        <w:rPr>
          <w:rFonts w:asciiTheme="minorHAnsi" w:hAnsiTheme="minorHAnsi" w:cstheme="minorHAnsi"/>
          <w:sz w:val="24"/>
          <w:szCs w:val="24"/>
        </w:rPr>
      </w:pPr>
    </w:p>
    <w:p w14:paraId="77985D87" w14:textId="043A3A58" w:rsidR="00F03456" w:rsidRPr="008B038C" w:rsidRDefault="00F03456" w:rsidP="00AA683C">
      <w:pPr>
        <w:rPr>
          <w:rFonts w:asciiTheme="minorHAnsi" w:hAnsiTheme="minorHAnsi" w:cstheme="minorHAnsi"/>
          <w:sz w:val="24"/>
          <w:szCs w:val="24"/>
        </w:rPr>
      </w:pPr>
    </w:p>
    <w:p w14:paraId="48DD0148" w14:textId="4E6EFFBB" w:rsidR="00510C55" w:rsidRDefault="00510C55" w:rsidP="00AA683C">
      <w:pPr>
        <w:rPr>
          <w:rFonts w:asciiTheme="minorHAnsi" w:hAnsiTheme="minorHAnsi" w:cstheme="minorHAnsi"/>
          <w:sz w:val="24"/>
          <w:szCs w:val="24"/>
        </w:rPr>
      </w:pPr>
    </w:p>
    <w:p w14:paraId="13557AFC" w14:textId="515BC50D" w:rsidR="00B0141A" w:rsidRDefault="00B0141A" w:rsidP="00AA683C">
      <w:pPr>
        <w:rPr>
          <w:rFonts w:asciiTheme="minorHAnsi" w:hAnsiTheme="minorHAnsi" w:cstheme="minorHAnsi"/>
          <w:sz w:val="24"/>
          <w:szCs w:val="24"/>
        </w:rPr>
      </w:pPr>
    </w:p>
    <w:p w14:paraId="48A363B5" w14:textId="3F34E461" w:rsidR="00B0141A" w:rsidRDefault="00B0141A" w:rsidP="00AA683C">
      <w:pPr>
        <w:rPr>
          <w:rFonts w:asciiTheme="minorHAnsi" w:hAnsiTheme="minorHAnsi" w:cstheme="minorHAnsi"/>
          <w:sz w:val="24"/>
          <w:szCs w:val="24"/>
        </w:rPr>
      </w:pPr>
    </w:p>
    <w:p w14:paraId="6B2A3DF8" w14:textId="4E98400A" w:rsidR="00B0141A" w:rsidRDefault="00B0141A" w:rsidP="00AA683C">
      <w:pPr>
        <w:rPr>
          <w:rFonts w:asciiTheme="minorHAnsi" w:hAnsiTheme="minorHAnsi" w:cstheme="minorHAnsi"/>
          <w:sz w:val="24"/>
          <w:szCs w:val="24"/>
        </w:rPr>
      </w:pPr>
    </w:p>
    <w:p w14:paraId="41DD9DAB" w14:textId="77777777" w:rsidR="00B0141A" w:rsidRPr="008B038C" w:rsidRDefault="00B0141A" w:rsidP="00AA683C">
      <w:pPr>
        <w:rPr>
          <w:rFonts w:asciiTheme="minorHAnsi" w:hAnsiTheme="minorHAnsi" w:cstheme="minorHAnsi"/>
          <w:sz w:val="24"/>
          <w:szCs w:val="24"/>
        </w:rPr>
      </w:pPr>
    </w:p>
    <w:p w14:paraId="68F68D0C" w14:textId="6DF68162" w:rsidR="00510C55" w:rsidRDefault="00510C55" w:rsidP="00AA683C">
      <w:pPr>
        <w:rPr>
          <w:rFonts w:asciiTheme="minorHAnsi" w:hAnsiTheme="minorHAnsi" w:cstheme="minorHAnsi"/>
          <w:sz w:val="24"/>
          <w:szCs w:val="24"/>
        </w:rPr>
      </w:pPr>
    </w:p>
    <w:p w14:paraId="24CE8BC2" w14:textId="22D44E65" w:rsidR="00B0141A" w:rsidRDefault="00B0141A" w:rsidP="00AA683C">
      <w:pPr>
        <w:rPr>
          <w:rFonts w:asciiTheme="minorHAnsi" w:hAnsiTheme="minorHAnsi" w:cstheme="minorHAnsi"/>
          <w:sz w:val="24"/>
          <w:szCs w:val="24"/>
        </w:rPr>
      </w:pPr>
    </w:p>
    <w:p w14:paraId="45D04604" w14:textId="621AF2AC" w:rsidR="00B0141A" w:rsidRDefault="00B0141A" w:rsidP="00AA683C">
      <w:pPr>
        <w:rPr>
          <w:rFonts w:asciiTheme="minorHAnsi" w:hAnsiTheme="minorHAnsi" w:cstheme="minorHAnsi"/>
          <w:sz w:val="24"/>
          <w:szCs w:val="24"/>
        </w:rPr>
      </w:pPr>
    </w:p>
    <w:p w14:paraId="3EDCADEA" w14:textId="3308C665" w:rsidR="00B0141A" w:rsidRDefault="00B0141A" w:rsidP="00AA683C">
      <w:pPr>
        <w:rPr>
          <w:rFonts w:asciiTheme="minorHAnsi" w:hAnsiTheme="minorHAnsi" w:cstheme="minorHAnsi"/>
          <w:sz w:val="24"/>
          <w:szCs w:val="24"/>
        </w:rPr>
      </w:pPr>
    </w:p>
    <w:p w14:paraId="72AFE91B" w14:textId="618E9789" w:rsidR="00B0141A" w:rsidRDefault="00B0141A" w:rsidP="00AA683C">
      <w:pPr>
        <w:rPr>
          <w:rFonts w:asciiTheme="minorHAnsi" w:hAnsiTheme="minorHAnsi" w:cstheme="minorHAnsi"/>
          <w:sz w:val="24"/>
          <w:szCs w:val="24"/>
        </w:rPr>
      </w:pPr>
    </w:p>
    <w:p w14:paraId="36583DCF" w14:textId="7247FC46" w:rsidR="00B0141A" w:rsidRDefault="00B0141A" w:rsidP="00AA683C">
      <w:pPr>
        <w:rPr>
          <w:rFonts w:asciiTheme="minorHAnsi" w:hAnsiTheme="minorHAnsi" w:cstheme="minorHAnsi"/>
          <w:sz w:val="24"/>
          <w:szCs w:val="24"/>
        </w:rPr>
      </w:pPr>
    </w:p>
    <w:p w14:paraId="4EA5ED9C" w14:textId="4E994DF7" w:rsidR="00B0141A" w:rsidRDefault="00B0141A" w:rsidP="00AA683C">
      <w:pPr>
        <w:rPr>
          <w:rFonts w:asciiTheme="minorHAnsi" w:hAnsiTheme="minorHAnsi" w:cstheme="minorHAnsi"/>
          <w:sz w:val="24"/>
          <w:szCs w:val="24"/>
        </w:rPr>
      </w:pPr>
    </w:p>
    <w:p w14:paraId="6A50E3D4" w14:textId="3C4139D2" w:rsidR="00B0141A" w:rsidRDefault="00B0141A" w:rsidP="00AA683C">
      <w:pPr>
        <w:rPr>
          <w:rFonts w:asciiTheme="minorHAnsi" w:hAnsiTheme="minorHAnsi" w:cstheme="minorHAnsi"/>
          <w:sz w:val="24"/>
          <w:szCs w:val="24"/>
        </w:rPr>
      </w:pPr>
    </w:p>
    <w:p w14:paraId="2D540628" w14:textId="0B7CF058" w:rsidR="00B0141A" w:rsidRDefault="00B0141A" w:rsidP="00AA683C">
      <w:pPr>
        <w:rPr>
          <w:rFonts w:asciiTheme="minorHAnsi" w:hAnsiTheme="minorHAnsi" w:cstheme="minorHAnsi"/>
          <w:sz w:val="24"/>
          <w:szCs w:val="24"/>
        </w:rPr>
      </w:pPr>
    </w:p>
    <w:p w14:paraId="531D2234" w14:textId="1FB6149C" w:rsidR="00B0141A" w:rsidRDefault="00B0141A" w:rsidP="00AA683C">
      <w:pPr>
        <w:rPr>
          <w:rFonts w:asciiTheme="minorHAnsi" w:hAnsiTheme="minorHAnsi" w:cstheme="minorHAnsi"/>
          <w:sz w:val="24"/>
          <w:szCs w:val="24"/>
        </w:rPr>
      </w:pPr>
    </w:p>
    <w:p w14:paraId="274177D8" w14:textId="159F64C6" w:rsidR="00B0141A" w:rsidRDefault="00B0141A" w:rsidP="00AA683C">
      <w:pPr>
        <w:rPr>
          <w:rFonts w:asciiTheme="minorHAnsi" w:hAnsiTheme="minorHAnsi" w:cstheme="minorHAnsi"/>
          <w:sz w:val="24"/>
          <w:szCs w:val="24"/>
        </w:rPr>
      </w:pPr>
    </w:p>
    <w:p w14:paraId="1EE9C876" w14:textId="09BC2A1E" w:rsidR="00B0141A" w:rsidRDefault="00B0141A" w:rsidP="00AA683C">
      <w:pPr>
        <w:rPr>
          <w:rFonts w:asciiTheme="minorHAnsi" w:hAnsiTheme="minorHAnsi" w:cstheme="minorHAnsi"/>
          <w:sz w:val="24"/>
          <w:szCs w:val="24"/>
        </w:rPr>
      </w:pPr>
    </w:p>
    <w:p w14:paraId="12A86CCF" w14:textId="6263059B" w:rsidR="00B0141A" w:rsidRDefault="00B0141A" w:rsidP="00AA683C">
      <w:pPr>
        <w:rPr>
          <w:rFonts w:asciiTheme="minorHAnsi" w:hAnsiTheme="minorHAnsi" w:cstheme="minorHAnsi"/>
          <w:sz w:val="24"/>
          <w:szCs w:val="24"/>
        </w:rPr>
      </w:pPr>
    </w:p>
    <w:p w14:paraId="0BDB054C" w14:textId="6C66DCFE" w:rsidR="00B0141A" w:rsidRDefault="00B0141A" w:rsidP="00AA683C">
      <w:pPr>
        <w:rPr>
          <w:rFonts w:asciiTheme="minorHAnsi" w:hAnsiTheme="minorHAnsi" w:cstheme="minorHAnsi"/>
          <w:sz w:val="24"/>
          <w:szCs w:val="24"/>
        </w:rPr>
      </w:pPr>
    </w:p>
    <w:p w14:paraId="4138F8CE" w14:textId="41ADCC7B" w:rsidR="00B0141A" w:rsidRDefault="00B0141A" w:rsidP="00AA683C">
      <w:pPr>
        <w:rPr>
          <w:rFonts w:asciiTheme="minorHAnsi" w:hAnsiTheme="minorHAnsi" w:cstheme="minorHAnsi"/>
          <w:sz w:val="24"/>
          <w:szCs w:val="24"/>
        </w:rPr>
      </w:pPr>
    </w:p>
    <w:p w14:paraId="438A55C3" w14:textId="2D08F3D5" w:rsidR="00B0141A" w:rsidRDefault="00B0141A" w:rsidP="00AA683C">
      <w:pPr>
        <w:rPr>
          <w:rFonts w:asciiTheme="minorHAnsi" w:hAnsiTheme="minorHAnsi" w:cstheme="minorHAnsi"/>
          <w:sz w:val="24"/>
          <w:szCs w:val="24"/>
        </w:rPr>
      </w:pPr>
    </w:p>
    <w:p w14:paraId="4B7EEBA0" w14:textId="5F222A45" w:rsidR="00B0141A" w:rsidRDefault="00B0141A" w:rsidP="00AA683C">
      <w:pPr>
        <w:rPr>
          <w:rFonts w:asciiTheme="minorHAnsi" w:hAnsiTheme="minorHAnsi" w:cstheme="minorHAnsi"/>
          <w:sz w:val="24"/>
          <w:szCs w:val="24"/>
        </w:rPr>
      </w:pPr>
    </w:p>
    <w:p w14:paraId="3CBC8E68" w14:textId="28AFF07E" w:rsidR="00B0141A" w:rsidRDefault="00B0141A" w:rsidP="00AA683C">
      <w:pPr>
        <w:rPr>
          <w:rFonts w:asciiTheme="minorHAnsi" w:hAnsiTheme="minorHAnsi" w:cstheme="minorHAnsi"/>
          <w:sz w:val="24"/>
          <w:szCs w:val="24"/>
        </w:rPr>
      </w:pPr>
    </w:p>
    <w:p w14:paraId="00A9DAE8" w14:textId="0F3FB48D" w:rsidR="00B0141A" w:rsidRDefault="00B0141A" w:rsidP="00AA683C">
      <w:pPr>
        <w:rPr>
          <w:rFonts w:asciiTheme="minorHAnsi" w:hAnsiTheme="minorHAnsi" w:cstheme="minorHAnsi"/>
          <w:sz w:val="24"/>
          <w:szCs w:val="24"/>
        </w:rPr>
      </w:pPr>
    </w:p>
    <w:p w14:paraId="19FE3687" w14:textId="487EABF3" w:rsidR="00B0141A" w:rsidRDefault="00B0141A" w:rsidP="00AA683C">
      <w:pPr>
        <w:rPr>
          <w:rFonts w:asciiTheme="minorHAnsi" w:hAnsiTheme="minorHAnsi" w:cstheme="minorHAnsi"/>
          <w:sz w:val="24"/>
          <w:szCs w:val="24"/>
        </w:rPr>
      </w:pPr>
    </w:p>
    <w:p w14:paraId="3E9775BD" w14:textId="77777777" w:rsidR="00B0141A" w:rsidRPr="008B038C" w:rsidRDefault="00B0141A" w:rsidP="00AA683C">
      <w:pPr>
        <w:rPr>
          <w:rFonts w:asciiTheme="minorHAnsi" w:hAnsiTheme="minorHAnsi" w:cstheme="minorHAnsi"/>
          <w:sz w:val="24"/>
          <w:szCs w:val="24"/>
        </w:rPr>
      </w:pPr>
    </w:p>
    <w:p w14:paraId="5F3B63DA" w14:textId="5DAD7645" w:rsidR="00510C55" w:rsidRPr="008B038C" w:rsidRDefault="00510C55" w:rsidP="00AA683C">
      <w:pPr>
        <w:rPr>
          <w:rFonts w:asciiTheme="minorHAnsi" w:hAnsiTheme="minorHAnsi" w:cstheme="minorHAnsi"/>
          <w:sz w:val="24"/>
          <w:szCs w:val="24"/>
        </w:rPr>
      </w:pPr>
    </w:p>
    <w:p w14:paraId="629F2349" w14:textId="77777777" w:rsidR="00510C55" w:rsidRPr="008B038C" w:rsidRDefault="00510C55" w:rsidP="00AA683C">
      <w:pPr>
        <w:rPr>
          <w:rFonts w:asciiTheme="minorHAnsi" w:hAnsiTheme="minorHAnsi" w:cstheme="minorHAnsi"/>
          <w:sz w:val="24"/>
          <w:szCs w:val="24"/>
        </w:rPr>
      </w:pPr>
    </w:p>
    <w:p w14:paraId="2B49096B" w14:textId="77777777" w:rsidR="00F03456" w:rsidRPr="008B038C" w:rsidRDefault="00F03456" w:rsidP="00AA683C">
      <w:pPr>
        <w:rPr>
          <w:rFonts w:asciiTheme="minorHAnsi" w:hAnsiTheme="minorHAnsi" w:cstheme="minorHAnsi"/>
          <w:sz w:val="24"/>
          <w:szCs w:val="24"/>
        </w:rPr>
      </w:pPr>
    </w:p>
    <w:p w14:paraId="05924AF2" w14:textId="77777777" w:rsidR="00451B42" w:rsidRDefault="00451B42" w:rsidP="00451B42">
      <w:pPr>
        <w:ind w:left="0"/>
        <w:rPr>
          <w:rFonts w:asciiTheme="minorHAnsi" w:hAnsiTheme="minorHAnsi" w:cstheme="minorHAnsi"/>
          <w:b/>
          <w:sz w:val="24"/>
          <w:szCs w:val="24"/>
        </w:rPr>
      </w:pPr>
    </w:p>
    <w:p w14:paraId="5818F6F9" w14:textId="77777777" w:rsidR="00451B42" w:rsidRDefault="00451B42" w:rsidP="00451B42">
      <w:pPr>
        <w:ind w:left="0"/>
        <w:rPr>
          <w:rFonts w:asciiTheme="minorHAnsi" w:hAnsiTheme="minorHAnsi" w:cstheme="minorHAnsi"/>
          <w:b/>
          <w:sz w:val="24"/>
          <w:szCs w:val="24"/>
        </w:rPr>
      </w:pPr>
    </w:p>
    <w:p w14:paraId="11C1BD6A" w14:textId="77777777" w:rsidR="00451B42" w:rsidRDefault="00451B42" w:rsidP="00451B42">
      <w:pPr>
        <w:ind w:left="0"/>
        <w:rPr>
          <w:rFonts w:asciiTheme="minorHAnsi" w:hAnsiTheme="minorHAnsi" w:cstheme="minorHAnsi"/>
          <w:b/>
          <w:sz w:val="24"/>
          <w:szCs w:val="24"/>
        </w:rPr>
      </w:pPr>
    </w:p>
    <w:p w14:paraId="2FE5F4E2" w14:textId="77777777" w:rsidR="00451B42" w:rsidRDefault="00451B42" w:rsidP="00451B42">
      <w:pPr>
        <w:ind w:left="0"/>
        <w:rPr>
          <w:rFonts w:asciiTheme="minorHAnsi" w:hAnsiTheme="minorHAnsi" w:cstheme="minorHAnsi"/>
          <w:b/>
          <w:sz w:val="24"/>
          <w:szCs w:val="24"/>
        </w:rPr>
      </w:pPr>
    </w:p>
    <w:p w14:paraId="556EB075" w14:textId="77777777" w:rsidR="00451B42" w:rsidRDefault="00451B42" w:rsidP="00451B42">
      <w:pPr>
        <w:ind w:left="0"/>
        <w:rPr>
          <w:rFonts w:asciiTheme="minorHAnsi" w:hAnsiTheme="minorHAnsi" w:cstheme="minorHAnsi"/>
          <w:b/>
          <w:sz w:val="24"/>
          <w:szCs w:val="24"/>
        </w:rPr>
      </w:pPr>
    </w:p>
    <w:p w14:paraId="144E22B8" w14:textId="77777777" w:rsidR="00451B42" w:rsidRDefault="00451B42" w:rsidP="00451B42">
      <w:pPr>
        <w:ind w:left="0"/>
        <w:rPr>
          <w:rFonts w:asciiTheme="minorHAnsi" w:hAnsiTheme="minorHAnsi" w:cstheme="minorHAnsi"/>
          <w:b/>
          <w:sz w:val="24"/>
          <w:szCs w:val="24"/>
        </w:rPr>
      </w:pPr>
    </w:p>
    <w:p w14:paraId="74E1354F" w14:textId="77777777" w:rsidR="00451B42" w:rsidRDefault="00451B42" w:rsidP="00451B42">
      <w:pPr>
        <w:ind w:left="0"/>
        <w:rPr>
          <w:rFonts w:asciiTheme="minorHAnsi" w:hAnsiTheme="minorHAnsi" w:cstheme="minorHAnsi"/>
          <w:b/>
          <w:sz w:val="24"/>
          <w:szCs w:val="24"/>
        </w:rPr>
      </w:pPr>
    </w:p>
    <w:p w14:paraId="32E4D905" w14:textId="77777777" w:rsidR="00451B42" w:rsidRDefault="00451B42" w:rsidP="00451B42">
      <w:pPr>
        <w:ind w:left="0"/>
        <w:rPr>
          <w:rFonts w:asciiTheme="minorHAnsi" w:hAnsiTheme="minorHAnsi" w:cstheme="minorHAnsi"/>
          <w:b/>
          <w:sz w:val="24"/>
          <w:szCs w:val="24"/>
        </w:rPr>
      </w:pPr>
    </w:p>
    <w:p w14:paraId="2BFB0DA3" w14:textId="7EC6FD00" w:rsidR="00F03456" w:rsidRPr="008B038C" w:rsidRDefault="00F03456" w:rsidP="00451B42">
      <w:pPr>
        <w:ind w:left="0"/>
        <w:rPr>
          <w:rFonts w:asciiTheme="minorHAnsi" w:hAnsiTheme="minorHAnsi" w:cstheme="minorHAnsi"/>
          <w:b/>
          <w:sz w:val="24"/>
          <w:szCs w:val="24"/>
        </w:rPr>
      </w:pPr>
      <w:r w:rsidRPr="008B038C">
        <w:rPr>
          <w:rFonts w:asciiTheme="minorHAnsi" w:hAnsiTheme="minorHAnsi" w:cstheme="minorHAnsi"/>
          <w:b/>
          <w:sz w:val="24"/>
          <w:szCs w:val="24"/>
        </w:rPr>
        <w:lastRenderedPageBreak/>
        <w:t>Appendix 3</w:t>
      </w:r>
    </w:p>
    <w:p w14:paraId="5946EFCB" w14:textId="77777777" w:rsidR="00F03456" w:rsidRPr="008B038C" w:rsidRDefault="00F03456" w:rsidP="00AA683C">
      <w:pPr>
        <w:rPr>
          <w:rFonts w:asciiTheme="minorHAnsi" w:hAnsiTheme="minorHAnsi" w:cstheme="minorHAnsi"/>
          <w:b/>
          <w:sz w:val="24"/>
          <w:szCs w:val="24"/>
        </w:rPr>
      </w:pPr>
    </w:p>
    <w:p w14:paraId="116A26D3" w14:textId="77777777" w:rsidR="00F03456" w:rsidRPr="008B038C" w:rsidRDefault="00F03456" w:rsidP="00AA683C">
      <w:pPr>
        <w:pStyle w:val="NoSpacing"/>
        <w:rPr>
          <w:rFonts w:asciiTheme="minorHAnsi" w:hAnsiTheme="minorHAnsi" w:cstheme="minorHAnsi"/>
          <w:b/>
          <w:szCs w:val="24"/>
        </w:rPr>
      </w:pPr>
      <w:r w:rsidRPr="008B038C">
        <w:rPr>
          <w:rFonts w:asciiTheme="minorHAnsi" w:hAnsiTheme="minorHAnsi" w:cstheme="minorHAnsi"/>
          <w:b/>
          <w:szCs w:val="24"/>
        </w:rPr>
        <w:t>Guidance on Infection Control</w:t>
      </w:r>
    </w:p>
    <w:p w14:paraId="30602B98" w14:textId="77777777" w:rsidR="00F03456" w:rsidRPr="008B038C" w:rsidRDefault="00F03456" w:rsidP="00AA683C">
      <w:pPr>
        <w:pStyle w:val="NoSpacing"/>
        <w:rPr>
          <w:rFonts w:asciiTheme="minorHAnsi" w:hAnsiTheme="minorHAnsi" w:cstheme="minorHAnsi"/>
          <w:szCs w:val="24"/>
        </w:rPr>
      </w:pPr>
    </w:p>
    <w:p w14:paraId="4EBA6D0E" w14:textId="66FC8632" w:rsidR="00F03456" w:rsidRPr="008B038C" w:rsidRDefault="00F03456" w:rsidP="00AA683C">
      <w:pPr>
        <w:pStyle w:val="NoSpacing"/>
        <w:rPr>
          <w:rFonts w:asciiTheme="minorHAnsi" w:hAnsiTheme="minorHAnsi" w:cstheme="minorHAnsi"/>
          <w:szCs w:val="24"/>
        </w:rPr>
      </w:pPr>
      <w:r w:rsidRPr="008B038C">
        <w:rPr>
          <w:rFonts w:asciiTheme="minorHAnsi" w:hAnsiTheme="minorHAnsi" w:cstheme="minorHAnsi"/>
          <w:szCs w:val="24"/>
        </w:rPr>
        <w:t xml:space="preserve">Please note that nothing in this notice overrides the Critical Incident Procedure which is intended for incidents occurring outside of </w:t>
      </w:r>
      <w:r w:rsidR="00447143" w:rsidRPr="008B038C">
        <w:rPr>
          <w:rFonts w:asciiTheme="minorHAnsi" w:hAnsiTheme="minorHAnsi" w:cstheme="minorHAnsi"/>
          <w:szCs w:val="24"/>
        </w:rPr>
        <w:t>ACE</w:t>
      </w:r>
      <w:r w:rsidRPr="008B038C">
        <w:rPr>
          <w:rFonts w:asciiTheme="minorHAnsi" w:hAnsiTheme="minorHAnsi" w:cstheme="minorHAnsi"/>
          <w:szCs w:val="24"/>
        </w:rPr>
        <w:t xml:space="preserve"> hours.</w:t>
      </w:r>
    </w:p>
    <w:p w14:paraId="60F6936B" w14:textId="77777777" w:rsidR="00F03456" w:rsidRPr="008B038C" w:rsidRDefault="00F03456" w:rsidP="00AA683C">
      <w:pPr>
        <w:pStyle w:val="NoSpacing"/>
        <w:rPr>
          <w:rFonts w:asciiTheme="minorHAnsi" w:hAnsiTheme="minorHAnsi" w:cstheme="minorHAnsi"/>
          <w:szCs w:val="24"/>
        </w:rPr>
      </w:pPr>
    </w:p>
    <w:p w14:paraId="6E8247D6" w14:textId="77777777" w:rsidR="00F03456" w:rsidRPr="008B038C" w:rsidRDefault="00F03456" w:rsidP="00AA683C">
      <w:pPr>
        <w:pStyle w:val="NoSpacing"/>
        <w:rPr>
          <w:rFonts w:asciiTheme="minorHAnsi" w:hAnsiTheme="minorHAnsi" w:cstheme="minorHAnsi"/>
          <w:szCs w:val="24"/>
        </w:rPr>
      </w:pPr>
      <w:r w:rsidRPr="008B038C">
        <w:rPr>
          <w:rFonts w:asciiTheme="minorHAnsi" w:hAnsiTheme="minorHAnsi" w:cstheme="minorHAnsi"/>
          <w:szCs w:val="24"/>
          <w:lang w:val="en"/>
        </w:rPr>
        <w:t xml:space="preserve">Notification of </w:t>
      </w:r>
      <w:proofErr w:type="gramStart"/>
      <w:r w:rsidRPr="008B038C">
        <w:rPr>
          <w:rFonts w:asciiTheme="minorHAnsi" w:hAnsiTheme="minorHAnsi" w:cstheme="minorHAnsi"/>
          <w:szCs w:val="24"/>
          <w:lang w:val="en"/>
        </w:rPr>
        <w:t>a number of</w:t>
      </w:r>
      <w:proofErr w:type="gramEnd"/>
      <w:r w:rsidRPr="008B038C">
        <w:rPr>
          <w:rFonts w:asciiTheme="minorHAnsi" w:hAnsiTheme="minorHAnsi" w:cstheme="minorHAnsi"/>
          <w:szCs w:val="24"/>
          <w:lang w:val="en"/>
        </w:rPr>
        <w:t xml:space="preserve"> specified infectious diseases is required under the Public Health (Infectious Diseases) 1988 Act and the Public Health (Control of Diseases) 1984 Act.</w:t>
      </w:r>
    </w:p>
    <w:p w14:paraId="12757395" w14:textId="77777777" w:rsidR="00F03456" w:rsidRPr="008B038C" w:rsidRDefault="00F03456" w:rsidP="00AA683C">
      <w:pPr>
        <w:pStyle w:val="NoSpacing"/>
        <w:rPr>
          <w:rFonts w:asciiTheme="minorHAnsi" w:hAnsiTheme="minorHAnsi" w:cstheme="minorHAnsi"/>
          <w:szCs w:val="24"/>
        </w:rPr>
      </w:pPr>
    </w:p>
    <w:p w14:paraId="3EDFE6F5" w14:textId="77777777" w:rsidR="00F03456" w:rsidRPr="008B038C" w:rsidRDefault="00F03456" w:rsidP="00AA683C">
      <w:pPr>
        <w:pStyle w:val="NoSpacing"/>
        <w:rPr>
          <w:rFonts w:asciiTheme="minorHAnsi" w:hAnsiTheme="minorHAnsi" w:cstheme="minorHAnsi"/>
          <w:b/>
          <w:szCs w:val="24"/>
        </w:rPr>
      </w:pPr>
      <w:r w:rsidRPr="008B038C">
        <w:rPr>
          <w:rFonts w:asciiTheme="minorHAnsi" w:hAnsiTheme="minorHAnsi" w:cstheme="minorHAnsi"/>
          <w:b/>
          <w:szCs w:val="24"/>
        </w:rPr>
        <w:t>List of notifiable diseases:</w:t>
      </w:r>
    </w:p>
    <w:p w14:paraId="2EAC17F3"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23" w:history="1">
        <w:r w:rsidR="00F03456" w:rsidRPr="008B038C">
          <w:rPr>
            <w:rFonts w:asciiTheme="minorHAnsi" w:hAnsiTheme="minorHAnsi" w:cstheme="minorHAnsi"/>
            <w:color w:val="0000FF"/>
            <w:sz w:val="24"/>
            <w:szCs w:val="24"/>
            <w:u w:val="single"/>
            <w:lang w:val="en"/>
          </w:rPr>
          <w:t>Acute encephalitis</w:t>
        </w:r>
      </w:hyperlink>
      <w:r w:rsidR="00F03456" w:rsidRPr="008B038C">
        <w:rPr>
          <w:rFonts w:asciiTheme="minorHAnsi" w:hAnsiTheme="minorHAnsi" w:cstheme="minorHAnsi"/>
          <w:sz w:val="24"/>
          <w:szCs w:val="24"/>
          <w:lang w:val="en"/>
        </w:rPr>
        <w:t xml:space="preserve"> </w:t>
      </w:r>
    </w:p>
    <w:p w14:paraId="1B1FA20B" w14:textId="77777777" w:rsidR="00F03456" w:rsidRPr="008B038C" w:rsidRDefault="00F03456" w:rsidP="00B03AD2">
      <w:pPr>
        <w:numPr>
          <w:ilvl w:val="0"/>
          <w:numId w:val="27"/>
        </w:numPr>
        <w:spacing w:before="100" w:beforeAutospacing="1" w:after="100" w:afterAutospacing="1"/>
        <w:rPr>
          <w:rFonts w:asciiTheme="minorHAnsi" w:hAnsiTheme="minorHAnsi" w:cstheme="minorHAnsi"/>
          <w:sz w:val="24"/>
          <w:szCs w:val="24"/>
        </w:rPr>
      </w:pPr>
      <w:r w:rsidRPr="008B038C">
        <w:rPr>
          <w:rFonts w:asciiTheme="minorHAnsi" w:hAnsiTheme="minorHAnsi" w:cstheme="minorHAnsi"/>
          <w:sz w:val="24"/>
          <w:szCs w:val="24"/>
          <w:lang w:val="en"/>
        </w:rPr>
        <w:t xml:space="preserve">Acute viral </w:t>
      </w:r>
      <w:hyperlink r:id="rId24" w:history="1">
        <w:r w:rsidRPr="008B038C">
          <w:rPr>
            <w:rFonts w:asciiTheme="minorHAnsi" w:hAnsiTheme="minorHAnsi" w:cstheme="minorHAnsi"/>
            <w:color w:val="0000FF"/>
            <w:sz w:val="24"/>
            <w:szCs w:val="24"/>
            <w:u w:val="single"/>
            <w:lang w:val="en"/>
          </w:rPr>
          <w:t>meningitis</w:t>
        </w:r>
      </w:hyperlink>
    </w:p>
    <w:p w14:paraId="27982E87" w14:textId="77777777" w:rsidR="00F03456" w:rsidRPr="008B038C" w:rsidRDefault="00F03456" w:rsidP="00B03AD2">
      <w:pPr>
        <w:numPr>
          <w:ilvl w:val="0"/>
          <w:numId w:val="27"/>
        </w:numPr>
        <w:spacing w:before="100" w:beforeAutospacing="1" w:after="100" w:afterAutospacing="1"/>
        <w:rPr>
          <w:rFonts w:asciiTheme="minorHAnsi" w:hAnsiTheme="minorHAnsi" w:cstheme="minorHAnsi"/>
          <w:sz w:val="24"/>
          <w:szCs w:val="24"/>
        </w:rPr>
      </w:pPr>
      <w:r w:rsidRPr="008B038C">
        <w:rPr>
          <w:rFonts w:asciiTheme="minorHAnsi" w:hAnsiTheme="minorHAnsi" w:cstheme="minorHAnsi"/>
          <w:sz w:val="24"/>
          <w:szCs w:val="24"/>
          <w:lang w:val="en"/>
        </w:rPr>
        <w:t>Acute bacterial meningitis (urgent).</w:t>
      </w:r>
    </w:p>
    <w:p w14:paraId="143DC32B"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25" w:history="1">
        <w:r w:rsidR="00F03456" w:rsidRPr="008B038C">
          <w:rPr>
            <w:rFonts w:asciiTheme="minorHAnsi" w:hAnsiTheme="minorHAnsi" w:cstheme="minorHAnsi"/>
            <w:color w:val="0000FF"/>
            <w:sz w:val="24"/>
            <w:szCs w:val="24"/>
            <w:u w:val="single"/>
            <w:lang w:val="en"/>
          </w:rPr>
          <w:t>Acute poliomyelitis</w:t>
        </w:r>
      </w:hyperlink>
      <w:r w:rsidR="00F03456" w:rsidRPr="008B038C">
        <w:rPr>
          <w:rFonts w:asciiTheme="minorHAnsi" w:hAnsiTheme="minorHAnsi" w:cstheme="minorHAnsi"/>
          <w:sz w:val="24"/>
          <w:szCs w:val="24"/>
          <w:lang w:val="en"/>
        </w:rPr>
        <w:t xml:space="preserve"> (urgent).</w:t>
      </w:r>
    </w:p>
    <w:p w14:paraId="2074FF19" w14:textId="77777777" w:rsidR="00F03456" w:rsidRPr="008B038C" w:rsidRDefault="00F03456" w:rsidP="00B03AD2">
      <w:pPr>
        <w:numPr>
          <w:ilvl w:val="0"/>
          <w:numId w:val="27"/>
        </w:numPr>
        <w:spacing w:before="100" w:beforeAutospacing="1" w:after="100" w:afterAutospacing="1"/>
        <w:rPr>
          <w:rFonts w:asciiTheme="minorHAnsi" w:hAnsiTheme="minorHAnsi" w:cstheme="minorHAnsi"/>
          <w:sz w:val="24"/>
          <w:szCs w:val="24"/>
          <w:lang w:val="en"/>
        </w:rPr>
      </w:pPr>
      <w:r w:rsidRPr="008B038C">
        <w:rPr>
          <w:rFonts w:asciiTheme="minorHAnsi" w:hAnsiTheme="minorHAnsi" w:cstheme="minorHAnsi"/>
          <w:sz w:val="24"/>
          <w:szCs w:val="24"/>
          <w:lang w:val="en"/>
        </w:rPr>
        <w:t>Acute infectious hepatitis (urgent).</w:t>
      </w:r>
    </w:p>
    <w:p w14:paraId="436B1795"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26" w:history="1">
        <w:r w:rsidR="00F03456" w:rsidRPr="008B038C">
          <w:rPr>
            <w:rFonts w:asciiTheme="minorHAnsi" w:hAnsiTheme="minorHAnsi" w:cstheme="minorHAnsi"/>
            <w:color w:val="0000FF"/>
            <w:sz w:val="24"/>
            <w:szCs w:val="24"/>
            <w:u w:val="single"/>
            <w:lang w:val="en"/>
          </w:rPr>
          <w:t>Anthrax</w:t>
        </w:r>
      </w:hyperlink>
      <w:r w:rsidR="00F03456" w:rsidRPr="008B038C">
        <w:rPr>
          <w:rFonts w:asciiTheme="minorHAnsi" w:hAnsiTheme="minorHAnsi" w:cstheme="minorHAnsi"/>
          <w:sz w:val="24"/>
          <w:szCs w:val="24"/>
          <w:lang w:val="en"/>
        </w:rPr>
        <w:t xml:space="preserve"> (urgent).</w:t>
      </w:r>
    </w:p>
    <w:p w14:paraId="7E747D20"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27" w:history="1">
        <w:r w:rsidR="00F03456" w:rsidRPr="008B038C">
          <w:rPr>
            <w:rFonts w:asciiTheme="minorHAnsi" w:hAnsiTheme="minorHAnsi" w:cstheme="minorHAnsi"/>
            <w:color w:val="0000FF"/>
            <w:sz w:val="24"/>
            <w:szCs w:val="24"/>
            <w:u w:val="single"/>
            <w:lang w:val="en"/>
          </w:rPr>
          <w:t>Botulism</w:t>
        </w:r>
      </w:hyperlink>
      <w:r w:rsidR="00F03456" w:rsidRPr="008B038C">
        <w:rPr>
          <w:rFonts w:asciiTheme="minorHAnsi" w:hAnsiTheme="minorHAnsi" w:cstheme="minorHAnsi"/>
          <w:sz w:val="24"/>
          <w:szCs w:val="24"/>
          <w:lang w:val="en"/>
        </w:rPr>
        <w:t xml:space="preserve"> (urgent).</w:t>
      </w:r>
    </w:p>
    <w:p w14:paraId="55F13833"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28" w:history="1">
        <w:r w:rsidR="00F03456" w:rsidRPr="008B038C">
          <w:rPr>
            <w:rFonts w:asciiTheme="minorHAnsi" w:hAnsiTheme="minorHAnsi" w:cstheme="minorHAnsi"/>
            <w:color w:val="0000FF"/>
            <w:sz w:val="24"/>
            <w:szCs w:val="24"/>
            <w:u w:val="single"/>
            <w:lang w:val="en"/>
          </w:rPr>
          <w:t>Brucellosis</w:t>
        </w:r>
      </w:hyperlink>
      <w:r w:rsidR="00F03456" w:rsidRPr="008B038C">
        <w:rPr>
          <w:rFonts w:asciiTheme="minorHAnsi" w:hAnsiTheme="minorHAnsi" w:cstheme="minorHAnsi"/>
          <w:sz w:val="24"/>
          <w:szCs w:val="24"/>
          <w:lang w:val="en"/>
        </w:rPr>
        <w:t xml:space="preserve"> (urgent if UK-acquired).</w:t>
      </w:r>
    </w:p>
    <w:p w14:paraId="2205D4DF"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29" w:history="1">
        <w:r w:rsidR="00F03456" w:rsidRPr="008B038C">
          <w:rPr>
            <w:rFonts w:asciiTheme="minorHAnsi" w:hAnsiTheme="minorHAnsi" w:cstheme="minorHAnsi"/>
            <w:color w:val="0000FF"/>
            <w:sz w:val="24"/>
            <w:szCs w:val="24"/>
            <w:u w:val="single"/>
            <w:lang w:val="en"/>
          </w:rPr>
          <w:t>Cholera</w:t>
        </w:r>
      </w:hyperlink>
      <w:r w:rsidR="00F03456" w:rsidRPr="008B038C">
        <w:rPr>
          <w:rFonts w:asciiTheme="minorHAnsi" w:hAnsiTheme="minorHAnsi" w:cstheme="minorHAnsi"/>
          <w:sz w:val="24"/>
          <w:szCs w:val="24"/>
          <w:lang w:val="en"/>
        </w:rPr>
        <w:t xml:space="preserve"> (urgent).</w:t>
      </w:r>
    </w:p>
    <w:p w14:paraId="54C42868"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0" w:history="1">
        <w:r w:rsidR="00F03456" w:rsidRPr="008B038C">
          <w:rPr>
            <w:rFonts w:asciiTheme="minorHAnsi" w:hAnsiTheme="minorHAnsi" w:cstheme="minorHAnsi"/>
            <w:color w:val="0000FF"/>
            <w:sz w:val="24"/>
            <w:szCs w:val="24"/>
            <w:u w:val="single"/>
            <w:lang w:val="en"/>
          </w:rPr>
          <w:t>Diphtheria</w:t>
        </w:r>
      </w:hyperlink>
      <w:r w:rsidR="00F03456" w:rsidRPr="008B038C">
        <w:rPr>
          <w:rFonts w:asciiTheme="minorHAnsi" w:hAnsiTheme="minorHAnsi" w:cstheme="minorHAnsi"/>
          <w:sz w:val="24"/>
          <w:szCs w:val="24"/>
          <w:lang w:val="en"/>
        </w:rPr>
        <w:t xml:space="preserve"> (urgent).</w:t>
      </w:r>
    </w:p>
    <w:p w14:paraId="044EFCDF" w14:textId="77777777" w:rsidR="00F03456" w:rsidRPr="008B038C" w:rsidRDefault="00F03456" w:rsidP="00B03AD2">
      <w:pPr>
        <w:numPr>
          <w:ilvl w:val="0"/>
          <w:numId w:val="27"/>
        </w:numPr>
        <w:spacing w:before="100" w:beforeAutospacing="1" w:after="100" w:afterAutospacing="1"/>
        <w:rPr>
          <w:rFonts w:asciiTheme="minorHAnsi" w:hAnsiTheme="minorHAnsi" w:cstheme="minorHAnsi"/>
          <w:sz w:val="24"/>
          <w:szCs w:val="24"/>
          <w:lang w:val="en"/>
        </w:rPr>
      </w:pPr>
      <w:r w:rsidRPr="008B038C">
        <w:rPr>
          <w:rFonts w:asciiTheme="minorHAnsi" w:hAnsiTheme="minorHAnsi" w:cstheme="minorHAnsi"/>
          <w:sz w:val="24"/>
          <w:szCs w:val="24"/>
          <w:lang w:val="en"/>
        </w:rPr>
        <w:t>Enteric fever (</w:t>
      </w:r>
      <w:hyperlink r:id="rId31" w:history="1">
        <w:r w:rsidRPr="008B038C">
          <w:rPr>
            <w:rFonts w:asciiTheme="minorHAnsi" w:hAnsiTheme="minorHAnsi" w:cstheme="minorHAnsi"/>
            <w:color w:val="0000FF"/>
            <w:sz w:val="24"/>
            <w:szCs w:val="24"/>
            <w:u w:val="single"/>
            <w:lang w:val="en"/>
          </w:rPr>
          <w:t>typhoid</w:t>
        </w:r>
      </w:hyperlink>
      <w:r w:rsidRPr="008B038C">
        <w:rPr>
          <w:rFonts w:asciiTheme="minorHAnsi" w:hAnsiTheme="minorHAnsi" w:cstheme="minorHAnsi"/>
          <w:sz w:val="24"/>
          <w:szCs w:val="24"/>
          <w:lang w:val="en"/>
        </w:rPr>
        <w:t xml:space="preserve"> or paratyphoid) (urgent).</w:t>
      </w:r>
    </w:p>
    <w:p w14:paraId="65479761"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2" w:history="1">
        <w:r w:rsidR="00F03456" w:rsidRPr="008B038C">
          <w:rPr>
            <w:rFonts w:asciiTheme="minorHAnsi" w:hAnsiTheme="minorHAnsi" w:cstheme="minorHAnsi"/>
            <w:color w:val="0000FF"/>
            <w:sz w:val="24"/>
            <w:szCs w:val="24"/>
            <w:u w:val="single"/>
            <w:lang w:val="en"/>
          </w:rPr>
          <w:t>Food poisoning</w:t>
        </w:r>
      </w:hyperlink>
      <w:r w:rsidR="00F03456" w:rsidRPr="008B038C">
        <w:rPr>
          <w:rFonts w:asciiTheme="minorHAnsi" w:hAnsiTheme="minorHAnsi" w:cstheme="minorHAnsi"/>
          <w:sz w:val="24"/>
          <w:szCs w:val="24"/>
          <w:lang w:val="en"/>
        </w:rPr>
        <w:t xml:space="preserve"> (urgent - if clusters or outbreaks).</w:t>
      </w:r>
    </w:p>
    <w:p w14:paraId="06875010"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3" w:history="1">
        <w:proofErr w:type="spellStart"/>
        <w:r w:rsidR="00F03456" w:rsidRPr="008B038C">
          <w:rPr>
            <w:rFonts w:asciiTheme="minorHAnsi" w:hAnsiTheme="minorHAnsi" w:cstheme="minorHAnsi"/>
            <w:color w:val="0000FF"/>
            <w:sz w:val="24"/>
            <w:szCs w:val="24"/>
            <w:u w:val="single"/>
            <w:lang w:val="en"/>
          </w:rPr>
          <w:t>Haemolytic</w:t>
        </w:r>
        <w:proofErr w:type="spellEnd"/>
        <w:r w:rsidR="00F03456" w:rsidRPr="008B038C">
          <w:rPr>
            <w:rFonts w:asciiTheme="minorHAnsi" w:hAnsiTheme="minorHAnsi" w:cstheme="minorHAnsi"/>
            <w:color w:val="0000FF"/>
            <w:sz w:val="24"/>
            <w:szCs w:val="24"/>
            <w:u w:val="single"/>
            <w:lang w:val="en"/>
          </w:rPr>
          <w:t xml:space="preserve"> </w:t>
        </w:r>
        <w:proofErr w:type="spellStart"/>
        <w:r w:rsidR="00F03456" w:rsidRPr="008B038C">
          <w:rPr>
            <w:rFonts w:asciiTheme="minorHAnsi" w:hAnsiTheme="minorHAnsi" w:cstheme="minorHAnsi"/>
            <w:color w:val="0000FF"/>
            <w:sz w:val="24"/>
            <w:szCs w:val="24"/>
            <w:u w:val="single"/>
            <w:lang w:val="en"/>
          </w:rPr>
          <w:t>uraemic</w:t>
        </w:r>
        <w:proofErr w:type="spellEnd"/>
        <w:r w:rsidR="00F03456" w:rsidRPr="008B038C">
          <w:rPr>
            <w:rFonts w:asciiTheme="minorHAnsi" w:hAnsiTheme="minorHAnsi" w:cstheme="minorHAnsi"/>
            <w:color w:val="0000FF"/>
            <w:sz w:val="24"/>
            <w:szCs w:val="24"/>
            <w:u w:val="single"/>
            <w:lang w:val="en"/>
          </w:rPr>
          <w:t xml:space="preserve"> syndrome</w:t>
        </w:r>
      </w:hyperlink>
      <w:r w:rsidR="00F03456" w:rsidRPr="008B038C">
        <w:rPr>
          <w:rFonts w:asciiTheme="minorHAnsi" w:hAnsiTheme="minorHAnsi" w:cstheme="minorHAnsi"/>
          <w:sz w:val="24"/>
          <w:szCs w:val="24"/>
          <w:lang w:val="en"/>
        </w:rPr>
        <w:t xml:space="preserve"> (urgent).</w:t>
      </w:r>
    </w:p>
    <w:p w14:paraId="101737E7" w14:textId="77777777" w:rsidR="00F03456" w:rsidRPr="008B038C" w:rsidRDefault="00F03456" w:rsidP="00B03AD2">
      <w:pPr>
        <w:numPr>
          <w:ilvl w:val="0"/>
          <w:numId w:val="27"/>
        </w:numPr>
        <w:spacing w:before="100" w:beforeAutospacing="1" w:after="100" w:afterAutospacing="1"/>
        <w:rPr>
          <w:rFonts w:asciiTheme="minorHAnsi" w:hAnsiTheme="minorHAnsi" w:cstheme="minorHAnsi"/>
          <w:sz w:val="24"/>
          <w:szCs w:val="24"/>
          <w:lang w:val="en"/>
        </w:rPr>
      </w:pPr>
      <w:r w:rsidRPr="008B038C">
        <w:rPr>
          <w:rFonts w:asciiTheme="minorHAnsi" w:hAnsiTheme="minorHAnsi" w:cstheme="minorHAnsi"/>
          <w:sz w:val="24"/>
          <w:szCs w:val="24"/>
          <w:lang w:val="en"/>
        </w:rPr>
        <w:t xml:space="preserve">Infectious bloody </w:t>
      </w:r>
      <w:proofErr w:type="spellStart"/>
      <w:r w:rsidRPr="008B038C">
        <w:rPr>
          <w:rFonts w:asciiTheme="minorHAnsi" w:hAnsiTheme="minorHAnsi" w:cstheme="minorHAnsi"/>
          <w:sz w:val="24"/>
          <w:szCs w:val="24"/>
          <w:lang w:val="en"/>
        </w:rPr>
        <w:t>diarrhoea</w:t>
      </w:r>
      <w:proofErr w:type="spellEnd"/>
      <w:r w:rsidRPr="008B038C">
        <w:rPr>
          <w:rFonts w:asciiTheme="minorHAnsi" w:hAnsiTheme="minorHAnsi" w:cstheme="minorHAnsi"/>
          <w:sz w:val="24"/>
          <w:szCs w:val="24"/>
          <w:lang w:val="en"/>
        </w:rPr>
        <w:t xml:space="preserve"> (urgent).</w:t>
      </w:r>
    </w:p>
    <w:p w14:paraId="65C85456" w14:textId="77777777" w:rsidR="00F03456" w:rsidRPr="008B038C" w:rsidRDefault="00F03456" w:rsidP="00B03AD2">
      <w:pPr>
        <w:numPr>
          <w:ilvl w:val="0"/>
          <w:numId w:val="27"/>
        </w:numPr>
        <w:spacing w:before="100" w:beforeAutospacing="1" w:after="100" w:afterAutospacing="1"/>
        <w:rPr>
          <w:rFonts w:asciiTheme="minorHAnsi" w:hAnsiTheme="minorHAnsi" w:cstheme="minorHAnsi"/>
          <w:sz w:val="24"/>
          <w:szCs w:val="24"/>
          <w:lang w:val="en"/>
        </w:rPr>
      </w:pPr>
      <w:r w:rsidRPr="008B038C">
        <w:rPr>
          <w:rFonts w:asciiTheme="minorHAnsi" w:hAnsiTheme="minorHAnsi" w:cstheme="minorHAnsi"/>
          <w:sz w:val="24"/>
          <w:szCs w:val="24"/>
          <w:lang w:val="en"/>
        </w:rPr>
        <w:t>Invasive group A streptococcal disease (urgent).</w:t>
      </w:r>
    </w:p>
    <w:p w14:paraId="515842A7"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4" w:history="1">
        <w:r w:rsidR="00F03456" w:rsidRPr="008B038C">
          <w:rPr>
            <w:rFonts w:asciiTheme="minorHAnsi" w:hAnsiTheme="minorHAnsi" w:cstheme="minorHAnsi"/>
            <w:color w:val="0000FF"/>
            <w:sz w:val="24"/>
            <w:szCs w:val="24"/>
            <w:u w:val="single"/>
            <w:lang w:val="en"/>
          </w:rPr>
          <w:t>Scarlet fever</w:t>
        </w:r>
      </w:hyperlink>
    </w:p>
    <w:p w14:paraId="4201F196"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5" w:history="1">
        <w:r w:rsidR="00F03456" w:rsidRPr="008B038C">
          <w:rPr>
            <w:rFonts w:asciiTheme="minorHAnsi" w:hAnsiTheme="minorHAnsi" w:cstheme="minorHAnsi"/>
            <w:color w:val="0000FF"/>
            <w:sz w:val="24"/>
            <w:szCs w:val="24"/>
            <w:u w:val="single"/>
            <w:lang w:val="en"/>
          </w:rPr>
          <w:t>Legionnaires' disease</w:t>
        </w:r>
      </w:hyperlink>
      <w:r w:rsidR="00F03456" w:rsidRPr="008B038C">
        <w:rPr>
          <w:rFonts w:asciiTheme="minorHAnsi" w:hAnsiTheme="minorHAnsi" w:cstheme="minorHAnsi"/>
          <w:sz w:val="24"/>
          <w:szCs w:val="24"/>
          <w:lang w:val="en"/>
        </w:rPr>
        <w:t xml:space="preserve"> (urgent).</w:t>
      </w:r>
    </w:p>
    <w:p w14:paraId="5F9DD710"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6" w:history="1">
        <w:r w:rsidR="00F03456" w:rsidRPr="008B038C">
          <w:rPr>
            <w:rFonts w:asciiTheme="minorHAnsi" w:hAnsiTheme="minorHAnsi" w:cstheme="minorHAnsi"/>
            <w:color w:val="0000FF"/>
            <w:sz w:val="24"/>
            <w:szCs w:val="24"/>
            <w:u w:val="single"/>
            <w:lang w:val="en"/>
          </w:rPr>
          <w:t>Leprosy</w:t>
        </w:r>
      </w:hyperlink>
      <w:r w:rsidR="00F03456" w:rsidRPr="008B038C">
        <w:rPr>
          <w:rFonts w:asciiTheme="minorHAnsi" w:hAnsiTheme="minorHAnsi" w:cstheme="minorHAnsi"/>
          <w:sz w:val="24"/>
          <w:szCs w:val="24"/>
          <w:lang w:val="en"/>
        </w:rPr>
        <w:t xml:space="preserve"> </w:t>
      </w:r>
    </w:p>
    <w:p w14:paraId="45507D45"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7" w:history="1">
        <w:r w:rsidR="00F03456" w:rsidRPr="008B038C">
          <w:rPr>
            <w:rFonts w:asciiTheme="minorHAnsi" w:hAnsiTheme="minorHAnsi" w:cstheme="minorHAnsi"/>
            <w:color w:val="0000FF"/>
            <w:sz w:val="24"/>
            <w:szCs w:val="24"/>
            <w:u w:val="single"/>
            <w:lang w:val="en"/>
          </w:rPr>
          <w:t>Malaria</w:t>
        </w:r>
      </w:hyperlink>
      <w:r w:rsidR="00F03456" w:rsidRPr="008B038C">
        <w:rPr>
          <w:rFonts w:asciiTheme="minorHAnsi" w:hAnsiTheme="minorHAnsi" w:cstheme="minorHAnsi"/>
          <w:sz w:val="24"/>
          <w:szCs w:val="24"/>
          <w:lang w:val="en"/>
        </w:rPr>
        <w:t xml:space="preserve"> (urgent if UK-acquired).</w:t>
      </w:r>
    </w:p>
    <w:p w14:paraId="3BE28E98"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8" w:history="1">
        <w:r w:rsidR="00F03456" w:rsidRPr="008B038C">
          <w:rPr>
            <w:rFonts w:asciiTheme="minorHAnsi" w:hAnsiTheme="minorHAnsi" w:cstheme="minorHAnsi"/>
            <w:color w:val="0000FF"/>
            <w:sz w:val="24"/>
            <w:szCs w:val="24"/>
            <w:u w:val="single"/>
            <w:lang w:val="en"/>
          </w:rPr>
          <w:t>Measles</w:t>
        </w:r>
      </w:hyperlink>
      <w:r w:rsidR="00F03456" w:rsidRPr="008B038C">
        <w:rPr>
          <w:rFonts w:asciiTheme="minorHAnsi" w:hAnsiTheme="minorHAnsi" w:cstheme="minorHAnsi"/>
          <w:sz w:val="24"/>
          <w:szCs w:val="24"/>
          <w:lang w:val="en"/>
        </w:rPr>
        <w:t xml:space="preserve"> (urgent).</w:t>
      </w:r>
    </w:p>
    <w:p w14:paraId="7D851E7A"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39" w:history="1">
        <w:r w:rsidR="00F03456" w:rsidRPr="008B038C">
          <w:rPr>
            <w:rFonts w:asciiTheme="minorHAnsi" w:hAnsiTheme="minorHAnsi" w:cstheme="minorHAnsi"/>
            <w:color w:val="0000FF"/>
            <w:sz w:val="24"/>
            <w:szCs w:val="24"/>
            <w:u w:val="single"/>
            <w:lang w:val="en"/>
          </w:rPr>
          <w:t xml:space="preserve">Meningococcal </w:t>
        </w:r>
        <w:proofErr w:type="spellStart"/>
        <w:r w:rsidR="00F03456" w:rsidRPr="008B038C">
          <w:rPr>
            <w:rFonts w:asciiTheme="minorHAnsi" w:hAnsiTheme="minorHAnsi" w:cstheme="minorHAnsi"/>
            <w:color w:val="0000FF"/>
            <w:sz w:val="24"/>
            <w:szCs w:val="24"/>
            <w:u w:val="single"/>
            <w:lang w:val="en"/>
          </w:rPr>
          <w:t>septicaemia</w:t>
        </w:r>
        <w:proofErr w:type="spellEnd"/>
      </w:hyperlink>
      <w:r w:rsidR="00F03456" w:rsidRPr="008B038C">
        <w:rPr>
          <w:rFonts w:asciiTheme="minorHAnsi" w:hAnsiTheme="minorHAnsi" w:cstheme="minorHAnsi"/>
          <w:sz w:val="24"/>
          <w:szCs w:val="24"/>
          <w:lang w:val="en"/>
        </w:rPr>
        <w:t xml:space="preserve"> (urgent).</w:t>
      </w:r>
    </w:p>
    <w:p w14:paraId="76EF3689"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0" w:history="1">
        <w:r w:rsidR="00F03456" w:rsidRPr="008B038C">
          <w:rPr>
            <w:rFonts w:asciiTheme="minorHAnsi" w:hAnsiTheme="minorHAnsi" w:cstheme="minorHAnsi"/>
            <w:color w:val="0000FF"/>
            <w:sz w:val="24"/>
            <w:szCs w:val="24"/>
            <w:u w:val="single"/>
            <w:lang w:val="en"/>
          </w:rPr>
          <w:t>Mumps</w:t>
        </w:r>
      </w:hyperlink>
      <w:r w:rsidR="00F03456" w:rsidRPr="008B038C">
        <w:rPr>
          <w:rFonts w:asciiTheme="minorHAnsi" w:hAnsiTheme="minorHAnsi" w:cstheme="minorHAnsi"/>
          <w:sz w:val="24"/>
          <w:szCs w:val="24"/>
          <w:lang w:val="en"/>
        </w:rPr>
        <w:t>.</w:t>
      </w:r>
    </w:p>
    <w:p w14:paraId="520C2EAA"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1" w:history="1">
        <w:r w:rsidR="00F03456" w:rsidRPr="008B038C">
          <w:rPr>
            <w:rFonts w:asciiTheme="minorHAnsi" w:hAnsiTheme="minorHAnsi" w:cstheme="minorHAnsi"/>
            <w:color w:val="0000FF"/>
            <w:sz w:val="24"/>
            <w:szCs w:val="24"/>
            <w:u w:val="single"/>
            <w:lang w:val="en"/>
          </w:rPr>
          <w:t>Plague</w:t>
        </w:r>
      </w:hyperlink>
      <w:r w:rsidR="00F03456" w:rsidRPr="008B038C">
        <w:rPr>
          <w:rFonts w:asciiTheme="minorHAnsi" w:hAnsiTheme="minorHAnsi" w:cstheme="minorHAnsi"/>
          <w:sz w:val="24"/>
          <w:szCs w:val="24"/>
          <w:lang w:val="en"/>
        </w:rPr>
        <w:t xml:space="preserve"> (urgent).</w:t>
      </w:r>
    </w:p>
    <w:p w14:paraId="38670434"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2" w:history="1">
        <w:r w:rsidR="00F03456" w:rsidRPr="008B038C">
          <w:rPr>
            <w:rFonts w:asciiTheme="minorHAnsi" w:hAnsiTheme="minorHAnsi" w:cstheme="minorHAnsi"/>
            <w:color w:val="0000FF"/>
            <w:sz w:val="24"/>
            <w:szCs w:val="24"/>
            <w:u w:val="single"/>
            <w:lang w:val="en"/>
          </w:rPr>
          <w:t>Rabies</w:t>
        </w:r>
      </w:hyperlink>
      <w:r w:rsidR="00F03456" w:rsidRPr="008B038C">
        <w:rPr>
          <w:rFonts w:asciiTheme="minorHAnsi" w:hAnsiTheme="minorHAnsi" w:cstheme="minorHAnsi"/>
          <w:sz w:val="24"/>
          <w:szCs w:val="24"/>
          <w:lang w:val="en"/>
        </w:rPr>
        <w:t xml:space="preserve"> (only urgent if seen at time of bite rather than with symptoms).</w:t>
      </w:r>
    </w:p>
    <w:p w14:paraId="63190D90"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3" w:history="1">
        <w:r w:rsidR="00F03456" w:rsidRPr="008B038C">
          <w:rPr>
            <w:rFonts w:asciiTheme="minorHAnsi" w:hAnsiTheme="minorHAnsi" w:cstheme="minorHAnsi"/>
            <w:color w:val="0000FF"/>
            <w:sz w:val="24"/>
            <w:szCs w:val="24"/>
            <w:u w:val="single"/>
            <w:lang w:val="en"/>
          </w:rPr>
          <w:t>Rubella</w:t>
        </w:r>
      </w:hyperlink>
      <w:r w:rsidR="00F03456" w:rsidRPr="008B038C">
        <w:rPr>
          <w:rFonts w:asciiTheme="minorHAnsi" w:hAnsiTheme="minorHAnsi" w:cstheme="minorHAnsi"/>
          <w:sz w:val="24"/>
          <w:szCs w:val="24"/>
          <w:lang w:val="en"/>
        </w:rPr>
        <w:t>.</w:t>
      </w:r>
    </w:p>
    <w:p w14:paraId="532A42E0"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4" w:history="1">
        <w:r w:rsidR="00F03456" w:rsidRPr="008B038C">
          <w:rPr>
            <w:rFonts w:asciiTheme="minorHAnsi" w:hAnsiTheme="minorHAnsi" w:cstheme="minorHAnsi"/>
            <w:color w:val="0000FF"/>
            <w:sz w:val="24"/>
            <w:szCs w:val="24"/>
            <w:u w:val="single"/>
            <w:lang w:val="en"/>
          </w:rPr>
          <w:t>Severe acute respiratory syndrome</w:t>
        </w:r>
      </w:hyperlink>
      <w:r w:rsidR="00F03456" w:rsidRPr="008B038C">
        <w:rPr>
          <w:rFonts w:asciiTheme="minorHAnsi" w:hAnsiTheme="minorHAnsi" w:cstheme="minorHAnsi"/>
          <w:sz w:val="24"/>
          <w:szCs w:val="24"/>
          <w:lang w:val="en"/>
        </w:rPr>
        <w:t xml:space="preserve"> (SARS) (urgent).</w:t>
      </w:r>
    </w:p>
    <w:p w14:paraId="175464FE"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5" w:history="1">
        <w:r w:rsidR="00F03456" w:rsidRPr="008B038C">
          <w:rPr>
            <w:rFonts w:asciiTheme="minorHAnsi" w:hAnsiTheme="minorHAnsi" w:cstheme="minorHAnsi"/>
            <w:color w:val="0000FF"/>
            <w:sz w:val="24"/>
            <w:szCs w:val="24"/>
            <w:u w:val="single"/>
            <w:lang w:val="en"/>
          </w:rPr>
          <w:t>Smallpox</w:t>
        </w:r>
      </w:hyperlink>
      <w:r w:rsidR="00F03456" w:rsidRPr="008B038C">
        <w:rPr>
          <w:rFonts w:asciiTheme="minorHAnsi" w:hAnsiTheme="minorHAnsi" w:cstheme="minorHAnsi"/>
          <w:sz w:val="24"/>
          <w:szCs w:val="24"/>
          <w:lang w:val="en"/>
        </w:rPr>
        <w:t xml:space="preserve"> (urgent).</w:t>
      </w:r>
    </w:p>
    <w:p w14:paraId="1BB3210B"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6" w:history="1">
        <w:r w:rsidR="00F03456" w:rsidRPr="008B038C">
          <w:rPr>
            <w:rFonts w:asciiTheme="minorHAnsi" w:hAnsiTheme="minorHAnsi" w:cstheme="minorHAnsi"/>
            <w:color w:val="0000FF"/>
            <w:sz w:val="24"/>
            <w:szCs w:val="24"/>
            <w:u w:val="single"/>
            <w:lang w:val="en"/>
          </w:rPr>
          <w:t>Tetanus</w:t>
        </w:r>
      </w:hyperlink>
      <w:r w:rsidR="00F03456" w:rsidRPr="008B038C">
        <w:rPr>
          <w:rFonts w:asciiTheme="minorHAnsi" w:hAnsiTheme="minorHAnsi" w:cstheme="minorHAnsi"/>
          <w:sz w:val="24"/>
          <w:szCs w:val="24"/>
          <w:lang w:val="en"/>
        </w:rPr>
        <w:t xml:space="preserve"> (urgent if IV drug user).</w:t>
      </w:r>
    </w:p>
    <w:p w14:paraId="42076263"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7" w:history="1">
        <w:r w:rsidR="00F03456" w:rsidRPr="008B038C">
          <w:rPr>
            <w:rFonts w:asciiTheme="minorHAnsi" w:hAnsiTheme="minorHAnsi" w:cstheme="minorHAnsi"/>
            <w:color w:val="0000FF"/>
            <w:sz w:val="24"/>
            <w:szCs w:val="24"/>
            <w:u w:val="single"/>
            <w:lang w:val="en"/>
          </w:rPr>
          <w:t>Tuberculosis</w:t>
        </w:r>
      </w:hyperlink>
      <w:r w:rsidR="00F03456" w:rsidRPr="008B038C">
        <w:rPr>
          <w:rFonts w:asciiTheme="minorHAnsi" w:hAnsiTheme="minorHAnsi" w:cstheme="minorHAnsi"/>
          <w:sz w:val="24"/>
          <w:szCs w:val="24"/>
          <w:lang w:val="en"/>
        </w:rPr>
        <w:t xml:space="preserve"> (urgent if health worker, case cluster or multiple drug resistance).</w:t>
      </w:r>
    </w:p>
    <w:p w14:paraId="30563D11"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8" w:history="1">
        <w:r w:rsidR="00F03456" w:rsidRPr="008B038C">
          <w:rPr>
            <w:rFonts w:asciiTheme="minorHAnsi" w:hAnsiTheme="minorHAnsi" w:cstheme="minorHAnsi"/>
            <w:color w:val="0000FF"/>
            <w:sz w:val="24"/>
            <w:szCs w:val="24"/>
            <w:u w:val="single"/>
            <w:lang w:val="en"/>
          </w:rPr>
          <w:t>Typhus</w:t>
        </w:r>
      </w:hyperlink>
      <w:r w:rsidR="00F03456" w:rsidRPr="008B038C">
        <w:rPr>
          <w:rFonts w:asciiTheme="minorHAnsi" w:hAnsiTheme="minorHAnsi" w:cstheme="minorHAnsi"/>
          <w:sz w:val="24"/>
          <w:szCs w:val="24"/>
          <w:lang w:val="en"/>
        </w:rPr>
        <w:t>.</w:t>
      </w:r>
    </w:p>
    <w:p w14:paraId="77718B7D"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49" w:history="1">
        <w:r w:rsidR="00F03456" w:rsidRPr="008B038C">
          <w:rPr>
            <w:rFonts w:asciiTheme="minorHAnsi" w:hAnsiTheme="minorHAnsi" w:cstheme="minorHAnsi"/>
            <w:color w:val="0000FF"/>
            <w:sz w:val="24"/>
            <w:szCs w:val="24"/>
            <w:u w:val="single"/>
            <w:lang w:val="en"/>
          </w:rPr>
          <w:t xml:space="preserve">Viral </w:t>
        </w:r>
        <w:proofErr w:type="spellStart"/>
        <w:r w:rsidR="00F03456" w:rsidRPr="008B038C">
          <w:rPr>
            <w:rFonts w:asciiTheme="minorHAnsi" w:hAnsiTheme="minorHAnsi" w:cstheme="minorHAnsi"/>
            <w:color w:val="0000FF"/>
            <w:sz w:val="24"/>
            <w:szCs w:val="24"/>
            <w:u w:val="single"/>
            <w:lang w:val="en"/>
          </w:rPr>
          <w:t>haemorrhagic</w:t>
        </w:r>
        <w:proofErr w:type="spellEnd"/>
        <w:r w:rsidR="00F03456" w:rsidRPr="008B038C">
          <w:rPr>
            <w:rFonts w:asciiTheme="minorHAnsi" w:hAnsiTheme="minorHAnsi" w:cstheme="minorHAnsi"/>
            <w:color w:val="0000FF"/>
            <w:sz w:val="24"/>
            <w:szCs w:val="24"/>
            <w:u w:val="single"/>
            <w:lang w:val="en"/>
          </w:rPr>
          <w:t xml:space="preserve"> fever</w:t>
        </w:r>
      </w:hyperlink>
      <w:r w:rsidR="00F03456" w:rsidRPr="008B038C">
        <w:rPr>
          <w:rFonts w:asciiTheme="minorHAnsi" w:hAnsiTheme="minorHAnsi" w:cstheme="minorHAnsi"/>
          <w:sz w:val="24"/>
          <w:szCs w:val="24"/>
          <w:lang w:val="en"/>
        </w:rPr>
        <w:t xml:space="preserve"> (urgent).</w:t>
      </w:r>
    </w:p>
    <w:p w14:paraId="5A014434"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50" w:history="1">
        <w:r w:rsidR="00F03456" w:rsidRPr="008B038C">
          <w:rPr>
            <w:rFonts w:asciiTheme="minorHAnsi" w:hAnsiTheme="minorHAnsi" w:cstheme="minorHAnsi"/>
            <w:color w:val="0000FF"/>
            <w:sz w:val="24"/>
            <w:szCs w:val="24"/>
            <w:u w:val="single"/>
            <w:lang w:val="en"/>
          </w:rPr>
          <w:t>Whooping cough</w:t>
        </w:r>
      </w:hyperlink>
      <w:r w:rsidR="00F03456" w:rsidRPr="008B038C">
        <w:rPr>
          <w:rFonts w:asciiTheme="minorHAnsi" w:hAnsiTheme="minorHAnsi" w:cstheme="minorHAnsi"/>
          <w:sz w:val="24"/>
          <w:szCs w:val="24"/>
          <w:lang w:val="en"/>
        </w:rPr>
        <w:t xml:space="preserve"> (urgent in acute phase).</w:t>
      </w:r>
    </w:p>
    <w:p w14:paraId="7DA25A3A" w14:textId="77777777" w:rsidR="00F03456" w:rsidRPr="008B038C" w:rsidRDefault="00000000" w:rsidP="00B03AD2">
      <w:pPr>
        <w:numPr>
          <w:ilvl w:val="0"/>
          <w:numId w:val="27"/>
        </w:numPr>
        <w:spacing w:before="100" w:beforeAutospacing="1" w:after="100" w:afterAutospacing="1"/>
        <w:rPr>
          <w:rFonts w:asciiTheme="minorHAnsi" w:hAnsiTheme="minorHAnsi" w:cstheme="minorHAnsi"/>
          <w:sz w:val="24"/>
          <w:szCs w:val="24"/>
          <w:lang w:val="en"/>
        </w:rPr>
      </w:pPr>
      <w:hyperlink r:id="rId51" w:history="1">
        <w:r w:rsidR="00F03456" w:rsidRPr="008B038C">
          <w:rPr>
            <w:rFonts w:asciiTheme="minorHAnsi" w:hAnsiTheme="minorHAnsi" w:cstheme="minorHAnsi"/>
            <w:color w:val="0000FF"/>
            <w:sz w:val="24"/>
            <w:szCs w:val="24"/>
            <w:u w:val="single"/>
            <w:lang w:val="en"/>
          </w:rPr>
          <w:t>Yellow fever</w:t>
        </w:r>
      </w:hyperlink>
      <w:r w:rsidR="00F03456" w:rsidRPr="008B038C">
        <w:rPr>
          <w:rFonts w:asciiTheme="minorHAnsi" w:hAnsiTheme="minorHAnsi" w:cstheme="minorHAnsi"/>
          <w:sz w:val="24"/>
          <w:szCs w:val="24"/>
          <w:lang w:val="en"/>
        </w:rPr>
        <w:t xml:space="preserve"> (urgent if UK-acquired).</w:t>
      </w:r>
    </w:p>
    <w:p w14:paraId="586C4D05" w14:textId="77777777" w:rsidR="00F03456" w:rsidRPr="008B038C" w:rsidRDefault="00F03456" w:rsidP="00AA683C">
      <w:pPr>
        <w:pStyle w:val="NoSpacing"/>
        <w:rPr>
          <w:rFonts w:asciiTheme="minorHAnsi" w:hAnsiTheme="minorHAnsi" w:cstheme="minorHAnsi"/>
          <w:szCs w:val="24"/>
          <w:lang w:val="en"/>
        </w:rPr>
      </w:pPr>
    </w:p>
    <w:p w14:paraId="4DD38CA9" w14:textId="65C042F7" w:rsidR="00F03456" w:rsidRPr="00D47385" w:rsidRDefault="00F03456" w:rsidP="00AA683C">
      <w:pPr>
        <w:pStyle w:val="NoSpacing"/>
        <w:rPr>
          <w:rFonts w:asciiTheme="minorHAnsi" w:hAnsiTheme="minorHAnsi" w:cstheme="minorHAnsi"/>
          <w:szCs w:val="24"/>
          <w:lang w:val="en"/>
        </w:rPr>
      </w:pPr>
      <w:r w:rsidRPr="008B038C">
        <w:rPr>
          <w:rFonts w:asciiTheme="minorHAnsi" w:hAnsiTheme="minorHAnsi" w:cstheme="minorHAnsi"/>
          <w:szCs w:val="24"/>
          <w:lang w:val="en"/>
        </w:rPr>
        <w:lastRenderedPageBreak/>
        <w:t xml:space="preserve">Such events are thankfully rare but </w:t>
      </w:r>
      <w:proofErr w:type="gramStart"/>
      <w:r w:rsidRPr="008B038C">
        <w:rPr>
          <w:rFonts w:asciiTheme="minorHAnsi" w:hAnsiTheme="minorHAnsi" w:cstheme="minorHAnsi"/>
          <w:szCs w:val="24"/>
          <w:lang w:val="en"/>
        </w:rPr>
        <w:t>then</w:t>
      </w:r>
      <w:proofErr w:type="gramEnd"/>
      <w:r w:rsidRPr="008B038C">
        <w:rPr>
          <w:rFonts w:asciiTheme="minorHAnsi" w:hAnsiTheme="minorHAnsi" w:cstheme="minorHAnsi"/>
          <w:szCs w:val="24"/>
          <w:lang w:val="en"/>
        </w:rPr>
        <w:t xml:space="preserve"> they do occur it is critical that any communication is dealt with efficiently and sensitively.   We must ensure that contact with relevant medical practitioners is appropriate and timely.   For this reason the </w:t>
      </w:r>
      <w:r w:rsidR="00447143" w:rsidRPr="008B038C">
        <w:rPr>
          <w:rFonts w:asciiTheme="minorHAnsi" w:hAnsiTheme="minorHAnsi" w:cstheme="minorHAnsi"/>
          <w:szCs w:val="24"/>
          <w:lang w:val="en"/>
        </w:rPr>
        <w:t>ACE</w:t>
      </w:r>
      <w:r w:rsidR="006B11E6" w:rsidRPr="008B038C">
        <w:rPr>
          <w:rFonts w:asciiTheme="minorHAnsi" w:hAnsiTheme="minorHAnsi" w:cstheme="minorHAnsi"/>
          <w:szCs w:val="24"/>
          <w:lang w:val="en"/>
        </w:rPr>
        <w:t>’s</w:t>
      </w:r>
      <w:r w:rsidRPr="008B038C">
        <w:rPr>
          <w:rFonts w:asciiTheme="minorHAnsi" w:hAnsiTheme="minorHAnsi" w:cstheme="minorHAnsi"/>
          <w:szCs w:val="24"/>
          <w:lang w:val="en"/>
        </w:rPr>
        <w:t xml:space="preserve"> </w:t>
      </w:r>
      <w:r w:rsidRPr="00D47385">
        <w:rPr>
          <w:rFonts w:asciiTheme="minorHAnsi" w:hAnsiTheme="minorHAnsi" w:cstheme="minorHAnsi"/>
          <w:szCs w:val="24"/>
          <w:lang w:val="en"/>
        </w:rPr>
        <w:t xml:space="preserve">contact is the </w:t>
      </w:r>
      <w:r w:rsidR="006B11E6" w:rsidRPr="00D47385">
        <w:rPr>
          <w:rFonts w:asciiTheme="minorHAnsi" w:hAnsiTheme="minorHAnsi" w:cstheme="minorHAnsi"/>
          <w:szCs w:val="24"/>
          <w:lang w:val="en"/>
        </w:rPr>
        <w:t xml:space="preserve">Health &amp; Safety </w:t>
      </w:r>
      <w:proofErr w:type="gramStart"/>
      <w:r w:rsidR="006B11E6" w:rsidRPr="00D47385">
        <w:rPr>
          <w:rFonts w:asciiTheme="minorHAnsi" w:hAnsiTheme="minorHAnsi" w:cstheme="minorHAnsi"/>
          <w:szCs w:val="24"/>
          <w:lang w:val="en"/>
        </w:rPr>
        <w:t xml:space="preserve">Lead  </w:t>
      </w:r>
      <w:r w:rsidR="00D47385">
        <w:rPr>
          <w:rFonts w:asciiTheme="minorHAnsi" w:hAnsiTheme="minorHAnsi" w:cstheme="minorHAnsi"/>
          <w:szCs w:val="24"/>
          <w:lang w:val="en"/>
        </w:rPr>
        <w:t>Steve</w:t>
      </w:r>
      <w:proofErr w:type="gramEnd"/>
      <w:r w:rsidR="00D47385">
        <w:rPr>
          <w:rFonts w:asciiTheme="minorHAnsi" w:hAnsiTheme="minorHAnsi" w:cstheme="minorHAnsi"/>
          <w:szCs w:val="24"/>
          <w:lang w:val="en"/>
        </w:rPr>
        <w:t xml:space="preserve"> Le </w:t>
      </w:r>
      <w:proofErr w:type="spellStart"/>
      <w:r w:rsidR="00D47385">
        <w:rPr>
          <w:rFonts w:asciiTheme="minorHAnsi" w:hAnsiTheme="minorHAnsi" w:cstheme="minorHAnsi"/>
          <w:szCs w:val="24"/>
          <w:lang w:val="en"/>
        </w:rPr>
        <w:t>Carpentier</w:t>
      </w:r>
      <w:r w:rsidR="003360D1" w:rsidRPr="00D47385">
        <w:rPr>
          <w:rFonts w:asciiTheme="minorHAnsi" w:hAnsiTheme="minorHAnsi" w:cstheme="minorHAnsi"/>
          <w:szCs w:val="24"/>
          <w:lang w:val="en"/>
        </w:rPr>
        <w:t>.</w:t>
      </w:r>
      <w:r w:rsidR="006B11E6" w:rsidRPr="00D47385">
        <w:rPr>
          <w:rFonts w:asciiTheme="minorHAnsi" w:hAnsiTheme="minorHAnsi" w:cstheme="minorHAnsi"/>
          <w:szCs w:val="24"/>
          <w:lang w:val="en"/>
        </w:rPr>
        <w:t>In</w:t>
      </w:r>
      <w:proofErr w:type="spellEnd"/>
      <w:r w:rsidR="006B11E6" w:rsidRPr="00D47385">
        <w:rPr>
          <w:rFonts w:asciiTheme="minorHAnsi" w:hAnsiTheme="minorHAnsi" w:cstheme="minorHAnsi"/>
          <w:szCs w:val="24"/>
          <w:lang w:val="en"/>
        </w:rPr>
        <w:t xml:space="preserve"> their</w:t>
      </w:r>
      <w:r w:rsidRPr="00D47385">
        <w:rPr>
          <w:rFonts w:asciiTheme="minorHAnsi" w:hAnsiTheme="minorHAnsi" w:cstheme="minorHAnsi"/>
          <w:szCs w:val="24"/>
          <w:lang w:val="en"/>
        </w:rPr>
        <w:t xml:space="preserve"> absence contact can also be made</w:t>
      </w:r>
      <w:r w:rsidR="006B11E6" w:rsidRPr="00D47385">
        <w:rPr>
          <w:rFonts w:asciiTheme="minorHAnsi" w:hAnsiTheme="minorHAnsi" w:cstheme="minorHAnsi"/>
          <w:szCs w:val="24"/>
          <w:lang w:val="en"/>
        </w:rPr>
        <w:t xml:space="preserve"> with the</w:t>
      </w:r>
      <w:r w:rsidR="00B656DD" w:rsidRPr="00D47385">
        <w:rPr>
          <w:rFonts w:asciiTheme="minorHAnsi" w:hAnsiTheme="minorHAnsi" w:cstheme="minorHAnsi"/>
          <w:szCs w:val="24"/>
          <w:lang w:val="en"/>
        </w:rPr>
        <w:t xml:space="preserve"> Head </w:t>
      </w:r>
      <w:r w:rsidRPr="00D47385">
        <w:rPr>
          <w:rFonts w:asciiTheme="minorHAnsi" w:hAnsiTheme="minorHAnsi" w:cstheme="minorHAnsi"/>
          <w:szCs w:val="24"/>
          <w:lang w:val="en"/>
        </w:rPr>
        <w:t>.</w:t>
      </w:r>
    </w:p>
    <w:p w14:paraId="47C8130D" w14:textId="77777777" w:rsidR="00F03456" w:rsidRPr="008B038C" w:rsidRDefault="00F03456" w:rsidP="00AA683C">
      <w:pPr>
        <w:pStyle w:val="NoSpacing"/>
        <w:rPr>
          <w:rFonts w:asciiTheme="minorHAnsi" w:hAnsiTheme="minorHAnsi" w:cstheme="minorHAnsi"/>
          <w:szCs w:val="24"/>
          <w:lang w:val="en"/>
        </w:rPr>
      </w:pPr>
    </w:p>
    <w:p w14:paraId="618FA386" w14:textId="77777777" w:rsidR="00F03456" w:rsidRPr="008B038C" w:rsidRDefault="00F0345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What to do in the event of an outbreak:</w:t>
      </w:r>
    </w:p>
    <w:p w14:paraId="5E8148A9" w14:textId="77777777" w:rsidR="00F03456" w:rsidRPr="008B038C" w:rsidRDefault="00F03456" w:rsidP="00AA683C">
      <w:pPr>
        <w:pStyle w:val="NoSpacing"/>
        <w:rPr>
          <w:rFonts w:asciiTheme="minorHAnsi" w:hAnsiTheme="minorHAnsi" w:cstheme="minorHAnsi"/>
          <w:b/>
          <w:szCs w:val="24"/>
          <w:lang w:val="en"/>
        </w:rPr>
      </w:pPr>
    </w:p>
    <w:p w14:paraId="20CD5456" w14:textId="1D253C34" w:rsidR="00F03456" w:rsidRPr="008B038C" w:rsidRDefault="00F03456" w:rsidP="00B03AD2">
      <w:pPr>
        <w:pStyle w:val="NoSpacing"/>
        <w:numPr>
          <w:ilvl w:val="0"/>
          <w:numId w:val="28"/>
        </w:numPr>
        <w:rPr>
          <w:rFonts w:asciiTheme="minorHAnsi" w:hAnsiTheme="minorHAnsi" w:cstheme="minorHAnsi"/>
          <w:szCs w:val="24"/>
          <w:lang w:val="en"/>
        </w:rPr>
      </w:pPr>
      <w:r w:rsidRPr="008B038C">
        <w:rPr>
          <w:rFonts w:asciiTheme="minorHAnsi" w:hAnsiTheme="minorHAnsi" w:cstheme="minorHAnsi"/>
          <w:szCs w:val="24"/>
          <w:lang w:val="en"/>
        </w:rPr>
        <w:t xml:space="preserve">Contact the </w:t>
      </w:r>
      <w:r w:rsidR="006B11E6" w:rsidRPr="008B038C">
        <w:rPr>
          <w:rFonts w:asciiTheme="minorHAnsi" w:hAnsiTheme="minorHAnsi" w:cstheme="minorHAnsi"/>
          <w:szCs w:val="24"/>
          <w:lang w:val="en"/>
        </w:rPr>
        <w:t xml:space="preserve">Health &amp; Safety Lead </w:t>
      </w:r>
      <w:r w:rsidRPr="008B038C">
        <w:rPr>
          <w:rFonts w:asciiTheme="minorHAnsi" w:hAnsiTheme="minorHAnsi" w:cstheme="minorHAnsi"/>
          <w:szCs w:val="24"/>
          <w:lang w:val="en"/>
        </w:rPr>
        <w:t>immediately, providing as much information as possible (student details, reported illness, medical contact etc</w:t>
      </w:r>
      <w:r w:rsidR="00AC5F7F">
        <w:rPr>
          <w:rFonts w:asciiTheme="minorHAnsi" w:hAnsiTheme="minorHAnsi" w:cstheme="minorHAnsi"/>
          <w:szCs w:val="24"/>
          <w:lang w:val="en"/>
        </w:rPr>
        <w:t>.</w:t>
      </w:r>
      <w:r w:rsidRPr="008B038C">
        <w:rPr>
          <w:rFonts w:asciiTheme="minorHAnsi" w:hAnsiTheme="minorHAnsi" w:cstheme="minorHAnsi"/>
          <w:szCs w:val="24"/>
          <w:lang w:val="en"/>
        </w:rPr>
        <w:t>)</w:t>
      </w:r>
    </w:p>
    <w:p w14:paraId="00293206" w14:textId="27CAD8F7" w:rsidR="00F03456" w:rsidRPr="008B038C" w:rsidRDefault="00F03456" w:rsidP="00B03AD2">
      <w:pPr>
        <w:pStyle w:val="NoSpacing"/>
        <w:numPr>
          <w:ilvl w:val="0"/>
          <w:numId w:val="28"/>
        </w:numPr>
        <w:rPr>
          <w:rFonts w:asciiTheme="minorHAnsi" w:hAnsiTheme="minorHAnsi" w:cstheme="minorHAnsi"/>
          <w:szCs w:val="24"/>
          <w:lang w:val="en"/>
        </w:rPr>
      </w:pPr>
      <w:r w:rsidRPr="008B038C">
        <w:rPr>
          <w:rFonts w:asciiTheme="minorHAnsi" w:hAnsiTheme="minorHAnsi" w:cstheme="minorHAnsi"/>
          <w:szCs w:val="24"/>
          <w:lang w:val="en"/>
        </w:rPr>
        <w:t xml:space="preserve">The </w:t>
      </w:r>
      <w:r w:rsidR="006B11E6" w:rsidRPr="008B038C">
        <w:rPr>
          <w:rFonts w:asciiTheme="minorHAnsi" w:hAnsiTheme="minorHAnsi" w:cstheme="minorHAnsi"/>
          <w:szCs w:val="24"/>
          <w:lang w:val="en"/>
        </w:rPr>
        <w:t xml:space="preserve">Health &amp; Safety Lead </w:t>
      </w:r>
      <w:r w:rsidRPr="008B038C">
        <w:rPr>
          <w:rFonts w:asciiTheme="minorHAnsi" w:hAnsiTheme="minorHAnsi" w:cstheme="minorHAnsi"/>
          <w:szCs w:val="24"/>
          <w:lang w:val="en"/>
        </w:rPr>
        <w:t>will seek immediate expert medical advice from the Health Protection Unit – reporting the issue at the same time.</w:t>
      </w:r>
    </w:p>
    <w:p w14:paraId="4770CE4C" w14:textId="22366DF6" w:rsidR="00F03456" w:rsidRPr="008B038C" w:rsidRDefault="00F03456" w:rsidP="00B03AD2">
      <w:pPr>
        <w:pStyle w:val="NoSpacing"/>
        <w:numPr>
          <w:ilvl w:val="0"/>
          <w:numId w:val="28"/>
        </w:numPr>
        <w:rPr>
          <w:rFonts w:asciiTheme="minorHAnsi" w:hAnsiTheme="minorHAnsi" w:cstheme="minorHAnsi"/>
          <w:szCs w:val="24"/>
          <w:lang w:val="en"/>
        </w:rPr>
      </w:pPr>
      <w:r w:rsidRPr="008B038C">
        <w:rPr>
          <w:rFonts w:asciiTheme="minorHAnsi" w:hAnsiTheme="minorHAnsi" w:cstheme="minorHAnsi"/>
          <w:szCs w:val="24"/>
          <w:lang w:val="en"/>
        </w:rPr>
        <w:t xml:space="preserve">Following the advice of the Health Protection Unit, the </w:t>
      </w:r>
      <w:r w:rsidR="006B11E6" w:rsidRPr="008B038C">
        <w:rPr>
          <w:rFonts w:asciiTheme="minorHAnsi" w:hAnsiTheme="minorHAnsi" w:cstheme="minorHAnsi"/>
          <w:szCs w:val="24"/>
          <w:lang w:val="en"/>
        </w:rPr>
        <w:t xml:space="preserve">Health &amp; Safety Lead </w:t>
      </w:r>
      <w:r w:rsidRPr="008B038C">
        <w:rPr>
          <w:rFonts w:asciiTheme="minorHAnsi" w:hAnsiTheme="minorHAnsi" w:cstheme="minorHAnsi"/>
          <w:szCs w:val="24"/>
          <w:lang w:val="en"/>
        </w:rPr>
        <w:t xml:space="preserve">will liaise with the </w:t>
      </w:r>
      <w:r w:rsidR="009A778C" w:rsidRPr="008B038C">
        <w:rPr>
          <w:rFonts w:asciiTheme="minorHAnsi" w:hAnsiTheme="minorHAnsi" w:cstheme="minorHAnsi"/>
          <w:szCs w:val="24"/>
          <w:lang w:val="en"/>
        </w:rPr>
        <w:t>Director with responsibility for safeguarding</w:t>
      </w:r>
      <w:r w:rsidR="00AC5F7F">
        <w:rPr>
          <w:rFonts w:asciiTheme="minorHAnsi" w:hAnsiTheme="minorHAnsi" w:cstheme="minorHAnsi"/>
          <w:szCs w:val="24"/>
          <w:lang w:val="en"/>
        </w:rPr>
        <w:t xml:space="preserve"> </w:t>
      </w:r>
      <w:r w:rsidRPr="008B038C">
        <w:rPr>
          <w:rFonts w:asciiTheme="minorHAnsi" w:hAnsiTheme="minorHAnsi" w:cstheme="minorHAnsi"/>
          <w:szCs w:val="24"/>
          <w:lang w:val="en"/>
        </w:rPr>
        <w:t>and the appropriate c</w:t>
      </w:r>
      <w:r w:rsidR="006B11E6" w:rsidRPr="008B038C">
        <w:rPr>
          <w:rFonts w:asciiTheme="minorHAnsi" w:hAnsiTheme="minorHAnsi" w:cstheme="minorHAnsi"/>
          <w:szCs w:val="24"/>
          <w:lang w:val="en"/>
        </w:rPr>
        <w:t xml:space="preserve">urriculum area(s) to ensure that </w:t>
      </w:r>
      <w:r w:rsidR="00447143" w:rsidRPr="008B038C">
        <w:rPr>
          <w:rFonts w:asciiTheme="minorHAnsi" w:hAnsiTheme="minorHAnsi" w:cstheme="minorHAnsi"/>
          <w:szCs w:val="24"/>
          <w:lang w:val="en"/>
        </w:rPr>
        <w:t>ACE</w:t>
      </w:r>
      <w:r w:rsidRPr="008B038C">
        <w:rPr>
          <w:rFonts w:asciiTheme="minorHAnsi" w:hAnsiTheme="minorHAnsi" w:cstheme="minorHAnsi"/>
          <w:szCs w:val="24"/>
          <w:lang w:val="en"/>
        </w:rPr>
        <w:t xml:space="preserve"> takes relevant action to </w:t>
      </w:r>
      <w:proofErr w:type="spellStart"/>
      <w:r w:rsidRPr="008B038C">
        <w:rPr>
          <w:rFonts w:asciiTheme="minorHAnsi" w:hAnsiTheme="minorHAnsi" w:cstheme="minorHAnsi"/>
          <w:szCs w:val="24"/>
          <w:lang w:val="en"/>
        </w:rPr>
        <w:t>minimise</w:t>
      </w:r>
      <w:proofErr w:type="spellEnd"/>
      <w:r w:rsidRPr="008B038C">
        <w:rPr>
          <w:rFonts w:asciiTheme="minorHAnsi" w:hAnsiTheme="minorHAnsi" w:cstheme="minorHAnsi"/>
          <w:szCs w:val="24"/>
          <w:lang w:val="en"/>
        </w:rPr>
        <w:t xml:space="preserve"> harm and speed, enabling </w:t>
      </w:r>
      <w:proofErr w:type="spellStart"/>
      <w:r w:rsidRPr="008B038C">
        <w:rPr>
          <w:rFonts w:asciiTheme="minorHAnsi" w:hAnsiTheme="minorHAnsi" w:cstheme="minorHAnsi"/>
          <w:szCs w:val="24"/>
          <w:lang w:val="en"/>
        </w:rPr>
        <w:t>immunisation</w:t>
      </w:r>
      <w:proofErr w:type="spellEnd"/>
      <w:r w:rsidRPr="008B038C">
        <w:rPr>
          <w:rFonts w:asciiTheme="minorHAnsi" w:hAnsiTheme="minorHAnsi" w:cstheme="minorHAnsi"/>
          <w:szCs w:val="24"/>
          <w:lang w:val="en"/>
        </w:rPr>
        <w:t xml:space="preserve"> opportunities if requested/offered by medical advisers.</w:t>
      </w:r>
    </w:p>
    <w:p w14:paraId="4DA70357" w14:textId="04CA5EDE" w:rsidR="00F03456" w:rsidRPr="008B038C" w:rsidRDefault="00F03456" w:rsidP="00B03AD2">
      <w:pPr>
        <w:pStyle w:val="NoSpacing"/>
        <w:numPr>
          <w:ilvl w:val="0"/>
          <w:numId w:val="28"/>
        </w:numPr>
        <w:rPr>
          <w:rFonts w:asciiTheme="minorHAnsi" w:hAnsiTheme="minorHAnsi" w:cstheme="minorHAnsi"/>
          <w:szCs w:val="24"/>
          <w:lang w:val="en"/>
        </w:rPr>
      </w:pPr>
      <w:r w:rsidRPr="008B038C">
        <w:rPr>
          <w:rFonts w:asciiTheme="minorHAnsi" w:hAnsiTheme="minorHAnsi" w:cstheme="minorHAnsi"/>
          <w:szCs w:val="24"/>
          <w:lang w:val="en"/>
        </w:rPr>
        <w:t xml:space="preserve">The </w:t>
      </w:r>
      <w:r w:rsidR="006B11E6" w:rsidRPr="008B038C">
        <w:rPr>
          <w:rFonts w:asciiTheme="minorHAnsi" w:hAnsiTheme="minorHAnsi" w:cstheme="minorHAnsi"/>
          <w:szCs w:val="24"/>
          <w:lang w:val="en"/>
        </w:rPr>
        <w:t xml:space="preserve">Health &amp; Safety Lead </w:t>
      </w:r>
      <w:r w:rsidRPr="008B038C">
        <w:rPr>
          <w:rFonts w:asciiTheme="minorHAnsi" w:hAnsiTheme="minorHAnsi" w:cstheme="minorHAnsi"/>
          <w:szCs w:val="24"/>
          <w:lang w:val="en"/>
        </w:rPr>
        <w:t xml:space="preserve">will agree with the relevant </w:t>
      </w:r>
      <w:proofErr w:type="spellStart"/>
      <w:r w:rsidRPr="008B038C">
        <w:rPr>
          <w:rFonts w:asciiTheme="minorHAnsi" w:hAnsiTheme="minorHAnsi" w:cstheme="minorHAnsi"/>
          <w:szCs w:val="24"/>
          <w:lang w:val="en"/>
        </w:rPr>
        <w:t>HoF</w:t>
      </w:r>
      <w:proofErr w:type="spellEnd"/>
      <w:r w:rsidRPr="008B038C">
        <w:rPr>
          <w:rFonts w:asciiTheme="minorHAnsi" w:hAnsiTheme="minorHAnsi" w:cstheme="minorHAnsi"/>
          <w:szCs w:val="24"/>
          <w:lang w:val="en"/>
        </w:rPr>
        <w:t xml:space="preserve"> or nominee, appropriate internal support and action plan.</w:t>
      </w:r>
    </w:p>
    <w:p w14:paraId="1B37FEA5" w14:textId="41F292C6" w:rsidR="00F03456" w:rsidRPr="008B038C" w:rsidRDefault="00F03456" w:rsidP="00B03AD2">
      <w:pPr>
        <w:pStyle w:val="NoSpacing"/>
        <w:numPr>
          <w:ilvl w:val="0"/>
          <w:numId w:val="28"/>
        </w:numPr>
        <w:rPr>
          <w:rFonts w:asciiTheme="minorHAnsi" w:hAnsiTheme="minorHAnsi" w:cstheme="minorHAnsi"/>
          <w:szCs w:val="24"/>
          <w:lang w:val="en"/>
        </w:rPr>
      </w:pPr>
      <w:r w:rsidRPr="008B038C">
        <w:rPr>
          <w:rFonts w:asciiTheme="minorHAnsi" w:hAnsiTheme="minorHAnsi" w:cstheme="minorHAnsi"/>
          <w:szCs w:val="24"/>
          <w:lang w:val="en"/>
        </w:rPr>
        <w:t xml:space="preserve">The </w:t>
      </w:r>
      <w:r w:rsidR="006B11E6" w:rsidRPr="008B038C">
        <w:rPr>
          <w:rFonts w:asciiTheme="minorHAnsi" w:hAnsiTheme="minorHAnsi" w:cstheme="minorHAnsi"/>
          <w:szCs w:val="24"/>
          <w:lang w:val="en"/>
        </w:rPr>
        <w:t xml:space="preserve">Health &amp; Safety Lead </w:t>
      </w:r>
      <w:r w:rsidRPr="008B038C">
        <w:rPr>
          <w:rFonts w:asciiTheme="minorHAnsi" w:hAnsiTheme="minorHAnsi" w:cstheme="minorHAnsi"/>
          <w:szCs w:val="24"/>
          <w:lang w:val="en"/>
        </w:rPr>
        <w:t>will take steps to inform all relevant internal service/departmental heads.</w:t>
      </w:r>
    </w:p>
    <w:p w14:paraId="4E30B1D8" w14:textId="77777777" w:rsidR="00F03456" w:rsidRPr="008B038C" w:rsidRDefault="00F03456" w:rsidP="00AA683C">
      <w:pPr>
        <w:pStyle w:val="NoSpacing"/>
        <w:rPr>
          <w:rFonts w:asciiTheme="minorHAnsi" w:hAnsiTheme="minorHAnsi" w:cstheme="minorHAnsi"/>
          <w:szCs w:val="24"/>
          <w:lang w:val="en"/>
        </w:rPr>
      </w:pPr>
    </w:p>
    <w:p w14:paraId="3D238442" w14:textId="38835575" w:rsidR="00F03456" w:rsidRPr="008B038C" w:rsidRDefault="00F03456" w:rsidP="00AA683C">
      <w:pPr>
        <w:pStyle w:val="NoSpacing"/>
        <w:rPr>
          <w:rFonts w:asciiTheme="minorHAnsi" w:hAnsiTheme="minorHAnsi" w:cstheme="minorHAnsi"/>
          <w:szCs w:val="24"/>
          <w:lang w:val="en"/>
        </w:rPr>
      </w:pPr>
      <w:r w:rsidRPr="008B038C">
        <w:rPr>
          <w:rFonts w:asciiTheme="minorHAnsi" w:hAnsiTheme="minorHAnsi" w:cstheme="minorHAnsi"/>
          <w:szCs w:val="24"/>
          <w:lang w:val="en"/>
        </w:rPr>
        <w:t xml:space="preserve">In the absence of the </w:t>
      </w:r>
      <w:r w:rsidR="006B11E6" w:rsidRPr="008B038C">
        <w:rPr>
          <w:rFonts w:asciiTheme="minorHAnsi" w:hAnsiTheme="minorHAnsi" w:cstheme="minorHAnsi"/>
          <w:szCs w:val="24"/>
          <w:lang w:val="en"/>
        </w:rPr>
        <w:t>Health &amp; Safety Lead</w:t>
      </w:r>
      <w:r w:rsidRPr="008B038C">
        <w:rPr>
          <w:rFonts w:asciiTheme="minorHAnsi" w:hAnsiTheme="minorHAnsi" w:cstheme="minorHAnsi"/>
          <w:szCs w:val="24"/>
          <w:lang w:val="en"/>
        </w:rPr>
        <w:t xml:space="preserve">, the </w:t>
      </w:r>
      <w:r w:rsidR="009A778C" w:rsidRPr="008B038C">
        <w:rPr>
          <w:rFonts w:asciiTheme="minorHAnsi" w:hAnsiTheme="minorHAnsi" w:cstheme="minorHAnsi"/>
          <w:szCs w:val="24"/>
          <w:lang w:val="en"/>
        </w:rPr>
        <w:t>Director with responsibility for safeguarding</w:t>
      </w:r>
      <w:r w:rsidR="00AC5F7F">
        <w:rPr>
          <w:rFonts w:asciiTheme="minorHAnsi" w:hAnsiTheme="minorHAnsi" w:cstheme="minorHAnsi"/>
          <w:szCs w:val="24"/>
          <w:lang w:val="en"/>
        </w:rPr>
        <w:t xml:space="preserve"> </w:t>
      </w:r>
      <w:r w:rsidRPr="008B038C">
        <w:rPr>
          <w:rFonts w:asciiTheme="minorHAnsi" w:hAnsiTheme="minorHAnsi" w:cstheme="minorHAnsi"/>
          <w:szCs w:val="24"/>
          <w:lang w:val="en"/>
        </w:rPr>
        <w:t xml:space="preserve">will ensure these steps are followed.    In the absence of the </w:t>
      </w:r>
      <w:r w:rsidR="006B11E6" w:rsidRPr="008B038C">
        <w:rPr>
          <w:rFonts w:asciiTheme="minorHAnsi" w:hAnsiTheme="minorHAnsi" w:cstheme="minorHAnsi"/>
          <w:szCs w:val="24"/>
          <w:lang w:val="en"/>
        </w:rPr>
        <w:t xml:space="preserve">Principal, a </w:t>
      </w:r>
      <w:proofErr w:type="gramStart"/>
      <w:r w:rsidR="006B11E6" w:rsidRPr="008B038C">
        <w:rPr>
          <w:rFonts w:asciiTheme="minorHAnsi" w:hAnsiTheme="minorHAnsi" w:cstheme="minorHAnsi"/>
          <w:szCs w:val="24"/>
          <w:lang w:val="en"/>
        </w:rPr>
        <w:t>Director</w:t>
      </w:r>
      <w:proofErr w:type="gramEnd"/>
      <w:r w:rsidR="006B11E6" w:rsidRPr="008B038C">
        <w:rPr>
          <w:rFonts w:asciiTheme="minorHAnsi" w:hAnsiTheme="minorHAnsi" w:cstheme="minorHAnsi"/>
          <w:szCs w:val="24"/>
          <w:lang w:val="en"/>
        </w:rPr>
        <w:t xml:space="preserve"> </w:t>
      </w:r>
      <w:r w:rsidRPr="008B038C">
        <w:rPr>
          <w:rFonts w:asciiTheme="minorHAnsi" w:hAnsiTheme="minorHAnsi" w:cstheme="minorHAnsi"/>
          <w:szCs w:val="24"/>
          <w:lang w:val="en"/>
        </w:rPr>
        <w:t>should be contacted.</w:t>
      </w:r>
    </w:p>
    <w:p w14:paraId="1695BB2F" w14:textId="77777777" w:rsidR="00F03456" w:rsidRPr="008B038C" w:rsidRDefault="00F03456" w:rsidP="00AA683C">
      <w:pPr>
        <w:pStyle w:val="NoSpacing"/>
        <w:rPr>
          <w:rFonts w:asciiTheme="minorHAnsi" w:hAnsiTheme="minorHAnsi" w:cstheme="minorHAnsi"/>
          <w:szCs w:val="24"/>
          <w:lang w:val="en"/>
        </w:rPr>
      </w:pPr>
    </w:p>
    <w:p w14:paraId="2DF52B4E" w14:textId="4DC9A816" w:rsidR="00F03456" w:rsidRPr="008B038C" w:rsidRDefault="00F0345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Contact numbers for action:</w:t>
      </w:r>
    </w:p>
    <w:p w14:paraId="4C424296" w14:textId="6FC181E0" w:rsidR="006B11E6" w:rsidRPr="008B038C" w:rsidRDefault="006B11E6" w:rsidP="00AA683C">
      <w:pPr>
        <w:pStyle w:val="NoSpacing"/>
        <w:rPr>
          <w:rFonts w:asciiTheme="minorHAnsi" w:hAnsiTheme="minorHAnsi" w:cstheme="minorHAnsi"/>
          <w:b/>
          <w:szCs w:val="24"/>
          <w:lang w:val="en"/>
        </w:rPr>
      </w:pPr>
    </w:p>
    <w:p w14:paraId="105E8648" w14:textId="63721A04" w:rsidR="003C6A68" w:rsidRPr="008B038C" w:rsidRDefault="003C6A68"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Health Protection Unit</w:t>
      </w:r>
    </w:p>
    <w:p w14:paraId="11A24F2A" w14:textId="52DA00D3" w:rsidR="006B11E6" w:rsidRPr="008B038C" w:rsidRDefault="006B11E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 xml:space="preserve">PHE Greater Manchester Health Protection Team, </w:t>
      </w:r>
    </w:p>
    <w:p w14:paraId="1AC3AA9E" w14:textId="77777777" w:rsidR="006B11E6" w:rsidRPr="008B038C" w:rsidRDefault="006B11E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 xml:space="preserve">2nd Floor 3 Piccadilly Place, London Road, </w:t>
      </w:r>
    </w:p>
    <w:p w14:paraId="5F753741" w14:textId="77777777" w:rsidR="006B11E6" w:rsidRPr="008B038C" w:rsidRDefault="006B11E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 xml:space="preserve">Manchester, </w:t>
      </w:r>
    </w:p>
    <w:p w14:paraId="2ED599DF" w14:textId="7833DB35" w:rsidR="006B11E6" w:rsidRPr="008B038C" w:rsidRDefault="006B11E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M1 3BN</w:t>
      </w:r>
    </w:p>
    <w:p w14:paraId="786D7BCF" w14:textId="77777777" w:rsidR="006B11E6" w:rsidRPr="008B038C" w:rsidRDefault="006B11E6" w:rsidP="00AA683C">
      <w:pPr>
        <w:pStyle w:val="NoSpacing"/>
        <w:rPr>
          <w:rFonts w:asciiTheme="minorHAnsi" w:hAnsiTheme="minorHAnsi" w:cstheme="minorHAnsi"/>
          <w:b/>
          <w:szCs w:val="24"/>
          <w:lang w:val="en"/>
        </w:rPr>
      </w:pPr>
    </w:p>
    <w:p w14:paraId="766B2120" w14:textId="77777777" w:rsidR="006B11E6" w:rsidRPr="008B038C" w:rsidRDefault="006B11E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Phone: 0344 225 0562 option 3</w:t>
      </w:r>
    </w:p>
    <w:p w14:paraId="06E2BBF2" w14:textId="77777777" w:rsidR="006B11E6" w:rsidRPr="008B038C" w:rsidRDefault="006B11E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Fax: 0161 236 1820</w:t>
      </w:r>
    </w:p>
    <w:p w14:paraId="6DA06EF3" w14:textId="53FBCE24" w:rsidR="006B11E6" w:rsidRPr="008B038C" w:rsidRDefault="006B11E6"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 xml:space="preserve">Out of hours for health professionals only: please phone 0151 434 4819 ask for </w:t>
      </w:r>
      <w:proofErr w:type="gramStart"/>
      <w:r w:rsidRPr="008B038C">
        <w:rPr>
          <w:rFonts w:asciiTheme="minorHAnsi" w:hAnsiTheme="minorHAnsi" w:cstheme="minorHAnsi"/>
          <w:b/>
          <w:szCs w:val="24"/>
          <w:lang w:val="en"/>
        </w:rPr>
        <w:t>On</w:t>
      </w:r>
      <w:proofErr w:type="gramEnd"/>
      <w:r w:rsidRPr="008B038C">
        <w:rPr>
          <w:rFonts w:asciiTheme="minorHAnsi" w:hAnsiTheme="minorHAnsi" w:cstheme="minorHAnsi"/>
          <w:b/>
          <w:szCs w:val="24"/>
          <w:lang w:val="en"/>
        </w:rPr>
        <w:t xml:space="preserve"> call duty team</w:t>
      </w:r>
    </w:p>
    <w:p w14:paraId="7E200D45" w14:textId="5145F944" w:rsidR="003C6A68" w:rsidRPr="008B038C" w:rsidRDefault="003C6A68" w:rsidP="00AA683C">
      <w:pPr>
        <w:pStyle w:val="NoSpacing"/>
        <w:rPr>
          <w:rFonts w:asciiTheme="minorHAnsi" w:hAnsiTheme="minorHAnsi" w:cstheme="minorHAnsi"/>
          <w:b/>
          <w:szCs w:val="24"/>
          <w:lang w:val="en"/>
        </w:rPr>
      </w:pPr>
    </w:p>
    <w:p w14:paraId="2C53F299" w14:textId="34E7872C" w:rsidR="003C6A68" w:rsidRPr="008B038C" w:rsidRDefault="003C6A68"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Infection Control Advice</w:t>
      </w:r>
    </w:p>
    <w:p w14:paraId="3139855E" w14:textId="507D2D60" w:rsidR="003C6A68" w:rsidRPr="008B038C" w:rsidRDefault="003C6A68" w:rsidP="00AA683C">
      <w:pPr>
        <w:pStyle w:val="NoSpacing"/>
        <w:rPr>
          <w:rFonts w:asciiTheme="minorHAnsi" w:hAnsiTheme="minorHAnsi" w:cstheme="minorHAnsi"/>
          <w:b/>
          <w:szCs w:val="24"/>
          <w:lang w:val="en"/>
        </w:rPr>
      </w:pPr>
    </w:p>
    <w:p w14:paraId="6D428A66" w14:textId="4107292F" w:rsidR="003C6A68" w:rsidRPr="008B038C" w:rsidRDefault="003C6A68"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0161 655 1345</w:t>
      </w:r>
    </w:p>
    <w:p w14:paraId="4E106834" w14:textId="6A8285CD" w:rsidR="003C6A68" w:rsidRPr="008B038C" w:rsidRDefault="003C6A68"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NHS Heywood, Middleton and Rochdale CCG,</w:t>
      </w:r>
    </w:p>
    <w:p w14:paraId="667A6409" w14:textId="77777777" w:rsidR="003C6A68" w:rsidRPr="008B038C" w:rsidRDefault="003C6A68"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Number One Riverside, Third Floor,</w:t>
      </w:r>
    </w:p>
    <w:p w14:paraId="005CA29D" w14:textId="77777777" w:rsidR="003C6A68" w:rsidRPr="008B038C" w:rsidRDefault="003C6A68"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Smith Street, Rochdale, OL16 1XU</w:t>
      </w:r>
    </w:p>
    <w:p w14:paraId="047889E3" w14:textId="0AEDF3E6" w:rsidR="003C6A68" w:rsidRDefault="003C6A68" w:rsidP="00AA683C">
      <w:pPr>
        <w:pStyle w:val="NoSpacing"/>
        <w:rPr>
          <w:rFonts w:asciiTheme="minorHAnsi" w:hAnsiTheme="minorHAnsi" w:cstheme="minorHAnsi"/>
          <w:b/>
          <w:szCs w:val="24"/>
          <w:lang w:val="en"/>
        </w:rPr>
      </w:pPr>
      <w:r w:rsidRPr="008B038C">
        <w:rPr>
          <w:rFonts w:asciiTheme="minorHAnsi" w:hAnsiTheme="minorHAnsi" w:cstheme="minorHAnsi"/>
          <w:b/>
          <w:szCs w:val="24"/>
          <w:lang w:val="en"/>
        </w:rPr>
        <w:t>01706 652853</w:t>
      </w:r>
    </w:p>
    <w:p w14:paraId="65B268AA" w14:textId="08661EBF" w:rsidR="00C1583F" w:rsidRDefault="00C1583F" w:rsidP="00AA683C">
      <w:pPr>
        <w:pStyle w:val="NoSpacing"/>
        <w:rPr>
          <w:rFonts w:asciiTheme="minorHAnsi" w:hAnsiTheme="minorHAnsi" w:cstheme="minorHAnsi"/>
          <w:b/>
          <w:szCs w:val="24"/>
          <w:lang w:val="en"/>
        </w:rPr>
      </w:pPr>
    </w:p>
    <w:p w14:paraId="50B648D2" w14:textId="7C148C68" w:rsidR="00C1583F" w:rsidRDefault="00C1583F" w:rsidP="00AA683C">
      <w:pPr>
        <w:pStyle w:val="NoSpacing"/>
        <w:rPr>
          <w:rFonts w:asciiTheme="minorHAnsi" w:hAnsiTheme="minorHAnsi" w:cstheme="minorHAnsi"/>
          <w:b/>
          <w:szCs w:val="24"/>
          <w:lang w:val="en"/>
        </w:rPr>
      </w:pPr>
    </w:p>
    <w:p w14:paraId="3B5B761B" w14:textId="3ECEBB42" w:rsidR="00C1583F" w:rsidRDefault="00C1583F" w:rsidP="00AA683C">
      <w:pPr>
        <w:pStyle w:val="NoSpacing"/>
        <w:rPr>
          <w:rFonts w:asciiTheme="minorHAnsi" w:hAnsiTheme="minorHAnsi" w:cstheme="minorHAnsi"/>
          <w:b/>
          <w:szCs w:val="24"/>
          <w:lang w:val="en"/>
        </w:rPr>
      </w:pPr>
    </w:p>
    <w:p w14:paraId="1BF29777" w14:textId="44A96475" w:rsidR="00C1583F" w:rsidRDefault="00C1583F" w:rsidP="00AA683C">
      <w:pPr>
        <w:pStyle w:val="NoSpacing"/>
        <w:rPr>
          <w:rFonts w:asciiTheme="minorHAnsi" w:hAnsiTheme="minorHAnsi" w:cstheme="minorHAnsi"/>
          <w:b/>
          <w:szCs w:val="24"/>
          <w:lang w:val="en"/>
        </w:rPr>
      </w:pPr>
    </w:p>
    <w:p w14:paraId="317FA722" w14:textId="093B99E6" w:rsidR="00C1583F" w:rsidRDefault="00C1583F" w:rsidP="00AA683C">
      <w:pPr>
        <w:pStyle w:val="NoSpacing"/>
        <w:rPr>
          <w:rFonts w:asciiTheme="minorHAnsi" w:hAnsiTheme="minorHAnsi" w:cstheme="minorHAnsi"/>
          <w:b/>
          <w:szCs w:val="24"/>
          <w:lang w:val="en"/>
        </w:rPr>
      </w:pPr>
    </w:p>
    <w:p w14:paraId="4E8BB82A" w14:textId="6124F228" w:rsidR="00C1583F" w:rsidRDefault="00C1583F" w:rsidP="00AA683C">
      <w:pPr>
        <w:pStyle w:val="NoSpacing"/>
        <w:rPr>
          <w:rFonts w:asciiTheme="minorHAnsi" w:hAnsiTheme="minorHAnsi" w:cstheme="minorHAnsi"/>
          <w:b/>
          <w:szCs w:val="24"/>
          <w:lang w:val="en"/>
        </w:rPr>
      </w:pPr>
    </w:p>
    <w:p w14:paraId="616ACCA2" w14:textId="59395677" w:rsidR="00C1583F" w:rsidRDefault="00C1583F" w:rsidP="00AA683C">
      <w:pPr>
        <w:pStyle w:val="NoSpacing"/>
        <w:rPr>
          <w:rFonts w:asciiTheme="minorHAnsi" w:hAnsiTheme="minorHAnsi" w:cstheme="minorHAnsi"/>
          <w:b/>
          <w:szCs w:val="24"/>
          <w:lang w:val="en"/>
        </w:rPr>
      </w:pPr>
    </w:p>
    <w:p w14:paraId="53B5A671" w14:textId="36ED9339" w:rsidR="00FD3C4A" w:rsidRDefault="00FD3C4A" w:rsidP="00FD3C4A">
      <w:pPr>
        <w:pStyle w:val="NoSpacing"/>
        <w:rPr>
          <w:rFonts w:asciiTheme="minorHAnsi" w:hAnsiTheme="minorHAnsi" w:cstheme="minorHAnsi"/>
          <w:b/>
          <w:szCs w:val="24"/>
        </w:rPr>
      </w:pPr>
      <w:r w:rsidRPr="00FD3C4A">
        <w:rPr>
          <w:rFonts w:asciiTheme="minorHAnsi" w:hAnsiTheme="minorHAnsi" w:cstheme="minorHAnsi"/>
          <w:b/>
          <w:szCs w:val="24"/>
        </w:rPr>
        <w:lastRenderedPageBreak/>
        <w:t xml:space="preserve">Appendix </w:t>
      </w:r>
      <w:r>
        <w:rPr>
          <w:rFonts w:asciiTheme="minorHAnsi" w:hAnsiTheme="minorHAnsi" w:cstheme="minorHAnsi"/>
          <w:b/>
          <w:szCs w:val="24"/>
        </w:rPr>
        <w:t>4</w:t>
      </w:r>
    </w:p>
    <w:p w14:paraId="5335C660" w14:textId="77777777" w:rsidR="00FD3C4A" w:rsidRPr="00FD3C4A" w:rsidRDefault="00FD3C4A" w:rsidP="00FD3C4A">
      <w:pPr>
        <w:pStyle w:val="NoSpacing"/>
        <w:rPr>
          <w:rFonts w:asciiTheme="minorHAnsi" w:hAnsiTheme="minorHAnsi" w:cstheme="minorHAnsi"/>
          <w:b/>
          <w:szCs w:val="24"/>
        </w:rPr>
      </w:pPr>
    </w:p>
    <w:p w14:paraId="7ABF104B" w14:textId="6616ECC1" w:rsidR="00FD3C4A" w:rsidRPr="00FD3C4A" w:rsidRDefault="00FD3C4A" w:rsidP="00FD3C4A">
      <w:pPr>
        <w:pStyle w:val="NoSpacing"/>
        <w:rPr>
          <w:rFonts w:asciiTheme="minorHAnsi" w:hAnsiTheme="minorHAnsi" w:cstheme="minorHAnsi"/>
          <w:b/>
          <w:bCs/>
          <w:szCs w:val="24"/>
        </w:rPr>
      </w:pPr>
      <w:r>
        <w:rPr>
          <w:rFonts w:asciiTheme="minorHAnsi" w:hAnsiTheme="minorHAnsi" w:cstheme="minorHAnsi"/>
          <w:b/>
          <w:bCs/>
          <w:szCs w:val="24"/>
        </w:rPr>
        <w:t>Alternative Construction Education’s</w:t>
      </w:r>
      <w:r w:rsidRPr="00FD3C4A">
        <w:rPr>
          <w:rFonts w:asciiTheme="minorHAnsi" w:hAnsiTheme="minorHAnsi" w:cstheme="minorHAnsi"/>
          <w:b/>
          <w:bCs/>
          <w:szCs w:val="24"/>
        </w:rPr>
        <w:t xml:space="preserve"> commitment to Prevent and Protect:</w:t>
      </w:r>
    </w:p>
    <w:p w14:paraId="5586976C" w14:textId="77777777" w:rsidR="00FD3C4A" w:rsidRDefault="00FD3C4A" w:rsidP="00FD3C4A">
      <w:pPr>
        <w:pStyle w:val="NoSpacing"/>
        <w:rPr>
          <w:rFonts w:asciiTheme="minorHAnsi" w:hAnsiTheme="minorHAnsi" w:cstheme="minorHAnsi"/>
          <w:b/>
          <w:bCs/>
          <w:szCs w:val="24"/>
        </w:rPr>
      </w:pPr>
    </w:p>
    <w:p w14:paraId="0EE105E2" w14:textId="1D5D6942" w:rsidR="00FD3C4A" w:rsidRPr="00FD3C4A" w:rsidRDefault="00FD3C4A" w:rsidP="00FD3C4A">
      <w:pPr>
        <w:pStyle w:val="NoSpacing"/>
        <w:rPr>
          <w:rFonts w:asciiTheme="minorHAnsi" w:hAnsiTheme="minorHAnsi" w:cstheme="minorHAnsi"/>
          <w:b/>
          <w:szCs w:val="24"/>
        </w:rPr>
      </w:pPr>
      <w:r w:rsidRPr="00FD3C4A">
        <w:rPr>
          <w:rFonts w:asciiTheme="minorHAnsi" w:hAnsiTheme="minorHAnsi" w:cstheme="minorHAnsi"/>
          <w:b/>
          <w:bCs/>
          <w:szCs w:val="24"/>
        </w:rPr>
        <w:t xml:space="preserve">Everyone who is part of our </w:t>
      </w:r>
      <w:r>
        <w:rPr>
          <w:rFonts w:asciiTheme="minorHAnsi" w:hAnsiTheme="minorHAnsi" w:cstheme="minorHAnsi"/>
          <w:b/>
          <w:bCs/>
          <w:szCs w:val="24"/>
        </w:rPr>
        <w:t>ACE’s</w:t>
      </w:r>
      <w:r w:rsidRPr="00FD3C4A">
        <w:rPr>
          <w:rFonts w:asciiTheme="minorHAnsi" w:hAnsiTheme="minorHAnsi" w:cstheme="minorHAnsi"/>
          <w:b/>
          <w:bCs/>
          <w:szCs w:val="24"/>
        </w:rPr>
        <w:t xml:space="preserve"> community is responsible for safeguarding, promoting and protecting the welfare of children and vulnerable adults...</w:t>
      </w:r>
    </w:p>
    <w:p w14:paraId="2D22CB91" w14:textId="77777777" w:rsidR="00FD3C4A" w:rsidRDefault="00FD3C4A" w:rsidP="00FD3C4A">
      <w:pPr>
        <w:pStyle w:val="NoSpacing"/>
        <w:rPr>
          <w:rFonts w:asciiTheme="minorHAnsi" w:hAnsiTheme="minorHAnsi" w:cstheme="minorHAnsi"/>
          <w:b/>
          <w:szCs w:val="24"/>
        </w:rPr>
      </w:pPr>
    </w:p>
    <w:p w14:paraId="69AB73A9" w14:textId="2AE843C8" w:rsid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 xml:space="preserve">Section 26 (1) of the </w:t>
      </w:r>
      <w:proofErr w:type="gramStart"/>
      <w:r w:rsidRPr="00FD3C4A">
        <w:rPr>
          <w:rFonts w:asciiTheme="minorHAnsi" w:hAnsiTheme="minorHAnsi" w:cstheme="minorHAnsi"/>
          <w:bCs/>
          <w:szCs w:val="24"/>
        </w:rPr>
        <w:t>Counter-Terrorism</w:t>
      </w:r>
      <w:proofErr w:type="gramEnd"/>
      <w:r w:rsidRPr="00FD3C4A">
        <w:rPr>
          <w:rFonts w:asciiTheme="minorHAnsi" w:hAnsiTheme="minorHAnsi" w:cstheme="minorHAnsi"/>
          <w:bCs/>
          <w:szCs w:val="24"/>
        </w:rPr>
        <w:t xml:space="preserve"> and Security Act 2015 imposes a duty on specified authorities, including colleges, when exercising their functions, to have due regard to the need to prevent people from being drawn into terrorism, which includes not just violent extremism but also non-violent extremism. </w:t>
      </w:r>
    </w:p>
    <w:p w14:paraId="2B7D1BC9" w14:textId="77777777" w:rsidR="00FD3C4A" w:rsidRPr="00FD3C4A" w:rsidRDefault="00FD3C4A" w:rsidP="00FD3C4A">
      <w:pPr>
        <w:pStyle w:val="NoSpacing"/>
        <w:rPr>
          <w:rFonts w:asciiTheme="minorHAnsi" w:hAnsiTheme="minorHAnsi" w:cstheme="minorHAnsi"/>
          <w:bCs/>
          <w:szCs w:val="24"/>
        </w:rPr>
      </w:pPr>
    </w:p>
    <w:p w14:paraId="7F283298" w14:textId="77777777" w:rsid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This is in addition to the Keeping Children Safe in Education paper (updated: September 2019) which is issued under Section 175 of the Education Act 2002.  </w:t>
      </w:r>
    </w:p>
    <w:p w14:paraId="7180FBF3" w14:textId="799FB679"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  </w:t>
      </w:r>
    </w:p>
    <w:p w14:paraId="7C4E8625" w14:textId="4429EE20" w:rsid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 xml:space="preserve">Education, like other key sectors, has a responsibility to promote values of openness, tolerance and facilitating free debate which is central to being a British Citizen. </w:t>
      </w:r>
    </w:p>
    <w:p w14:paraId="17A113AD" w14:textId="77777777" w:rsidR="00FD3C4A" w:rsidRPr="00FD3C4A" w:rsidRDefault="00FD3C4A" w:rsidP="00FD3C4A">
      <w:pPr>
        <w:pStyle w:val="NoSpacing"/>
        <w:rPr>
          <w:rFonts w:asciiTheme="minorHAnsi" w:hAnsiTheme="minorHAnsi" w:cstheme="minorHAnsi"/>
          <w:bCs/>
          <w:szCs w:val="24"/>
        </w:rPr>
      </w:pPr>
    </w:p>
    <w:p w14:paraId="6B7D36CB" w14:textId="43016344" w:rsid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 xml:space="preserve">The </w:t>
      </w:r>
      <w:r w:rsidR="00254561">
        <w:rPr>
          <w:rFonts w:asciiTheme="minorHAnsi" w:hAnsiTheme="minorHAnsi" w:cstheme="minorHAnsi"/>
          <w:bCs/>
          <w:szCs w:val="24"/>
        </w:rPr>
        <w:t>ACE community</w:t>
      </w:r>
      <w:r w:rsidRPr="00FD3C4A">
        <w:rPr>
          <w:rFonts w:asciiTheme="minorHAnsi" w:hAnsiTheme="minorHAnsi" w:cstheme="minorHAnsi"/>
          <w:bCs/>
          <w:szCs w:val="24"/>
        </w:rPr>
        <w:t xml:space="preserve"> needs to be aware of all potential risks our students face and raise awareness within its own community.</w:t>
      </w:r>
    </w:p>
    <w:p w14:paraId="58C7F3AD" w14:textId="77777777" w:rsidR="00FD3C4A" w:rsidRPr="00FD3C4A" w:rsidRDefault="00FD3C4A" w:rsidP="00FD3C4A">
      <w:pPr>
        <w:pStyle w:val="NoSpacing"/>
        <w:rPr>
          <w:rFonts w:asciiTheme="minorHAnsi" w:hAnsiTheme="minorHAnsi" w:cstheme="minorHAnsi"/>
          <w:bCs/>
          <w:szCs w:val="24"/>
        </w:rPr>
      </w:pPr>
    </w:p>
    <w:p w14:paraId="3DAC059A" w14:textId="5ED12BDB" w:rsid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 xml:space="preserve">The age and profile of </w:t>
      </w:r>
      <w:proofErr w:type="spellStart"/>
      <w:r w:rsidRPr="00FD3C4A">
        <w:rPr>
          <w:rFonts w:asciiTheme="minorHAnsi" w:hAnsiTheme="minorHAnsi" w:cstheme="minorHAnsi"/>
          <w:bCs/>
          <w:szCs w:val="24"/>
        </w:rPr>
        <w:t>our s</w:t>
      </w:r>
      <w:proofErr w:type="spellEnd"/>
      <w:r w:rsidRPr="00FD3C4A">
        <w:rPr>
          <w:rFonts w:asciiTheme="minorHAnsi" w:hAnsiTheme="minorHAnsi" w:cstheme="minorHAnsi"/>
          <w:bCs/>
          <w:szCs w:val="24"/>
        </w:rPr>
        <w:t xml:space="preserve"> make it crucial to be involved in the Prevent strategy.    </w:t>
      </w:r>
    </w:p>
    <w:p w14:paraId="5DF11D79" w14:textId="77777777" w:rsidR="00FD3C4A" w:rsidRPr="00FD3C4A" w:rsidRDefault="00FD3C4A" w:rsidP="00FD3C4A">
      <w:pPr>
        <w:pStyle w:val="NoSpacing"/>
        <w:rPr>
          <w:rFonts w:asciiTheme="minorHAnsi" w:hAnsiTheme="minorHAnsi" w:cstheme="minorHAnsi"/>
          <w:bCs/>
          <w:szCs w:val="24"/>
        </w:rPr>
      </w:pPr>
    </w:p>
    <w:p w14:paraId="0B5FC887" w14:textId="7EB98A71" w:rsidR="00FD3C4A" w:rsidRDefault="00570A2F" w:rsidP="00FD3C4A">
      <w:pPr>
        <w:pStyle w:val="NoSpacing"/>
        <w:rPr>
          <w:rFonts w:asciiTheme="minorHAnsi" w:hAnsiTheme="minorHAnsi" w:cstheme="minorHAnsi"/>
          <w:bCs/>
          <w:szCs w:val="24"/>
        </w:rPr>
      </w:pPr>
      <w:r>
        <w:rPr>
          <w:rFonts w:asciiTheme="minorHAnsi" w:hAnsiTheme="minorHAnsi" w:cstheme="minorHAnsi"/>
          <w:bCs/>
          <w:szCs w:val="24"/>
        </w:rPr>
        <w:t>ACE has</w:t>
      </w:r>
      <w:r w:rsidR="00FD3C4A" w:rsidRPr="00FD3C4A">
        <w:rPr>
          <w:rFonts w:asciiTheme="minorHAnsi" w:hAnsiTheme="minorHAnsi" w:cstheme="minorHAnsi"/>
          <w:bCs/>
          <w:szCs w:val="24"/>
        </w:rPr>
        <w:t xml:space="preserve"> a part to play in fostering shared values and promoting cohesion and should focus on the risks of violent extremism, which represents the greatest threat at national level, while recognising that other forms of violence and extremism </w:t>
      </w:r>
      <w:r w:rsidR="00254561">
        <w:rPr>
          <w:rFonts w:asciiTheme="minorHAnsi" w:hAnsiTheme="minorHAnsi" w:cstheme="minorHAnsi"/>
          <w:bCs/>
          <w:szCs w:val="24"/>
        </w:rPr>
        <w:t>student</w:t>
      </w:r>
      <w:r w:rsidR="00FD3C4A" w:rsidRPr="00FD3C4A">
        <w:rPr>
          <w:rFonts w:asciiTheme="minorHAnsi" w:hAnsiTheme="minorHAnsi" w:cstheme="minorHAnsi"/>
          <w:bCs/>
          <w:szCs w:val="24"/>
        </w:rPr>
        <w:t xml:space="preserve"> and do manifest themselves within </w:t>
      </w:r>
      <w:r>
        <w:rPr>
          <w:rFonts w:asciiTheme="minorHAnsi" w:hAnsiTheme="minorHAnsi" w:cstheme="minorHAnsi"/>
          <w:bCs/>
          <w:szCs w:val="24"/>
        </w:rPr>
        <w:t xml:space="preserve">schools, </w:t>
      </w:r>
      <w:r w:rsidR="00FD3C4A" w:rsidRPr="00FD3C4A">
        <w:rPr>
          <w:rFonts w:asciiTheme="minorHAnsi" w:hAnsiTheme="minorHAnsi" w:cstheme="minorHAnsi"/>
          <w:bCs/>
          <w:szCs w:val="24"/>
        </w:rPr>
        <w:t>colleges and other training settings.</w:t>
      </w:r>
    </w:p>
    <w:p w14:paraId="794456CD" w14:textId="77777777" w:rsidR="00FD3C4A" w:rsidRPr="00FD3C4A" w:rsidRDefault="00FD3C4A" w:rsidP="00FD3C4A">
      <w:pPr>
        <w:pStyle w:val="NoSpacing"/>
        <w:rPr>
          <w:rFonts w:asciiTheme="minorHAnsi" w:hAnsiTheme="minorHAnsi" w:cstheme="minorHAnsi"/>
          <w:bCs/>
          <w:szCs w:val="24"/>
        </w:rPr>
      </w:pPr>
    </w:p>
    <w:p w14:paraId="749CA5E0" w14:textId="2A38C839" w:rsidR="00FD3C4A" w:rsidRPr="00FD3C4A" w:rsidRDefault="00570A2F" w:rsidP="00FD3C4A">
      <w:pPr>
        <w:pStyle w:val="NoSpacing"/>
        <w:rPr>
          <w:rFonts w:asciiTheme="minorHAnsi" w:hAnsiTheme="minorHAnsi" w:cstheme="minorHAnsi"/>
          <w:b/>
          <w:szCs w:val="24"/>
        </w:rPr>
      </w:pPr>
      <w:r>
        <w:rPr>
          <w:rFonts w:asciiTheme="minorHAnsi" w:hAnsiTheme="minorHAnsi" w:cstheme="minorHAnsi"/>
          <w:b/>
          <w:szCs w:val="24"/>
        </w:rPr>
        <w:t>ACE</w:t>
      </w:r>
      <w:r w:rsidR="00FD3C4A" w:rsidRPr="00FD3C4A">
        <w:rPr>
          <w:rFonts w:asciiTheme="minorHAnsi" w:hAnsiTheme="minorHAnsi" w:cstheme="minorHAnsi"/>
          <w:b/>
          <w:szCs w:val="24"/>
        </w:rPr>
        <w:t xml:space="preserve"> is committed to:</w:t>
      </w:r>
    </w:p>
    <w:p w14:paraId="3894837A" w14:textId="77777777" w:rsidR="00FD3C4A" w:rsidRPr="00FD3C4A" w:rsidRDefault="00FD3C4A" w:rsidP="00B03AD2">
      <w:pPr>
        <w:pStyle w:val="NoSpacing"/>
        <w:numPr>
          <w:ilvl w:val="0"/>
          <w:numId w:val="34"/>
        </w:numPr>
        <w:rPr>
          <w:rFonts w:asciiTheme="minorHAnsi" w:hAnsiTheme="minorHAnsi" w:cstheme="minorHAnsi"/>
          <w:bCs/>
          <w:szCs w:val="24"/>
        </w:rPr>
      </w:pPr>
      <w:r w:rsidRPr="00FD3C4A">
        <w:rPr>
          <w:rFonts w:asciiTheme="minorHAnsi" w:hAnsiTheme="minorHAnsi" w:cstheme="minorHAnsi"/>
          <w:bCs/>
          <w:szCs w:val="24"/>
        </w:rPr>
        <w:t>Promoting and reinforcing shared values; to create space for free and open debate; to listen to and support the learner voice</w:t>
      </w:r>
    </w:p>
    <w:p w14:paraId="3484B7F6" w14:textId="0D69B221" w:rsidR="00FD3C4A" w:rsidRPr="00FD3C4A" w:rsidRDefault="00FD3C4A" w:rsidP="00B03AD2">
      <w:pPr>
        <w:pStyle w:val="NoSpacing"/>
        <w:numPr>
          <w:ilvl w:val="0"/>
          <w:numId w:val="34"/>
        </w:numPr>
        <w:rPr>
          <w:rFonts w:asciiTheme="minorHAnsi" w:hAnsiTheme="minorHAnsi" w:cstheme="minorHAnsi"/>
          <w:bCs/>
          <w:szCs w:val="24"/>
        </w:rPr>
      </w:pPr>
      <w:r w:rsidRPr="00FD3C4A">
        <w:rPr>
          <w:rFonts w:asciiTheme="minorHAnsi" w:hAnsiTheme="minorHAnsi" w:cstheme="minorHAnsi"/>
          <w:bCs/>
          <w:szCs w:val="24"/>
        </w:rPr>
        <w:t xml:space="preserve">Breaking down segregation among different </w:t>
      </w:r>
      <w:r w:rsidR="00254561">
        <w:rPr>
          <w:rFonts w:asciiTheme="minorHAnsi" w:hAnsiTheme="minorHAnsi" w:cstheme="minorHAnsi"/>
          <w:bCs/>
          <w:szCs w:val="24"/>
        </w:rPr>
        <w:t>student</w:t>
      </w:r>
      <w:r w:rsidRPr="00FD3C4A">
        <w:rPr>
          <w:rFonts w:asciiTheme="minorHAnsi" w:hAnsiTheme="minorHAnsi" w:cstheme="minorHAnsi"/>
          <w:bCs/>
          <w:szCs w:val="24"/>
        </w:rPr>
        <w:t xml:space="preserve"> communities including by supporting inter-faith and inter-cultural dialogue and </w:t>
      </w:r>
      <w:proofErr w:type="gramStart"/>
      <w:r w:rsidRPr="00FD3C4A">
        <w:rPr>
          <w:rFonts w:asciiTheme="minorHAnsi" w:hAnsiTheme="minorHAnsi" w:cstheme="minorHAnsi"/>
          <w:bCs/>
          <w:szCs w:val="24"/>
        </w:rPr>
        <w:t>understanding,  and</w:t>
      </w:r>
      <w:proofErr w:type="gramEnd"/>
      <w:r w:rsidRPr="00FD3C4A">
        <w:rPr>
          <w:rFonts w:asciiTheme="minorHAnsi" w:hAnsiTheme="minorHAnsi" w:cstheme="minorHAnsi"/>
          <w:bCs/>
          <w:szCs w:val="24"/>
        </w:rPr>
        <w:t xml:space="preserve"> to engage all learners in playing a full and active role in wider engagement in society</w:t>
      </w:r>
    </w:p>
    <w:p w14:paraId="62922DA2" w14:textId="7417481F" w:rsidR="00FD3C4A" w:rsidRPr="00FD3C4A" w:rsidRDefault="00FD3C4A" w:rsidP="00B03AD2">
      <w:pPr>
        <w:pStyle w:val="NoSpacing"/>
        <w:numPr>
          <w:ilvl w:val="0"/>
          <w:numId w:val="34"/>
        </w:numPr>
        <w:rPr>
          <w:rFonts w:asciiTheme="minorHAnsi" w:hAnsiTheme="minorHAnsi" w:cstheme="minorHAnsi"/>
          <w:bCs/>
          <w:szCs w:val="24"/>
        </w:rPr>
      </w:pPr>
      <w:r w:rsidRPr="00FD3C4A">
        <w:rPr>
          <w:rFonts w:asciiTheme="minorHAnsi" w:hAnsiTheme="minorHAnsi" w:cstheme="minorHAnsi"/>
          <w:bCs/>
          <w:szCs w:val="24"/>
        </w:rPr>
        <w:t>Ensuring </w:t>
      </w:r>
      <w:bookmarkStart w:id="5" w:name="_Hlk71127928"/>
      <w:r w:rsidR="00254561">
        <w:rPr>
          <w:rFonts w:asciiTheme="minorHAnsi" w:hAnsiTheme="minorHAnsi" w:cstheme="minorHAnsi"/>
          <w:bCs/>
          <w:szCs w:val="24"/>
        </w:rPr>
        <w:t>student</w:t>
      </w:r>
      <w:bookmarkEnd w:id="5"/>
      <w:r w:rsidRPr="00FD3C4A">
        <w:rPr>
          <w:rFonts w:asciiTheme="minorHAnsi" w:hAnsiTheme="minorHAnsi" w:cstheme="minorHAnsi"/>
          <w:bCs/>
          <w:szCs w:val="24"/>
        </w:rPr>
        <w:t xml:space="preserve"> safety and that </w:t>
      </w:r>
      <w:r w:rsidR="00570A2F">
        <w:rPr>
          <w:rFonts w:asciiTheme="minorHAnsi" w:hAnsiTheme="minorHAnsi" w:cstheme="minorHAnsi"/>
          <w:bCs/>
          <w:szCs w:val="24"/>
        </w:rPr>
        <w:t>ACE</w:t>
      </w:r>
      <w:r w:rsidRPr="00FD3C4A">
        <w:rPr>
          <w:rFonts w:asciiTheme="minorHAnsi" w:hAnsiTheme="minorHAnsi" w:cstheme="minorHAnsi"/>
          <w:bCs/>
          <w:szCs w:val="24"/>
        </w:rPr>
        <w:t xml:space="preserve"> is free from bullying, harassment and discrimination</w:t>
      </w:r>
    </w:p>
    <w:p w14:paraId="1CED94D1" w14:textId="6C7780EF" w:rsidR="00FD3C4A" w:rsidRPr="00FD3C4A" w:rsidRDefault="00FD3C4A" w:rsidP="00B03AD2">
      <w:pPr>
        <w:pStyle w:val="NoSpacing"/>
        <w:numPr>
          <w:ilvl w:val="0"/>
          <w:numId w:val="34"/>
        </w:numPr>
        <w:rPr>
          <w:rFonts w:asciiTheme="minorHAnsi" w:hAnsiTheme="minorHAnsi" w:cstheme="minorHAnsi"/>
          <w:bCs/>
          <w:szCs w:val="24"/>
        </w:rPr>
      </w:pPr>
      <w:r w:rsidRPr="00FD3C4A">
        <w:rPr>
          <w:rFonts w:asciiTheme="minorHAnsi" w:hAnsiTheme="minorHAnsi" w:cstheme="minorHAnsi"/>
          <w:bCs/>
          <w:szCs w:val="24"/>
        </w:rPr>
        <w:t xml:space="preserve">Providing support for </w:t>
      </w:r>
      <w:r w:rsidR="00254561" w:rsidRPr="00254561">
        <w:rPr>
          <w:rFonts w:asciiTheme="minorHAnsi" w:hAnsiTheme="minorHAnsi" w:cstheme="minorHAnsi"/>
          <w:bCs/>
          <w:szCs w:val="24"/>
        </w:rPr>
        <w:t>student</w:t>
      </w:r>
      <w:r w:rsidRPr="00FD3C4A">
        <w:rPr>
          <w:rFonts w:asciiTheme="minorHAnsi" w:hAnsiTheme="minorHAnsi" w:cstheme="minorHAnsi"/>
          <w:bCs/>
          <w:szCs w:val="24"/>
        </w:rPr>
        <w:t>s who may be at risk and appropriate sources of advice and guidance</w:t>
      </w:r>
    </w:p>
    <w:p w14:paraId="6172DE28" w14:textId="512E1C65" w:rsidR="00FD3C4A" w:rsidRDefault="00FD3C4A" w:rsidP="00B03AD2">
      <w:pPr>
        <w:pStyle w:val="NoSpacing"/>
        <w:numPr>
          <w:ilvl w:val="0"/>
          <w:numId w:val="34"/>
        </w:numPr>
        <w:rPr>
          <w:rFonts w:asciiTheme="minorHAnsi" w:hAnsiTheme="minorHAnsi" w:cstheme="minorHAnsi"/>
          <w:bCs/>
          <w:szCs w:val="24"/>
        </w:rPr>
      </w:pPr>
      <w:r w:rsidRPr="00FD3C4A">
        <w:rPr>
          <w:rFonts w:asciiTheme="minorHAnsi" w:hAnsiTheme="minorHAnsi" w:cstheme="minorHAnsi"/>
          <w:bCs/>
          <w:szCs w:val="24"/>
        </w:rPr>
        <w:t xml:space="preserve">Ensuring that </w:t>
      </w:r>
      <w:r w:rsidR="00254561" w:rsidRPr="00254561">
        <w:rPr>
          <w:rFonts w:asciiTheme="minorHAnsi" w:hAnsiTheme="minorHAnsi" w:cstheme="minorHAnsi"/>
          <w:bCs/>
          <w:szCs w:val="24"/>
        </w:rPr>
        <w:t>student</w:t>
      </w:r>
      <w:r w:rsidRPr="00FD3C4A">
        <w:rPr>
          <w:rFonts w:asciiTheme="minorHAnsi" w:hAnsiTheme="minorHAnsi" w:cstheme="minorHAnsi"/>
          <w:bCs/>
          <w:szCs w:val="24"/>
        </w:rPr>
        <w:t>s and staff are aware of their roles and responsibilities in preventing violent extremism</w:t>
      </w:r>
    </w:p>
    <w:p w14:paraId="492B174A" w14:textId="77777777" w:rsidR="00FD3C4A" w:rsidRPr="00FD3C4A" w:rsidRDefault="00FD3C4A" w:rsidP="00FD3C4A">
      <w:pPr>
        <w:pStyle w:val="NoSpacing"/>
        <w:ind w:left="720"/>
        <w:rPr>
          <w:rFonts w:asciiTheme="minorHAnsi" w:hAnsiTheme="minorHAnsi" w:cstheme="minorHAnsi"/>
          <w:bCs/>
          <w:szCs w:val="24"/>
        </w:rPr>
      </w:pPr>
    </w:p>
    <w:p w14:paraId="0EC18245" w14:textId="77777777" w:rsidR="00FD3C4A" w:rsidRPr="00FD3C4A" w:rsidRDefault="00FD3C4A" w:rsidP="00FD3C4A">
      <w:pPr>
        <w:pStyle w:val="NoSpacing"/>
        <w:rPr>
          <w:rFonts w:asciiTheme="minorHAnsi" w:hAnsiTheme="minorHAnsi" w:cstheme="minorHAnsi"/>
          <w:b/>
          <w:szCs w:val="24"/>
        </w:rPr>
      </w:pPr>
      <w:r w:rsidRPr="00FD3C4A">
        <w:rPr>
          <w:rFonts w:asciiTheme="minorHAnsi" w:hAnsiTheme="minorHAnsi" w:cstheme="minorHAnsi"/>
          <w:b/>
          <w:szCs w:val="24"/>
        </w:rPr>
        <w:t>Reporting Concerns</w:t>
      </w:r>
    </w:p>
    <w:p w14:paraId="30AF4D76" w14:textId="77777777" w:rsidR="00FD3C4A" w:rsidRPr="00FD3C4A" w:rsidRDefault="00FD3C4A" w:rsidP="00B03AD2">
      <w:pPr>
        <w:pStyle w:val="NoSpacing"/>
        <w:numPr>
          <w:ilvl w:val="0"/>
          <w:numId w:val="35"/>
        </w:numPr>
        <w:rPr>
          <w:rFonts w:asciiTheme="minorHAnsi" w:hAnsiTheme="minorHAnsi" w:cstheme="minorHAnsi"/>
          <w:bCs/>
          <w:szCs w:val="24"/>
        </w:rPr>
      </w:pPr>
      <w:r w:rsidRPr="00FD3C4A">
        <w:rPr>
          <w:rFonts w:asciiTheme="minorHAnsi" w:hAnsiTheme="minorHAnsi" w:cstheme="minorHAnsi"/>
          <w:bCs/>
          <w:szCs w:val="24"/>
        </w:rPr>
        <w:t>Early reporting of any concern around any element of safeguarding is essential to prevent escalation in the case of an actual threat or risk</w:t>
      </w:r>
    </w:p>
    <w:p w14:paraId="503B6AC7" w14:textId="77777777" w:rsidR="00FD3C4A" w:rsidRPr="00FD3C4A" w:rsidRDefault="00FD3C4A" w:rsidP="00B03AD2">
      <w:pPr>
        <w:pStyle w:val="NoSpacing"/>
        <w:numPr>
          <w:ilvl w:val="0"/>
          <w:numId w:val="35"/>
        </w:numPr>
        <w:rPr>
          <w:rFonts w:asciiTheme="minorHAnsi" w:hAnsiTheme="minorHAnsi" w:cstheme="minorHAnsi"/>
          <w:bCs/>
          <w:szCs w:val="24"/>
        </w:rPr>
      </w:pPr>
      <w:r w:rsidRPr="00FD3C4A">
        <w:rPr>
          <w:rFonts w:asciiTheme="minorHAnsi" w:hAnsiTheme="minorHAnsi" w:cstheme="minorHAnsi"/>
          <w:bCs/>
          <w:szCs w:val="24"/>
        </w:rPr>
        <w:t>The Designated Safeguarding Lead Officer (DSLO) and the Safeguarding Officer are the first point of contact for staff where concerns have been raised</w:t>
      </w:r>
    </w:p>
    <w:p w14:paraId="499643EE" w14:textId="77777777" w:rsidR="00254561" w:rsidRDefault="00254561" w:rsidP="00FD3C4A">
      <w:pPr>
        <w:pStyle w:val="NoSpacing"/>
        <w:rPr>
          <w:rFonts w:asciiTheme="minorHAnsi" w:hAnsiTheme="minorHAnsi" w:cstheme="minorHAnsi"/>
          <w:b/>
          <w:szCs w:val="24"/>
        </w:rPr>
      </w:pPr>
    </w:p>
    <w:p w14:paraId="57A34E16" w14:textId="080FF512" w:rsidR="00FD3C4A" w:rsidRDefault="00FD3C4A" w:rsidP="00FD3C4A">
      <w:pPr>
        <w:pStyle w:val="NoSpacing"/>
        <w:rPr>
          <w:rFonts w:asciiTheme="minorHAnsi" w:hAnsiTheme="minorHAnsi" w:cstheme="minorHAnsi"/>
          <w:bCs/>
          <w:szCs w:val="24"/>
        </w:rPr>
      </w:pPr>
      <w:r w:rsidRPr="00FD3C4A">
        <w:rPr>
          <w:rFonts w:asciiTheme="minorHAnsi" w:hAnsiTheme="minorHAnsi" w:cstheme="minorHAnsi"/>
          <w:b/>
          <w:szCs w:val="24"/>
        </w:rPr>
        <w:t>Leadership and Management</w:t>
      </w:r>
      <w:r w:rsidRPr="00FD3C4A">
        <w:rPr>
          <w:rFonts w:asciiTheme="minorHAnsi" w:hAnsiTheme="minorHAnsi" w:cstheme="minorHAnsi"/>
          <w:bCs/>
          <w:szCs w:val="24"/>
        </w:rPr>
        <w:t xml:space="preserve"> - To provide an ethos which upholds core values of shared responsibility and wellbeing for all </w:t>
      </w:r>
      <w:r w:rsidR="00254561">
        <w:rPr>
          <w:rFonts w:asciiTheme="minorHAnsi" w:hAnsiTheme="minorHAnsi" w:cstheme="minorHAnsi"/>
          <w:bCs/>
          <w:szCs w:val="24"/>
        </w:rPr>
        <w:t>student</w:t>
      </w:r>
      <w:r w:rsidRPr="00FD3C4A">
        <w:rPr>
          <w:rFonts w:asciiTheme="minorHAnsi" w:hAnsiTheme="minorHAnsi" w:cstheme="minorHAnsi"/>
          <w:bCs/>
          <w:szCs w:val="24"/>
        </w:rPr>
        <w:t xml:space="preserve">s, staff and visitors and that promotes respect, equality and diversity and understanding.  </w:t>
      </w:r>
    </w:p>
    <w:p w14:paraId="011F40CF" w14:textId="77777777" w:rsidR="00570A2F" w:rsidRPr="00FD3C4A" w:rsidRDefault="00570A2F" w:rsidP="00FD3C4A">
      <w:pPr>
        <w:pStyle w:val="NoSpacing"/>
        <w:rPr>
          <w:rFonts w:asciiTheme="minorHAnsi" w:hAnsiTheme="minorHAnsi" w:cstheme="minorHAnsi"/>
          <w:bCs/>
          <w:szCs w:val="24"/>
        </w:rPr>
      </w:pPr>
    </w:p>
    <w:p w14:paraId="2EF7978E"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lastRenderedPageBreak/>
        <w:t>This will be achieved through:</w:t>
      </w:r>
    </w:p>
    <w:p w14:paraId="6B7DFC33" w14:textId="77777777" w:rsidR="00FD3C4A" w:rsidRPr="00FD3C4A" w:rsidRDefault="00FD3C4A" w:rsidP="00B03AD2">
      <w:pPr>
        <w:pStyle w:val="NoSpacing"/>
        <w:numPr>
          <w:ilvl w:val="0"/>
          <w:numId w:val="36"/>
        </w:numPr>
        <w:rPr>
          <w:rFonts w:asciiTheme="minorHAnsi" w:hAnsiTheme="minorHAnsi" w:cstheme="minorHAnsi"/>
          <w:bCs/>
          <w:szCs w:val="24"/>
        </w:rPr>
      </w:pPr>
      <w:r w:rsidRPr="00FD3C4A">
        <w:rPr>
          <w:rFonts w:asciiTheme="minorHAnsi" w:hAnsiTheme="minorHAnsi" w:cstheme="minorHAnsi"/>
          <w:bCs/>
          <w:szCs w:val="24"/>
        </w:rPr>
        <w:t>Promoting core values of respect, equality and diversity, democratic society, student voice and participation e.g. via student course representation, S.U. activities and opportunities to capture learner voice e.g. mock elections to promote democracy or local election debates</w:t>
      </w:r>
    </w:p>
    <w:p w14:paraId="5B4113A8" w14:textId="77777777" w:rsidR="00FD3C4A" w:rsidRPr="00FD3C4A" w:rsidRDefault="00FD3C4A" w:rsidP="00B03AD2">
      <w:pPr>
        <w:pStyle w:val="NoSpacing"/>
        <w:numPr>
          <w:ilvl w:val="0"/>
          <w:numId w:val="36"/>
        </w:numPr>
        <w:rPr>
          <w:rFonts w:asciiTheme="minorHAnsi" w:hAnsiTheme="minorHAnsi" w:cstheme="minorHAnsi"/>
          <w:bCs/>
          <w:szCs w:val="24"/>
        </w:rPr>
      </w:pPr>
      <w:r w:rsidRPr="00FD3C4A">
        <w:rPr>
          <w:rFonts w:asciiTheme="minorHAnsi" w:hAnsiTheme="minorHAnsi" w:cstheme="minorHAnsi"/>
          <w:bCs/>
          <w:szCs w:val="24"/>
        </w:rPr>
        <w:t>Building staff and learner understanding of the issues and confidence to deal with them through staff training and dedicated communication</w:t>
      </w:r>
    </w:p>
    <w:p w14:paraId="6A9BF9DB" w14:textId="77777777" w:rsidR="00FD3C4A" w:rsidRPr="00FD3C4A" w:rsidRDefault="00FD3C4A" w:rsidP="00B03AD2">
      <w:pPr>
        <w:pStyle w:val="NoSpacing"/>
        <w:numPr>
          <w:ilvl w:val="0"/>
          <w:numId w:val="36"/>
        </w:numPr>
        <w:rPr>
          <w:rFonts w:asciiTheme="minorHAnsi" w:hAnsiTheme="minorHAnsi" w:cstheme="minorHAnsi"/>
          <w:bCs/>
          <w:szCs w:val="24"/>
        </w:rPr>
      </w:pPr>
      <w:r w:rsidRPr="00FD3C4A">
        <w:rPr>
          <w:rFonts w:asciiTheme="minorHAnsi" w:hAnsiTheme="minorHAnsi" w:cstheme="minorHAnsi"/>
          <w:bCs/>
          <w:szCs w:val="24"/>
        </w:rPr>
        <w:t>Deepening engagement with local communities</w:t>
      </w:r>
    </w:p>
    <w:p w14:paraId="7CCD40FD" w14:textId="2705EE30" w:rsidR="00FD3C4A" w:rsidRDefault="00FD3C4A" w:rsidP="00B03AD2">
      <w:pPr>
        <w:pStyle w:val="NoSpacing"/>
        <w:numPr>
          <w:ilvl w:val="0"/>
          <w:numId w:val="36"/>
        </w:numPr>
        <w:rPr>
          <w:rFonts w:asciiTheme="minorHAnsi" w:hAnsiTheme="minorHAnsi" w:cstheme="minorHAnsi"/>
          <w:bCs/>
          <w:szCs w:val="24"/>
        </w:rPr>
      </w:pPr>
      <w:r w:rsidRPr="00FD3C4A">
        <w:rPr>
          <w:rFonts w:asciiTheme="minorHAnsi" w:hAnsiTheme="minorHAnsi" w:cstheme="minorHAnsi"/>
          <w:bCs/>
          <w:szCs w:val="24"/>
        </w:rPr>
        <w:t>Actively working with local schools, local authorities, police and other agencies through local boards or participation schemes</w:t>
      </w:r>
    </w:p>
    <w:p w14:paraId="298F68A1" w14:textId="77777777" w:rsidR="00570A2F" w:rsidRPr="00FD3C4A" w:rsidRDefault="00570A2F" w:rsidP="00570A2F">
      <w:pPr>
        <w:pStyle w:val="NoSpacing"/>
        <w:ind w:left="720"/>
        <w:rPr>
          <w:rFonts w:asciiTheme="minorHAnsi" w:hAnsiTheme="minorHAnsi" w:cstheme="minorHAnsi"/>
          <w:bCs/>
          <w:szCs w:val="24"/>
        </w:rPr>
      </w:pPr>
    </w:p>
    <w:p w14:paraId="69432278" w14:textId="3A0CFDC1" w:rsidR="00FD3C4A" w:rsidRDefault="00FD3C4A" w:rsidP="00FD3C4A">
      <w:pPr>
        <w:pStyle w:val="NoSpacing"/>
        <w:rPr>
          <w:rFonts w:asciiTheme="minorHAnsi" w:hAnsiTheme="minorHAnsi" w:cstheme="minorHAnsi"/>
          <w:bCs/>
          <w:szCs w:val="24"/>
        </w:rPr>
      </w:pPr>
      <w:r w:rsidRPr="00FD3C4A">
        <w:rPr>
          <w:rFonts w:asciiTheme="minorHAnsi" w:hAnsiTheme="minorHAnsi" w:cstheme="minorHAnsi"/>
          <w:b/>
          <w:szCs w:val="24"/>
        </w:rPr>
        <w:t>Teaching and Learning</w:t>
      </w:r>
      <w:r w:rsidRPr="00FD3C4A">
        <w:rPr>
          <w:rFonts w:asciiTheme="minorHAnsi" w:hAnsiTheme="minorHAnsi" w:cstheme="minorHAnsi"/>
          <w:bCs/>
          <w:szCs w:val="24"/>
        </w:rPr>
        <w:t xml:space="preserve"> - To provide a curriculum which promotes knowledge, skills and understanding to build the resilience of </w:t>
      </w:r>
      <w:r w:rsidR="00254561" w:rsidRPr="00254561">
        <w:rPr>
          <w:rFonts w:asciiTheme="minorHAnsi" w:hAnsiTheme="minorHAnsi" w:cstheme="minorHAnsi"/>
          <w:bCs/>
          <w:szCs w:val="24"/>
        </w:rPr>
        <w:t>student</w:t>
      </w:r>
      <w:r w:rsidRPr="00FD3C4A">
        <w:rPr>
          <w:rFonts w:asciiTheme="minorHAnsi" w:hAnsiTheme="minorHAnsi" w:cstheme="minorHAnsi"/>
          <w:bCs/>
          <w:szCs w:val="24"/>
        </w:rPr>
        <w:t xml:space="preserve">s, by undermining extremist ideology and supporting the </w:t>
      </w:r>
      <w:r w:rsidR="00254561" w:rsidRPr="00254561">
        <w:rPr>
          <w:rFonts w:asciiTheme="minorHAnsi" w:hAnsiTheme="minorHAnsi" w:cstheme="minorHAnsi"/>
          <w:bCs/>
          <w:szCs w:val="24"/>
        </w:rPr>
        <w:t>student</w:t>
      </w:r>
      <w:r w:rsidRPr="00FD3C4A">
        <w:rPr>
          <w:rFonts w:asciiTheme="minorHAnsi" w:hAnsiTheme="minorHAnsi" w:cstheme="minorHAnsi"/>
          <w:bCs/>
          <w:szCs w:val="24"/>
        </w:rPr>
        <w:t xml:space="preserve"> voice.  </w:t>
      </w:r>
    </w:p>
    <w:p w14:paraId="0A269EBE" w14:textId="77777777" w:rsidR="00570A2F" w:rsidRPr="00FD3C4A" w:rsidRDefault="00570A2F" w:rsidP="00FD3C4A">
      <w:pPr>
        <w:pStyle w:val="NoSpacing"/>
        <w:rPr>
          <w:rFonts w:asciiTheme="minorHAnsi" w:hAnsiTheme="minorHAnsi" w:cstheme="minorHAnsi"/>
          <w:bCs/>
          <w:szCs w:val="24"/>
        </w:rPr>
      </w:pPr>
    </w:p>
    <w:p w14:paraId="4F8E3979"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This will be achieved through:</w:t>
      </w:r>
    </w:p>
    <w:p w14:paraId="1E3FB5AB" w14:textId="77777777" w:rsidR="00FD3C4A" w:rsidRPr="00FD3C4A" w:rsidRDefault="00FD3C4A" w:rsidP="00B03AD2">
      <w:pPr>
        <w:pStyle w:val="NoSpacing"/>
        <w:numPr>
          <w:ilvl w:val="0"/>
          <w:numId w:val="37"/>
        </w:numPr>
        <w:rPr>
          <w:rFonts w:asciiTheme="minorHAnsi" w:hAnsiTheme="minorHAnsi" w:cstheme="minorHAnsi"/>
          <w:bCs/>
          <w:szCs w:val="24"/>
        </w:rPr>
      </w:pPr>
      <w:r w:rsidRPr="00FD3C4A">
        <w:rPr>
          <w:rFonts w:asciiTheme="minorHAnsi" w:hAnsiTheme="minorHAnsi" w:cstheme="minorHAnsi"/>
          <w:bCs/>
          <w:szCs w:val="24"/>
        </w:rPr>
        <w:t>Embedding equality, diversity and inclusion, wellbeing and community cohesion</w:t>
      </w:r>
    </w:p>
    <w:p w14:paraId="0D292B61" w14:textId="77777777" w:rsidR="00FD3C4A" w:rsidRPr="00FD3C4A" w:rsidRDefault="00FD3C4A" w:rsidP="00B03AD2">
      <w:pPr>
        <w:pStyle w:val="NoSpacing"/>
        <w:numPr>
          <w:ilvl w:val="0"/>
          <w:numId w:val="37"/>
        </w:numPr>
        <w:rPr>
          <w:rFonts w:asciiTheme="minorHAnsi" w:hAnsiTheme="minorHAnsi" w:cstheme="minorHAnsi"/>
          <w:bCs/>
          <w:szCs w:val="24"/>
        </w:rPr>
      </w:pPr>
      <w:r w:rsidRPr="00FD3C4A">
        <w:rPr>
          <w:rFonts w:asciiTheme="minorHAnsi" w:hAnsiTheme="minorHAnsi" w:cstheme="minorHAnsi"/>
          <w:bCs/>
          <w:szCs w:val="24"/>
        </w:rPr>
        <w:t>Promoting wider skill development such as social and emotional aspects of learning</w:t>
      </w:r>
    </w:p>
    <w:p w14:paraId="7F71DBEF" w14:textId="77777777" w:rsidR="00FD3C4A" w:rsidRPr="00FD3C4A" w:rsidRDefault="00FD3C4A" w:rsidP="00B03AD2">
      <w:pPr>
        <w:pStyle w:val="NoSpacing"/>
        <w:numPr>
          <w:ilvl w:val="0"/>
          <w:numId w:val="37"/>
        </w:numPr>
        <w:rPr>
          <w:rFonts w:asciiTheme="minorHAnsi" w:hAnsiTheme="minorHAnsi" w:cstheme="minorHAnsi"/>
          <w:bCs/>
          <w:szCs w:val="24"/>
        </w:rPr>
      </w:pPr>
      <w:r w:rsidRPr="00FD3C4A">
        <w:rPr>
          <w:rFonts w:asciiTheme="minorHAnsi" w:hAnsiTheme="minorHAnsi" w:cstheme="minorHAnsi"/>
          <w:bCs/>
          <w:szCs w:val="24"/>
        </w:rPr>
        <w:t>An Informal Learning Programme adapted to recognise local needs, challenge extremist narratives and promote universal rights</w:t>
      </w:r>
    </w:p>
    <w:p w14:paraId="4E0F6CC4" w14:textId="77777777" w:rsidR="00FD3C4A" w:rsidRPr="00FD3C4A" w:rsidRDefault="00FD3C4A" w:rsidP="00B03AD2">
      <w:pPr>
        <w:pStyle w:val="NoSpacing"/>
        <w:numPr>
          <w:ilvl w:val="0"/>
          <w:numId w:val="37"/>
        </w:numPr>
        <w:rPr>
          <w:rFonts w:asciiTheme="minorHAnsi" w:hAnsiTheme="minorHAnsi" w:cstheme="minorHAnsi"/>
          <w:bCs/>
          <w:szCs w:val="24"/>
        </w:rPr>
      </w:pPr>
      <w:r w:rsidRPr="00FD3C4A">
        <w:rPr>
          <w:rFonts w:asciiTheme="minorHAnsi" w:hAnsiTheme="minorHAnsi" w:cstheme="minorHAnsi"/>
          <w:bCs/>
          <w:szCs w:val="24"/>
        </w:rPr>
        <w:t>Teaching and learning strategies which explore controversial issues in a way which promotes critical analysis and pro-social values</w:t>
      </w:r>
    </w:p>
    <w:p w14:paraId="40CC684E" w14:textId="6300093D" w:rsidR="00FD3C4A" w:rsidRPr="00FD3C4A" w:rsidRDefault="00FD3C4A" w:rsidP="00B03AD2">
      <w:pPr>
        <w:pStyle w:val="NoSpacing"/>
        <w:numPr>
          <w:ilvl w:val="0"/>
          <w:numId w:val="37"/>
        </w:numPr>
        <w:rPr>
          <w:rFonts w:asciiTheme="minorHAnsi" w:hAnsiTheme="minorHAnsi" w:cstheme="minorHAnsi"/>
          <w:bCs/>
          <w:szCs w:val="24"/>
        </w:rPr>
      </w:pPr>
      <w:r w:rsidRPr="00FD3C4A">
        <w:rPr>
          <w:rFonts w:asciiTheme="minorHAnsi" w:hAnsiTheme="minorHAnsi" w:cstheme="minorHAnsi"/>
          <w:bCs/>
          <w:szCs w:val="24"/>
        </w:rPr>
        <w:t xml:space="preserve">Use of external programmes or speakers to support learning while ensuring that the input supports </w:t>
      </w:r>
      <w:r w:rsidR="00254561">
        <w:rPr>
          <w:rFonts w:asciiTheme="minorHAnsi" w:hAnsiTheme="minorHAnsi" w:cstheme="minorHAnsi"/>
          <w:bCs/>
          <w:szCs w:val="24"/>
        </w:rPr>
        <w:t>ACE’s</w:t>
      </w:r>
      <w:r w:rsidRPr="00FD3C4A">
        <w:rPr>
          <w:rFonts w:asciiTheme="minorHAnsi" w:hAnsiTheme="minorHAnsi" w:cstheme="minorHAnsi"/>
          <w:bCs/>
          <w:szCs w:val="24"/>
        </w:rPr>
        <w:t xml:space="preserve"> goals and values.</w:t>
      </w:r>
    </w:p>
    <w:p w14:paraId="7CCA4EA6" w14:textId="3F93F9F7" w:rsidR="00FD3C4A" w:rsidRDefault="00FD3C4A" w:rsidP="00B03AD2">
      <w:pPr>
        <w:pStyle w:val="NoSpacing"/>
        <w:numPr>
          <w:ilvl w:val="0"/>
          <w:numId w:val="37"/>
        </w:numPr>
        <w:rPr>
          <w:rFonts w:asciiTheme="minorHAnsi" w:hAnsiTheme="minorHAnsi" w:cstheme="minorHAnsi"/>
          <w:bCs/>
          <w:szCs w:val="24"/>
        </w:rPr>
      </w:pPr>
      <w:r w:rsidRPr="00FD3C4A">
        <w:rPr>
          <w:rFonts w:asciiTheme="minorHAnsi" w:hAnsiTheme="minorHAnsi" w:cstheme="minorHAnsi"/>
          <w:bCs/>
          <w:szCs w:val="24"/>
        </w:rPr>
        <w:t xml:space="preserve">Encouraging active citizenship and </w:t>
      </w:r>
      <w:r w:rsidR="00254561" w:rsidRPr="00254561">
        <w:rPr>
          <w:rFonts w:asciiTheme="minorHAnsi" w:hAnsiTheme="minorHAnsi" w:cstheme="minorHAnsi"/>
          <w:bCs/>
          <w:szCs w:val="24"/>
        </w:rPr>
        <w:t>student</w:t>
      </w:r>
      <w:r w:rsidRPr="00FD3C4A">
        <w:rPr>
          <w:rFonts w:asciiTheme="minorHAnsi" w:hAnsiTheme="minorHAnsi" w:cstheme="minorHAnsi"/>
          <w:bCs/>
          <w:szCs w:val="24"/>
        </w:rPr>
        <w:t xml:space="preserve"> voice </w:t>
      </w:r>
    </w:p>
    <w:p w14:paraId="756F2952" w14:textId="77777777" w:rsidR="00570A2F" w:rsidRPr="00FD3C4A" w:rsidRDefault="00570A2F" w:rsidP="00570A2F">
      <w:pPr>
        <w:pStyle w:val="NoSpacing"/>
        <w:ind w:left="720"/>
        <w:rPr>
          <w:rFonts w:asciiTheme="minorHAnsi" w:hAnsiTheme="minorHAnsi" w:cstheme="minorHAnsi"/>
          <w:bCs/>
          <w:szCs w:val="24"/>
        </w:rPr>
      </w:pPr>
    </w:p>
    <w:p w14:paraId="78384018" w14:textId="5B6335C9" w:rsidR="00FD3C4A" w:rsidRDefault="00254561" w:rsidP="00FD3C4A">
      <w:pPr>
        <w:pStyle w:val="NoSpacing"/>
        <w:rPr>
          <w:rFonts w:asciiTheme="minorHAnsi" w:hAnsiTheme="minorHAnsi" w:cstheme="minorHAnsi"/>
          <w:bCs/>
          <w:szCs w:val="24"/>
        </w:rPr>
      </w:pPr>
      <w:r>
        <w:rPr>
          <w:rFonts w:asciiTheme="minorHAnsi" w:hAnsiTheme="minorHAnsi" w:cstheme="minorHAnsi"/>
          <w:b/>
          <w:bCs/>
          <w:szCs w:val="24"/>
        </w:rPr>
        <w:t>St</w:t>
      </w:r>
      <w:r w:rsidRPr="00254561">
        <w:rPr>
          <w:rFonts w:asciiTheme="minorHAnsi" w:hAnsiTheme="minorHAnsi" w:cstheme="minorHAnsi"/>
          <w:b/>
          <w:bCs/>
          <w:szCs w:val="24"/>
        </w:rPr>
        <w:t>udent</w:t>
      </w:r>
      <w:r w:rsidR="00FD3C4A" w:rsidRPr="00FD3C4A">
        <w:rPr>
          <w:rFonts w:asciiTheme="minorHAnsi" w:hAnsiTheme="minorHAnsi" w:cstheme="minorHAnsi"/>
          <w:b/>
          <w:szCs w:val="24"/>
        </w:rPr>
        <w:t xml:space="preserve"> Safety and Support</w:t>
      </w:r>
      <w:r w:rsidR="00FD3C4A" w:rsidRPr="00FD3C4A">
        <w:rPr>
          <w:rFonts w:asciiTheme="minorHAnsi" w:hAnsiTheme="minorHAnsi" w:cstheme="minorHAnsi"/>
          <w:bCs/>
          <w:szCs w:val="24"/>
        </w:rPr>
        <w:t xml:space="preserve"> - To ensure that staff are confident to take preventative and responsive steps working with partner professionals, families and communities.  </w:t>
      </w:r>
    </w:p>
    <w:p w14:paraId="0F0FABAE" w14:textId="77777777" w:rsidR="00570A2F" w:rsidRPr="00FD3C4A" w:rsidRDefault="00570A2F" w:rsidP="00FD3C4A">
      <w:pPr>
        <w:pStyle w:val="NoSpacing"/>
        <w:rPr>
          <w:rFonts w:asciiTheme="minorHAnsi" w:hAnsiTheme="minorHAnsi" w:cstheme="minorHAnsi"/>
          <w:bCs/>
          <w:szCs w:val="24"/>
        </w:rPr>
      </w:pPr>
    </w:p>
    <w:p w14:paraId="20FFDA6C"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This will be achieved through:</w:t>
      </w:r>
    </w:p>
    <w:p w14:paraId="126B24E6" w14:textId="77777777" w:rsidR="00FD3C4A" w:rsidRPr="00FD3C4A" w:rsidRDefault="00FD3C4A" w:rsidP="00B03AD2">
      <w:pPr>
        <w:pStyle w:val="NoSpacing"/>
        <w:numPr>
          <w:ilvl w:val="0"/>
          <w:numId w:val="38"/>
        </w:numPr>
        <w:rPr>
          <w:rFonts w:asciiTheme="minorHAnsi" w:hAnsiTheme="minorHAnsi" w:cstheme="minorHAnsi"/>
          <w:bCs/>
          <w:szCs w:val="24"/>
        </w:rPr>
      </w:pPr>
      <w:r w:rsidRPr="00FD3C4A">
        <w:rPr>
          <w:rFonts w:asciiTheme="minorHAnsi" w:hAnsiTheme="minorHAnsi" w:cstheme="minorHAnsi"/>
          <w:bCs/>
          <w:szCs w:val="24"/>
        </w:rPr>
        <w:t>Establishing strong and effective safeguarding provision</w:t>
      </w:r>
    </w:p>
    <w:p w14:paraId="33733FDB" w14:textId="77777777" w:rsidR="00FD3C4A" w:rsidRPr="00FD3C4A" w:rsidRDefault="00FD3C4A" w:rsidP="00B03AD2">
      <w:pPr>
        <w:pStyle w:val="NoSpacing"/>
        <w:numPr>
          <w:ilvl w:val="0"/>
          <w:numId w:val="38"/>
        </w:numPr>
        <w:rPr>
          <w:rFonts w:asciiTheme="minorHAnsi" w:hAnsiTheme="minorHAnsi" w:cstheme="minorHAnsi"/>
          <w:bCs/>
          <w:szCs w:val="24"/>
        </w:rPr>
      </w:pPr>
      <w:r w:rsidRPr="00FD3C4A">
        <w:rPr>
          <w:rFonts w:asciiTheme="minorHAnsi" w:hAnsiTheme="minorHAnsi" w:cstheme="minorHAnsi"/>
          <w:bCs/>
          <w:szCs w:val="24"/>
        </w:rPr>
        <w:t xml:space="preserve">Developing strong community links and being aware of what is happening in the locality </w:t>
      </w:r>
    </w:p>
    <w:p w14:paraId="67658627" w14:textId="77777777" w:rsidR="00FD3C4A" w:rsidRPr="00FD3C4A" w:rsidRDefault="00FD3C4A" w:rsidP="00B03AD2">
      <w:pPr>
        <w:pStyle w:val="NoSpacing"/>
        <w:numPr>
          <w:ilvl w:val="0"/>
          <w:numId w:val="38"/>
        </w:numPr>
        <w:rPr>
          <w:rFonts w:asciiTheme="minorHAnsi" w:hAnsiTheme="minorHAnsi" w:cstheme="minorHAnsi"/>
          <w:bCs/>
          <w:szCs w:val="24"/>
        </w:rPr>
      </w:pPr>
      <w:r w:rsidRPr="00FD3C4A">
        <w:rPr>
          <w:rFonts w:asciiTheme="minorHAnsi" w:hAnsiTheme="minorHAnsi" w:cstheme="minorHAnsi"/>
          <w:bCs/>
          <w:szCs w:val="24"/>
        </w:rPr>
        <w:t>Implementing anti-bullying strategies and challenging discriminatory behaviour</w:t>
      </w:r>
    </w:p>
    <w:p w14:paraId="3CD87EF4" w14:textId="77777777" w:rsidR="00FD3C4A" w:rsidRPr="00FD3C4A" w:rsidRDefault="00FD3C4A" w:rsidP="00B03AD2">
      <w:pPr>
        <w:pStyle w:val="NoSpacing"/>
        <w:numPr>
          <w:ilvl w:val="0"/>
          <w:numId w:val="38"/>
        </w:numPr>
        <w:rPr>
          <w:rFonts w:asciiTheme="minorHAnsi" w:hAnsiTheme="minorHAnsi" w:cstheme="minorHAnsi"/>
          <w:bCs/>
          <w:szCs w:val="24"/>
        </w:rPr>
      </w:pPr>
      <w:r w:rsidRPr="00FD3C4A">
        <w:rPr>
          <w:rFonts w:asciiTheme="minorHAnsi" w:hAnsiTheme="minorHAnsi" w:cstheme="minorHAnsi"/>
          <w:bCs/>
          <w:szCs w:val="24"/>
        </w:rPr>
        <w:t>Recognising factors which may increase risk to a learner i.e. vulnerability, disadvantage or hardship and implementing early risk management strategies</w:t>
      </w:r>
    </w:p>
    <w:p w14:paraId="588B28FC" w14:textId="699EF2E3" w:rsidR="00FD3C4A" w:rsidRPr="00FD3C4A" w:rsidRDefault="00FD3C4A" w:rsidP="00B03AD2">
      <w:pPr>
        <w:pStyle w:val="NoSpacing"/>
        <w:numPr>
          <w:ilvl w:val="0"/>
          <w:numId w:val="38"/>
        </w:numPr>
        <w:rPr>
          <w:rFonts w:asciiTheme="minorHAnsi" w:hAnsiTheme="minorHAnsi" w:cstheme="minorHAnsi"/>
          <w:bCs/>
          <w:szCs w:val="24"/>
        </w:rPr>
      </w:pPr>
      <w:r w:rsidRPr="00FD3C4A">
        <w:rPr>
          <w:rFonts w:asciiTheme="minorHAnsi" w:hAnsiTheme="minorHAnsi" w:cstheme="minorHAnsi"/>
          <w:bCs/>
          <w:szCs w:val="24"/>
        </w:rPr>
        <w:t xml:space="preserve">Sign posting </w:t>
      </w:r>
      <w:r w:rsidR="00254561" w:rsidRPr="00254561">
        <w:rPr>
          <w:rFonts w:asciiTheme="minorHAnsi" w:hAnsiTheme="minorHAnsi" w:cstheme="minorHAnsi"/>
          <w:bCs/>
          <w:szCs w:val="24"/>
        </w:rPr>
        <w:t>student</w:t>
      </w:r>
      <w:r w:rsidRPr="00FD3C4A">
        <w:rPr>
          <w:rFonts w:asciiTheme="minorHAnsi" w:hAnsiTheme="minorHAnsi" w:cstheme="minorHAnsi"/>
          <w:bCs/>
          <w:szCs w:val="24"/>
        </w:rPr>
        <w:t xml:space="preserve">s and staff to access support </w:t>
      </w:r>
    </w:p>
    <w:p w14:paraId="6DB03D49" w14:textId="12AE5088" w:rsidR="00FD3C4A" w:rsidRPr="00FD3C4A" w:rsidRDefault="00FD3C4A" w:rsidP="00B03AD2">
      <w:pPr>
        <w:pStyle w:val="NoSpacing"/>
        <w:numPr>
          <w:ilvl w:val="0"/>
          <w:numId w:val="38"/>
        </w:numPr>
        <w:rPr>
          <w:rFonts w:asciiTheme="minorHAnsi" w:hAnsiTheme="minorHAnsi" w:cstheme="minorHAnsi"/>
          <w:bCs/>
          <w:szCs w:val="24"/>
        </w:rPr>
      </w:pPr>
      <w:r w:rsidRPr="00FD3C4A">
        <w:rPr>
          <w:rFonts w:asciiTheme="minorHAnsi" w:hAnsiTheme="minorHAnsi" w:cstheme="minorHAnsi"/>
          <w:bCs/>
          <w:szCs w:val="24"/>
        </w:rPr>
        <w:t xml:space="preserve">Supporting at risk </w:t>
      </w:r>
      <w:proofErr w:type="spellStart"/>
      <w:r w:rsidR="00D762D6" w:rsidRPr="00D762D6">
        <w:rPr>
          <w:rFonts w:asciiTheme="minorHAnsi" w:hAnsiTheme="minorHAnsi" w:cstheme="minorHAnsi"/>
          <w:bCs/>
          <w:szCs w:val="24"/>
        </w:rPr>
        <w:t>studen</w:t>
      </w:r>
      <w:r w:rsidR="00D762D6">
        <w:rPr>
          <w:rFonts w:asciiTheme="minorHAnsi" w:hAnsiTheme="minorHAnsi" w:cstheme="minorHAnsi"/>
          <w:bCs/>
          <w:szCs w:val="24"/>
        </w:rPr>
        <w:t>s</w:t>
      </w:r>
      <w:proofErr w:type="spellEnd"/>
      <w:r w:rsidRPr="00FD3C4A">
        <w:rPr>
          <w:rFonts w:asciiTheme="minorHAnsi" w:hAnsiTheme="minorHAnsi" w:cstheme="minorHAnsi"/>
          <w:bCs/>
          <w:szCs w:val="24"/>
        </w:rPr>
        <w:t xml:space="preserve"> through safeguarding and crime prevention processes</w:t>
      </w:r>
    </w:p>
    <w:p w14:paraId="1D2C0F62" w14:textId="442739A9" w:rsidR="00FD3C4A" w:rsidRPr="00FD3C4A" w:rsidRDefault="00FD3C4A" w:rsidP="00B03AD2">
      <w:pPr>
        <w:pStyle w:val="NoSpacing"/>
        <w:numPr>
          <w:ilvl w:val="0"/>
          <w:numId w:val="38"/>
        </w:numPr>
        <w:rPr>
          <w:rFonts w:asciiTheme="minorHAnsi" w:hAnsiTheme="minorHAnsi" w:cstheme="minorHAnsi"/>
          <w:bCs/>
          <w:szCs w:val="24"/>
        </w:rPr>
      </w:pPr>
      <w:r w:rsidRPr="00FD3C4A">
        <w:rPr>
          <w:rFonts w:asciiTheme="minorHAnsi" w:hAnsiTheme="minorHAnsi" w:cstheme="minorHAnsi"/>
          <w:bCs/>
          <w:szCs w:val="24"/>
        </w:rPr>
        <w:t xml:space="preserve">Focussing on narrowing the attainment gap for all </w:t>
      </w:r>
      <w:r w:rsidR="00D762D6" w:rsidRPr="00D762D6">
        <w:rPr>
          <w:rFonts w:asciiTheme="minorHAnsi" w:hAnsiTheme="minorHAnsi" w:cstheme="minorHAnsi"/>
          <w:bCs/>
          <w:szCs w:val="24"/>
        </w:rPr>
        <w:t>student</w:t>
      </w:r>
      <w:r w:rsidR="00D762D6">
        <w:rPr>
          <w:rFonts w:asciiTheme="minorHAnsi" w:hAnsiTheme="minorHAnsi" w:cstheme="minorHAnsi"/>
          <w:bCs/>
          <w:szCs w:val="24"/>
        </w:rPr>
        <w:t>s</w:t>
      </w:r>
    </w:p>
    <w:p w14:paraId="360A61A2" w14:textId="77777777" w:rsidR="00570A2F" w:rsidRPr="00FD3C4A" w:rsidRDefault="00570A2F" w:rsidP="00570A2F">
      <w:pPr>
        <w:pStyle w:val="NoSpacing"/>
        <w:ind w:left="720"/>
        <w:rPr>
          <w:rFonts w:asciiTheme="minorHAnsi" w:hAnsiTheme="minorHAnsi" w:cstheme="minorHAnsi"/>
          <w:bCs/>
          <w:szCs w:val="24"/>
        </w:rPr>
      </w:pPr>
    </w:p>
    <w:p w14:paraId="28871F17" w14:textId="47AED564"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
          <w:szCs w:val="24"/>
        </w:rPr>
        <w:t>Managing Risks and Responding to Events</w:t>
      </w:r>
      <w:r w:rsidRPr="00FD3C4A">
        <w:rPr>
          <w:rFonts w:asciiTheme="minorHAnsi" w:hAnsiTheme="minorHAnsi" w:cstheme="minorHAnsi"/>
          <w:bCs/>
          <w:szCs w:val="24"/>
        </w:rPr>
        <w:t xml:space="preserve"> - To ensure that </w:t>
      </w:r>
      <w:r w:rsidR="00D762D6">
        <w:rPr>
          <w:rFonts w:asciiTheme="minorHAnsi" w:hAnsiTheme="minorHAnsi" w:cstheme="minorHAnsi"/>
          <w:bCs/>
          <w:szCs w:val="24"/>
        </w:rPr>
        <w:t>ACE</w:t>
      </w:r>
      <w:r w:rsidRPr="00FD3C4A">
        <w:rPr>
          <w:rFonts w:asciiTheme="minorHAnsi" w:hAnsiTheme="minorHAnsi" w:cstheme="minorHAnsi"/>
          <w:bCs/>
          <w:szCs w:val="24"/>
        </w:rPr>
        <w:t xml:space="preserve"> monitors risks and is ready to deal appropriately with issues which arise. </w:t>
      </w:r>
    </w:p>
    <w:p w14:paraId="6ED41BBE" w14:textId="77777777" w:rsidR="00570A2F" w:rsidRDefault="00570A2F" w:rsidP="00FD3C4A">
      <w:pPr>
        <w:pStyle w:val="NoSpacing"/>
        <w:rPr>
          <w:rFonts w:asciiTheme="minorHAnsi" w:hAnsiTheme="minorHAnsi" w:cstheme="minorHAnsi"/>
          <w:bCs/>
          <w:szCs w:val="24"/>
        </w:rPr>
      </w:pPr>
    </w:p>
    <w:p w14:paraId="62C0721F" w14:textId="47504E2E"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It will do this through: </w:t>
      </w:r>
    </w:p>
    <w:p w14:paraId="0BE6F505" w14:textId="0AA9E38D" w:rsidR="00FD3C4A" w:rsidRPr="00FD3C4A" w:rsidRDefault="00FD3C4A" w:rsidP="00B03AD2">
      <w:pPr>
        <w:pStyle w:val="NoSpacing"/>
        <w:numPr>
          <w:ilvl w:val="0"/>
          <w:numId w:val="39"/>
        </w:numPr>
        <w:rPr>
          <w:rFonts w:asciiTheme="minorHAnsi" w:hAnsiTheme="minorHAnsi" w:cstheme="minorHAnsi"/>
          <w:bCs/>
          <w:szCs w:val="24"/>
        </w:rPr>
      </w:pPr>
      <w:r w:rsidRPr="00FD3C4A">
        <w:rPr>
          <w:rFonts w:asciiTheme="minorHAnsi" w:hAnsiTheme="minorHAnsi" w:cstheme="minorHAnsi"/>
          <w:bCs/>
          <w:szCs w:val="24"/>
        </w:rPr>
        <w:t xml:space="preserve">Understanding the nature of the threat from violent extremism and how this may impact directly or indirectly </w:t>
      </w:r>
    </w:p>
    <w:p w14:paraId="3652678E" w14:textId="6AF22A47" w:rsidR="00FD3C4A" w:rsidRPr="00FD3C4A" w:rsidRDefault="00FD3C4A" w:rsidP="00B03AD2">
      <w:pPr>
        <w:pStyle w:val="NoSpacing"/>
        <w:numPr>
          <w:ilvl w:val="0"/>
          <w:numId w:val="39"/>
        </w:numPr>
        <w:rPr>
          <w:rFonts w:asciiTheme="minorHAnsi" w:hAnsiTheme="minorHAnsi" w:cstheme="minorHAnsi"/>
          <w:bCs/>
          <w:szCs w:val="24"/>
        </w:rPr>
      </w:pPr>
      <w:r w:rsidRPr="00FD3C4A">
        <w:rPr>
          <w:rFonts w:asciiTheme="minorHAnsi" w:hAnsiTheme="minorHAnsi" w:cstheme="minorHAnsi"/>
          <w:bCs/>
          <w:szCs w:val="24"/>
        </w:rPr>
        <w:t xml:space="preserve">Identifying potential risks within the </w:t>
      </w:r>
      <w:r w:rsidR="00D762D6">
        <w:rPr>
          <w:rFonts w:asciiTheme="minorHAnsi" w:hAnsiTheme="minorHAnsi" w:cstheme="minorHAnsi"/>
          <w:bCs/>
          <w:szCs w:val="24"/>
        </w:rPr>
        <w:t>ACE</w:t>
      </w:r>
      <w:r w:rsidRPr="00FD3C4A">
        <w:rPr>
          <w:rFonts w:asciiTheme="minorHAnsi" w:hAnsiTheme="minorHAnsi" w:cstheme="minorHAnsi"/>
          <w:bCs/>
          <w:szCs w:val="24"/>
        </w:rPr>
        <w:t xml:space="preserve"> and from external influences</w:t>
      </w:r>
    </w:p>
    <w:p w14:paraId="125B88E8" w14:textId="1C05B90A" w:rsidR="00FD3C4A" w:rsidRPr="00FD3C4A" w:rsidRDefault="00FD3C4A" w:rsidP="00B03AD2">
      <w:pPr>
        <w:pStyle w:val="NoSpacing"/>
        <w:numPr>
          <w:ilvl w:val="0"/>
          <w:numId w:val="39"/>
        </w:numPr>
        <w:rPr>
          <w:rFonts w:asciiTheme="minorHAnsi" w:hAnsiTheme="minorHAnsi" w:cstheme="minorHAnsi"/>
          <w:bCs/>
          <w:szCs w:val="24"/>
        </w:rPr>
      </w:pPr>
      <w:r w:rsidRPr="00FD3C4A">
        <w:rPr>
          <w:rFonts w:asciiTheme="minorHAnsi" w:hAnsiTheme="minorHAnsi" w:cstheme="minorHAnsi"/>
          <w:bCs/>
          <w:szCs w:val="24"/>
        </w:rPr>
        <w:t xml:space="preserve">Ensuring measures are in place to minimise the potential for acts of violent extremist within </w:t>
      </w:r>
      <w:r w:rsidR="00D762D6">
        <w:rPr>
          <w:rFonts w:asciiTheme="minorHAnsi" w:hAnsiTheme="minorHAnsi" w:cstheme="minorHAnsi"/>
          <w:bCs/>
          <w:szCs w:val="24"/>
        </w:rPr>
        <w:t>ACE</w:t>
      </w:r>
    </w:p>
    <w:p w14:paraId="5C9FE959" w14:textId="59B93E1A" w:rsidR="00FD3C4A" w:rsidRPr="00FD3C4A" w:rsidRDefault="00FD3C4A" w:rsidP="00B03AD2">
      <w:pPr>
        <w:pStyle w:val="NoSpacing"/>
        <w:numPr>
          <w:ilvl w:val="0"/>
          <w:numId w:val="39"/>
        </w:numPr>
        <w:rPr>
          <w:rFonts w:asciiTheme="minorHAnsi" w:hAnsiTheme="minorHAnsi" w:cstheme="minorHAnsi"/>
          <w:bCs/>
          <w:szCs w:val="24"/>
        </w:rPr>
      </w:pPr>
      <w:r w:rsidRPr="00FD3C4A">
        <w:rPr>
          <w:rFonts w:asciiTheme="minorHAnsi" w:hAnsiTheme="minorHAnsi" w:cstheme="minorHAnsi"/>
          <w:bCs/>
          <w:szCs w:val="24"/>
        </w:rPr>
        <w:t xml:space="preserve">Ensuring that plans are in place to respond appropriately to a threat or incident within </w:t>
      </w:r>
      <w:r w:rsidR="00D762D6">
        <w:rPr>
          <w:rFonts w:asciiTheme="minorHAnsi" w:hAnsiTheme="minorHAnsi" w:cstheme="minorHAnsi"/>
          <w:bCs/>
          <w:szCs w:val="24"/>
        </w:rPr>
        <w:t>ACE</w:t>
      </w:r>
    </w:p>
    <w:p w14:paraId="7DC7D697" w14:textId="2673C432" w:rsidR="00FD3C4A" w:rsidRPr="00FD3C4A" w:rsidRDefault="00FD3C4A" w:rsidP="00B03AD2">
      <w:pPr>
        <w:pStyle w:val="NoSpacing"/>
        <w:numPr>
          <w:ilvl w:val="0"/>
          <w:numId w:val="39"/>
        </w:numPr>
        <w:rPr>
          <w:rFonts w:asciiTheme="minorHAnsi" w:hAnsiTheme="minorHAnsi" w:cstheme="minorHAnsi"/>
          <w:bCs/>
          <w:szCs w:val="24"/>
        </w:rPr>
      </w:pPr>
      <w:r w:rsidRPr="00FD3C4A">
        <w:rPr>
          <w:rFonts w:asciiTheme="minorHAnsi" w:hAnsiTheme="minorHAnsi" w:cstheme="minorHAnsi"/>
          <w:bCs/>
          <w:szCs w:val="24"/>
        </w:rPr>
        <w:t xml:space="preserve">Responding appropriately to events reported via local, national or international news that may impact on </w:t>
      </w:r>
      <w:r w:rsidR="00D762D6">
        <w:rPr>
          <w:rFonts w:asciiTheme="minorHAnsi" w:hAnsiTheme="minorHAnsi" w:cstheme="minorHAnsi"/>
          <w:bCs/>
          <w:szCs w:val="24"/>
        </w:rPr>
        <w:t>student</w:t>
      </w:r>
      <w:r w:rsidRPr="00FD3C4A">
        <w:rPr>
          <w:rFonts w:asciiTheme="minorHAnsi" w:hAnsiTheme="minorHAnsi" w:cstheme="minorHAnsi"/>
          <w:bCs/>
          <w:szCs w:val="24"/>
        </w:rPr>
        <w:t xml:space="preserve">s and communities      </w:t>
      </w:r>
    </w:p>
    <w:p w14:paraId="76806832" w14:textId="77777777" w:rsidR="00FD3C4A" w:rsidRPr="00FD3C4A" w:rsidRDefault="00FD3C4A" w:rsidP="00B03AD2">
      <w:pPr>
        <w:pStyle w:val="NoSpacing"/>
        <w:numPr>
          <w:ilvl w:val="0"/>
          <w:numId w:val="39"/>
        </w:numPr>
        <w:rPr>
          <w:rFonts w:asciiTheme="minorHAnsi" w:hAnsiTheme="minorHAnsi" w:cstheme="minorHAnsi"/>
          <w:bCs/>
          <w:szCs w:val="24"/>
        </w:rPr>
      </w:pPr>
      <w:r w:rsidRPr="00FD3C4A">
        <w:rPr>
          <w:rFonts w:asciiTheme="minorHAnsi" w:hAnsiTheme="minorHAnsi" w:cstheme="minorHAnsi"/>
          <w:bCs/>
          <w:szCs w:val="24"/>
        </w:rPr>
        <w:lastRenderedPageBreak/>
        <w:t>Developing effective ICT security and responsible user policies</w:t>
      </w:r>
    </w:p>
    <w:p w14:paraId="372A446B" w14:textId="77777777" w:rsidR="00FD3C4A" w:rsidRPr="00FD3C4A" w:rsidRDefault="00FD3C4A" w:rsidP="00B03AD2">
      <w:pPr>
        <w:pStyle w:val="NoSpacing"/>
        <w:numPr>
          <w:ilvl w:val="0"/>
          <w:numId w:val="39"/>
        </w:numPr>
        <w:rPr>
          <w:rFonts w:asciiTheme="minorHAnsi" w:hAnsiTheme="minorHAnsi" w:cstheme="minorHAnsi"/>
          <w:bCs/>
          <w:szCs w:val="24"/>
        </w:rPr>
      </w:pPr>
      <w:r w:rsidRPr="00FD3C4A">
        <w:rPr>
          <w:rFonts w:asciiTheme="minorHAnsi" w:hAnsiTheme="minorHAnsi" w:cstheme="minorHAnsi"/>
          <w:bCs/>
          <w:szCs w:val="24"/>
        </w:rPr>
        <w:t>Working closely with the local Channel coordinator</w:t>
      </w:r>
    </w:p>
    <w:p w14:paraId="6B8F9941" w14:textId="77777777" w:rsidR="00FD3C4A" w:rsidRPr="00FD3C4A" w:rsidRDefault="00FD3C4A" w:rsidP="00FD3C4A">
      <w:pPr>
        <w:pStyle w:val="NoSpacing"/>
        <w:rPr>
          <w:rFonts w:asciiTheme="minorHAnsi" w:hAnsiTheme="minorHAnsi" w:cstheme="minorHAnsi"/>
          <w:bCs/>
          <w:szCs w:val="24"/>
        </w:rPr>
      </w:pPr>
    </w:p>
    <w:p w14:paraId="7EF75163" w14:textId="77777777" w:rsidR="00FD3C4A" w:rsidRPr="00FD3C4A" w:rsidRDefault="00FD3C4A" w:rsidP="00FD3C4A">
      <w:pPr>
        <w:pStyle w:val="NoSpacing"/>
        <w:rPr>
          <w:rFonts w:asciiTheme="minorHAnsi" w:hAnsiTheme="minorHAnsi" w:cstheme="minorHAnsi"/>
          <w:b/>
          <w:sz w:val="28"/>
          <w:szCs w:val="28"/>
        </w:rPr>
      </w:pPr>
      <w:r w:rsidRPr="00FD3C4A">
        <w:rPr>
          <w:rFonts w:asciiTheme="minorHAnsi" w:hAnsiTheme="minorHAnsi" w:cstheme="minorHAnsi"/>
          <w:b/>
          <w:sz w:val="28"/>
          <w:szCs w:val="28"/>
        </w:rPr>
        <w:t>The Contest Strategy</w:t>
      </w:r>
    </w:p>
    <w:p w14:paraId="4DDE0420"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ab/>
        <w:t xml:space="preserve">The national </w:t>
      </w:r>
      <w:proofErr w:type="gramStart"/>
      <w:r w:rsidRPr="00FD3C4A">
        <w:rPr>
          <w:rFonts w:asciiTheme="minorHAnsi" w:hAnsiTheme="minorHAnsi" w:cstheme="minorHAnsi"/>
          <w:bCs/>
          <w:szCs w:val="24"/>
        </w:rPr>
        <w:t>Counter-Terrorism</w:t>
      </w:r>
      <w:proofErr w:type="gramEnd"/>
      <w:r w:rsidRPr="00FD3C4A">
        <w:rPr>
          <w:rFonts w:asciiTheme="minorHAnsi" w:hAnsiTheme="minorHAnsi" w:cstheme="minorHAnsi"/>
          <w:bCs/>
          <w:szCs w:val="24"/>
        </w:rPr>
        <w:t xml:space="preserve"> (CONTEST) Strategy was updated in 2018.  It has four strands:</w:t>
      </w:r>
    </w:p>
    <w:p w14:paraId="59510DC6"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w:t>
      </w:r>
      <w:r w:rsidRPr="00FD3C4A">
        <w:rPr>
          <w:rFonts w:asciiTheme="minorHAnsi" w:hAnsiTheme="minorHAnsi" w:cstheme="minorHAnsi"/>
          <w:bCs/>
          <w:szCs w:val="24"/>
        </w:rPr>
        <w:tab/>
        <w:t xml:space="preserve">PURSUE: to stop terrorist </w:t>
      </w:r>
      <w:proofErr w:type="gramStart"/>
      <w:r w:rsidRPr="00FD3C4A">
        <w:rPr>
          <w:rFonts w:asciiTheme="minorHAnsi" w:hAnsiTheme="minorHAnsi" w:cstheme="minorHAnsi"/>
          <w:bCs/>
          <w:szCs w:val="24"/>
        </w:rPr>
        <w:t>attacks;</w:t>
      </w:r>
      <w:proofErr w:type="gramEnd"/>
      <w:r w:rsidRPr="00FD3C4A">
        <w:rPr>
          <w:rFonts w:asciiTheme="minorHAnsi" w:hAnsiTheme="minorHAnsi" w:cstheme="minorHAnsi"/>
          <w:bCs/>
          <w:szCs w:val="24"/>
        </w:rPr>
        <w:t xml:space="preserve"> </w:t>
      </w:r>
    </w:p>
    <w:p w14:paraId="158A5014"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w:t>
      </w:r>
      <w:r w:rsidRPr="00FD3C4A">
        <w:rPr>
          <w:rFonts w:asciiTheme="minorHAnsi" w:hAnsiTheme="minorHAnsi" w:cstheme="minorHAnsi"/>
          <w:bCs/>
          <w:szCs w:val="24"/>
        </w:rPr>
        <w:tab/>
        <w:t xml:space="preserve">PREVENT: to stop people from becoming terrorists or supporting </w:t>
      </w:r>
      <w:proofErr w:type="gramStart"/>
      <w:r w:rsidRPr="00FD3C4A">
        <w:rPr>
          <w:rFonts w:asciiTheme="minorHAnsi" w:hAnsiTheme="minorHAnsi" w:cstheme="minorHAnsi"/>
          <w:bCs/>
          <w:szCs w:val="24"/>
        </w:rPr>
        <w:t>terrorism;</w:t>
      </w:r>
      <w:proofErr w:type="gramEnd"/>
      <w:r w:rsidRPr="00FD3C4A">
        <w:rPr>
          <w:rFonts w:asciiTheme="minorHAnsi" w:hAnsiTheme="minorHAnsi" w:cstheme="minorHAnsi"/>
          <w:bCs/>
          <w:szCs w:val="24"/>
        </w:rPr>
        <w:t xml:space="preserve"> </w:t>
      </w:r>
    </w:p>
    <w:p w14:paraId="762EDF5C"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w:t>
      </w:r>
      <w:r w:rsidRPr="00FD3C4A">
        <w:rPr>
          <w:rFonts w:asciiTheme="minorHAnsi" w:hAnsiTheme="minorHAnsi" w:cstheme="minorHAnsi"/>
          <w:bCs/>
          <w:szCs w:val="24"/>
        </w:rPr>
        <w:tab/>
        <w:t xml:space="preserve">PROTECT: to strengthen our protection against terrorist attack; and </w:t>
      </w:r>
    </w:p>
    <w:p w14:paraId="7F3BD34A" w14:textId="77777777"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w:t>
      </w:r>
      <w:r w:rsidRPr="00FD3C4A">
        <w:rPr>
          <w:rFonts w:asciiTheme="minorHAnsi" w:hAnsiTheme="minorHAnsi" w:cstheme="minorHAnsi"/>
          <w:bCs/>
          <w:szCs w:val="24"/>
        </w:rPr>
        <w:tab/>
        <w:t xml:space="preserve">PREPARE: to mitigate the impact of a terrorist attack </w:t>
      </w:r>
    </w:p>
    <w:p w14:paraId="3525BC4A" w14:textId="77777777" w:rsidR="00FD3C4A" w:rsidRPr="00FD3C4A" w:rsidRDefault="00FD3C4A" w:rsidP="00FD3C4A">
      <w:pPr>
        <w:pStyle w:val="NoSpacing"/>
        <w:rPr>
          <w:rFonts w:asciiTheme="minorHAnsi" w:hAnsiTheme="minorHAnsi" w:cstheme="minorHAnsi"/>
          <w:bCs/>
          <w:szCs w:val="24"/>
        </w:rPr>
      </w:pPr>
    </w:p>
    <w:p w14:paraId="03B526D9" w14:textId="5A392A7A" w:rsidR="00FD3C4A" w:rsidRPr="00FD3C4A" w:rsidRDefault="00FD3C4A" w:rsidP="00FD3C4A">
      <w:pPr>
        <w:pStyle w:val="NoSpacing"/>
        <w:rPr>
          <w:rFonts w:asciiTheme="minorHAnsi" w:hAnsiTheme="minorHAnsi" w:cstheme="minorHAnsi"/>
          <w:bCs/>
          <w:szCs w:val="24"/>
        </w:rPr>
      </w:pPr>
      <w:r w:rsidRPr="00FD3C4A">
        <w:rPr>
          <w:rFonts w:asciiTheme="minorHAnsi" w:hAnsiTheme="minorHAnsi" w:cstheme="minorHAnsi"/>
          <w:bCs/>
          <w:szCs w:val="24"/>
        </w:rPr>
        <w:t xml:space="preserve">The CONTEST strategy reflects the current assessment of terrorist threats and the Government’s revised security and counter-terrorism policies.  The strategy covers all forms of terrorism, including the threat to Great Britain from International terrorism, Northern Ireland related terrorism and extreme right-wing terrorism.  </w:t>
      </w:r>
    </w:p>
    <w:p w14:paraId="75977801" w14:textId="77777777" w:rsidR="00FD3C4A" w:rsidRPr="00FD3C4A" w:rsidRDefault="00FD3C4A" w:rsidP="00FD3C4A">
      <w:pPr>
        <w:pStyle w:val="NoSpacing"/>
        <w:rPr>
          <w:rFonts w:asciiTheme="minorHAnsi" w:hAnsiTheme="minorHAnsi" w:cstheme="minorHAnsi"/>
          <w:bCs/>
          <w:szCs w:val="24"/>
        </w:rPr>
      </w:pPr>
    </w:p>
    <w:p w14:paraId="5E50F914" w14:textId="28923F0A" w:rsidR="00FD3C4A" w:rsidRPr="00FD3C4A" w:rsidRDefault="00FD3C4A" w:rsidP="00FD3C4A">
      <w:pPr>
        <w:pStyle w:val="NoSpacing"/>
        <w:rPr>
          <w:rFonts w:asciiTheme="minorHAnsi" w:hAnsiTheme="minorHAnsi" w:cstheme="minorHAnsi"/>
          <w:b/>
          <w:sz w:val="28"/>
          <w:szCs w:val="28"/>
        </w:rPr>
      </w:pPr>
      <w:r w:rsidRPr="00FD3C4A">
        <w:rPr>
          <w:rFonts w:asciiTheme="minorHAnsi" w:hAnsiTheme="minorHAnsi" w:cstheme="minorHAnsi"/>
          <w:b/>
          <w:sz w:val="28"/>
          <w:szCs w:val="28"/>
        </w:rPr>
        <w:t>Operation Dovetail</w:t>
      </w:r>
    </w:p>
    <w:p w14:paraId="63706BED" w14:textId="77777777" w:rsidR="00FD3C4A" w:rsidRPr="00FD3C4A" w:rsidRDefault="00FD3C4A" w:rsidP="00FD3C4A">
      <w:pPr>
        <w:pStyle w:val="NoSpacing"/>
        <w:rPr>
          <w:rFonts w:asciiTheme="minorHAnsi" w:hAnsiTheme="minorHAnsi" w:cstheme="minorHAnsi"/>
          <w:b/>
          <w:sz w:val="28"/>
          <w:szCs w:val="28"/>
        </w:rPr>
      </w:pPr>
    </w:p>
    <w:p w14:paraId="6AE94002" w14:textId="77777777" w:rsidR="00FD3C4A" w:rsidRPr="00FD3C4A" w:rsidRDefault="00FD3C4A" w:rsidP="00B03AD2">
      <w:pPr>
        <w:pStyle w:val="NoSpacing"/>
        <w:numPr>
          <w:ilvl w:val="0"/>
          <w:numId w:val="40"/>
        </w:numPr>
        <w:rPr>
          <w:rFonts w:asciiTheme="minorHAnsi" w:hAnsiTheme="minorHAnsi" w:cstheme="minorHAnsi"/>
          <w:bCs/>
          <w:szCs w:val="24"/>
        </w:rPr>
      </w:pPr>
      <w:r w:rsidRPr="00FD3C4A">
        <w:rPr>
          <w:rFonts w:asciiTheme="minorHAnsi" w:hAnsiTheme="minorHAnsi" w:cstheme="minorHAnsi"/>
          <w:bCs/>
          <w:szCs w:val="24"/>
        </w:rPr>
        <w:t xml:space="preserve">Since January 2019 the </w:t>
      </w:r>
      <w:proofErr w:type="gramStart"/>
      <w:r w:rsidRPr="00FD3C4A">
        <w:rPr>
          <w:rFonts w:asciiTheme="minorHAnsi" w:hAnsiTheme="minorHAnsi" w:cstheme="minorHAnsi"/>
          <w:bCs/>
          <w:szCs w:val="24"/>
        </w:rPr>
        <w:t>North West</w:t>
      </w:r>
      <w:proofErr w:type="gramEnd"/>
      <w:r w:rsidRPr="00FD3C4A">
        <w:rPr>
          <w:rFonts w:asciiTheme="minorHAnsi" w:hAnsiTheme="minorHAnsi" w:cstheme="minorHAnsi"/>
          <w:bCs/>
          <w:szCs w:val="24"/>
        </w:rPr>
        <w:t xml:space="preserve"> of England has been one of the parts of the country piloting a local authority led approach to Channel. The pilot does not change the process for Channel referrals, but it does change where some of the functions of the process are managed. The police remain key partners in Channel and core members of the Channel Panel. The police own any </w:t>
      </w:r>
      <w:proofErr w:type="gramStart"/>
      <w:r w:rsidRPr="00FD3C4A">
        <w:rPr>
          <w:rFonts w:asciiTheme="minorHAnsi" w:hAnsiTheme="minorHAnsi" w:cstheme="minorHAnsi"/>
          <w:bCs/>
          <w:szCs w:val="24"/>
        </w:rPr>
        <w:t>counter-terrorism</w:t>
      </w:r>
      <w:proofErr w:type="gramEnd"/>
      <w:r w:rsidRPr="00FD3C4A">
        <w:rPr>
          <w:rFonts w:asciiTheme="minorHAnsi" w:hAnsiTheme="minorHAnsi" w:cstheme="minorHAnsi"/>
          <w:bCs/>
          <w:szCs w:val="24"/>
        </w:rPr>
        <w:t xml:space="preserve"> (CT) risk, and undertake tasks that require their specific skillsets and powers. The local authority holds the risk for non-CT safeguarding concerns in all cases. </w:t>
      </w:r>
    </w:p>
    <w:p w14:paraId="11496F8F" w14:textId="77777777" w:rsidR="00FD3C4A" w:rsidRPr="00FD3C4A" w:rsidRDefault="00FD3C4A" w:rsidP="00FD3C4A">
      <w:pPr>
        <w:pStyle w:val="NoSpacing"/>
        <w:rPr>
          <w:rFonts w:asciiTheme="minorHAnsi" w:hAnsiTheme="minorHAnsi" w:cstheme="minorHAnsi"/>
          <w:bCs/>
          <w:szCs w:val="24"/>
        </w:rPr>
      </w:pPr>
    </w:p>
    <w:p w14:paraId="49498AE7" w14:textId="77777777" w:rsidR="00FD3C4A" w:rsidRPr="00FD3C4A" w:rsidRDefault="00FD3C4A" w:rsidP="00B03AD2">
      <w:pPr>
        <w:pStyle w:val="NoSpacing"/>
        <w:numPr>
          <w:ilvl w:val="0"/>
          <w:numId w:val="40"/>
        </w:numPr>
        <w:rPr>
          <w:rFonts w:asciiTheme="minorHAnsi" w:hAnsiTheme="minorHAnsi" w:cstheme="minorHAnsi"/>
          <w:bCs/>
          <w:szCs w:val="24"/>
        </w:rPr>
      </w:pPr>
      <w:r w:rsidRPr="00FD3C4A">
        <w:rPr>
          <w:rFonts w:asciiTheme="minorHAnsi" w:hAnsiTheme="minorHAnsi" w:cstheme="minorHAnsi"/>
          <w:bCs/>
          <w:szCs w:val="24"/>
        </w:rPr>
        <w:t>Under Operation Dovetail, Channel cases are across Greater Manchester are managed by a team of Channel Co-ordinators hosted by Manchester City Council on behalf of the ten Greater Manchester districts. They work closely with Channel Panel chairs and children’s and adults’ services in districts in managing Channel cases.</w:t>
      </w:r>
    </w:p>
    <w:p w14:paraId="2562A479" w14:textId="77777777" w:rsidR="00FD3C4A" w:rsidRPr="00FD3C4A" w:rsidRDefault="00FD3C4A" w:rsidP="00FD3C4A">
      <w:pPr>
        <w:pStyle w:val="NoSpacing"/>
        <w:rPr>
          <w:rFonts w:asciiTheme="minorHAnsi" w:hAnsiTheme="minorHAnsi" w:cstheme="minorHAnsi"/>
          <w:bCs/>
          <w:szCs w:val="24"/>
        </w:rPr>
      </w:pPr>
    </w:p>
    <w:p w14:paraId="5AD1F744" w14:textId="77777777" w:rsidR="00D762D6" w:rsidRDefault="00D762D6" w:rsidP="00AA683C">
      <w:pPr>
        <w:pStyle w:val="NoSpacing"/>
        <w:rPr>
          <w:rFonts w:asciiTheme="minorHAnsi" w:hAnsiTheme="minorHAnsi" w:cstheme="minorHAnsi"/>
          <w:b/>
          <w:szCs w:val="24"/>
          <w:lang w:val="en"/>
        </w:rPr>
      </w:pPr>
    </w:p>
    <w:p w14:paraId="7D11EA8C" w14:textId="77777777" w:rsidR="00D762D6" w:rsidRDefault="00D762D6" w:rsidP="00AA683C">
      <w:pPr>
        <w:pStyle w:val="NoSpacing"/>
        <w:rPr>
          <w:rFonts w:asciiTheme="minorHAnsi" w:hAnsiTheme="minorHAnsi" w:cstheme="minorHAnsi"/>
          <w:b/>
          <w:szCs w:val="24"/>
          <w:lang w:val="en"/>
        </w:rPr>
      </w:pPr>
    </w:p>
    <w:p w14:paraId="0411C56C" w14:textId="77777777" w:rsidR="00D762D6" w:rsidRDefault="00D762D6" w:rsidP="00AA683C">
      <w:pPr>
        <w:pStyle w:val="NoSpacing"/>
        <w:rPr>
          <w:rFonts w:asciiTheme="minorHAnsi" w:hAnsiTheme="minorHAnsi" w:cstheme="minorHAnsi"/>
          <w:b/>
          <w:szCs w:val="24"/>
          <w:lang w:val="en"/>
        </w:rPr>
      </w:pPr>
    </w:p>
    <w:p w14:paraId="0B76E932" w14:textId="77777777" w:rsidR="00D762D6" w:rsidRDefault="00D762D6" w:rsidP="00AA683C">
      <w:pPr>
        <w:pStyle w:val="NoSpacing"/>
        <w:rPr>
          <w:rFonts w:asciiTheme="minorHAnsi" w:hAnsiTheme="minorHAnsi" w:cstheme="minorHAnsi"/>
          <w:b/>
          <w:szCs w:val="24"/>
          <w:lang w:val="en"/>
        </w:rPr>
      </w:pPr>
    </w:p>
    <w:p w14:paraId="126B0005" w14:textId="77777777" w:rsidR="00D762D6" w:rsidRDefault="00D762D6" w:rsidP="00AA683C">
      <w:pPr>
        <w:pStyle w:val="NoSpacing"/>
        <w:rPr>
          <w:rFonts w:asciiTheme="minorHAnsi" w:hAnsiTheme="minorHAnsi" w:cstheme="minorHAnsi"/>
          <w:b/>
          <w:szCs w:val="24"/>
          <w:lang w:val="en"/>
        </w:rPr>
      </w:pPr>
    </w:p>
    <w:p w14:paraId="64D041BE" w14:textId="77777777" w:rsidR="00D762D6" w:rsidRDefault="00D762D6" w:rsidP="00AA683C">
      <w:pPr>
        <w:pStyle w:val="NoSpacing"/>
        <w:rPr>
          <w:rFonts w:asciiTheme="minorHAnsi" w:hAnsiTheme="minorHAnsi" w:cstheme="minorHAnsi"/>
          <w:b/>
          <w:szCs w:val="24"/>
          <w:lang w:val="en"/>
        </w:rPr>
      </w:pPr>
    </w:p>
    <w:p w14:paraId="032FF3B3" w14:textId="77777777" w:rsidR="00D762D6" w:rsidRDefault="00D762D6" w:rsidP="00AA683C">
      <w:pPr>
        <w:pStyle w:val="NoSpacing"/>
        <w:rPr>
          <w:rFonts w:asciiTheme="minorHAnsi" w:hAnsiTheme="minorHAnsi" w:cstheme="minorHAnsi"/>
          <w:b/>
          <w:szCs w:val="24"/>
          <w:lang w:val="en"/>
        </w:rPr>
      </w:pPr>
    </w:p>
    <w:p w14:paraId="0C388AD9" w14:textId="77777777" w:rsidR="00D762D6" w:rsidRDefault="00D762D6" w:rsidP="00AA683C">
      <w:pPr>
        <w:pStyle w:val="NoSpacing"/>
        <w:rPr>
          <w:rFonts w:asciiTheme="minorHAnsi" w:hAnsiTheme="minorHAnsi" w:cstheme="minorHAnsi"/>
          <w:b/>
          <w:szCs w:val="24"/>
          <w:lang w:val="en"/>
        </w:rPr>
      </w:pPr>
    </w:p>
    <w:p w14:paraId="7F699FDB" w14:textId="77777777" w:rsidR="00D762D6" w:rsidRDefault="00D762D6" w:rsidP="00AA683C">
      <w:pPr>
        <w:pStyle w:val="NoSpacing"/>
        <w:rPr>
          <w:rFonts w:asciiTheme="minorHAnsi" w:hAnsiTheme="minorHAnsi" w:cstheme="minorHAnsi"/>
          <w:b/>
          <w:szCs w:val="24"/>
          <w:lang w:val="en"/>
        </w:rPr>
      </w:pPr>
    </w:p>
    <w:p w14:paraId="6CF7D0A7" w14:textId="77777777" w:rsidR="00D762D6" w:rsidRDefault="00D762D6" w:rsidP="00AA683C">
      <w:pPr>
        <w:pStyle w:val="NoSpacing"/>
        <w:rPr>
          <w:rFonts w:asciiTheme="minorHAnsi" w:hAnsiTheme="minorHAnsi" w:cstheme="minorHAnsi"/>
          <w:b/>
          <w:szCs w:val="24"/>
          <w:lang w:val="en"/>
        </w:rPr>
      </w:pPr>
    </w:p>
    <w:p w14:paraId="4F60E234" w14:textId="77777777" w:rsidR="00D762D6" w:rsidRDefault="00D762D6" w:rsidP="00AA683C">
      <w:pPr>
        <w:pStyle w:val="NoSpacing"/>
        <w:rPr>
          <w:rFonts w:asciiTheme="minorHAnsi" w:hAnsiTheme="minorHAnsi" w:cstheme="minorHAnsi"/>
          <w:b/>
          <w:szCs w:val="24"/>
          <w:lang w:val="en"/>
        </w:rPr>
      </w:pPr>
    </w:p>
    <w:p w14:paraId="7CA93E0C" w14:textId="77777777" w:rsidR="00D762D6" w:rsidRDefault="00D762D6" w:rsidP="00AA683C">
      <w:pPr>
        <w:pStyle w:val="NoSpacing"/>
        <w:rPr>
          <w:rFonts w:asciiTheme="minorHAnsi" w:hAnsiTheme="minorHAnsi" w:cstheme="minorHAnsi"/>
          <w:b/>
          <w:szCs w:val="24"/>
          <w:lang w:val="en"/>
        </w:rPr>
      </w:pPr>
    </w:p>
    <w:p w14:paraId="362A7ECE" w14:textId="77777777" w:rsidR="00D762D6" w:rsidRDefault="00D762D6" w:rsidP="00AA683C">
      <w:pPr>
        <w:pStyle w:val="NoSpacing"/>
        <w:rPr>
          <w:rFonts w:asciiTheme="minorHAnsi" w:hAnsiTheme="minorHAnsi" w:cstheme="minorHAnsi"/>
          <w:b/>
          <w:szCs w:val="24"/>
          <w:lang w:val="en"/>
        </w:rPr>
      </w:pPr>
    </w:p>
    <w:p w14:paraId="5C600B30" w14:textId="77777777" w:rsidR="00D762D6" w:rsidRDefault="00D762D6" w:rsidP="00AA683C">
      <w:pPr>
        <w:pStyle w:val="NoSpacing"/>
        <w:rPr>
          <w:rFonts w:asciiTheme="minorHAnsi" w:hAnsiTheme="minorHAnsi" w:cstheme="minorHAnsi"/>
          <w:b/>
          <w:szCs w:val="24"/>
          <w:lang w:val="en"/>
        </w:rPr>
      </w:pPr>
    </w:p>
    <w:p w14:paraId="1027305B" w14:textId="77777777" w:rsidR="00D762D6" w:rsidRDefault="00D762D6" w:rsidP="00AA683C">
      <w:pPr>
        <w:pStyle w:val="NoSpacing"/>
        <w:rPr>
          <w:rFonts w:asciiTheme="minorHAnsi" w:hAnsiTheme="minorHAnsi" w:cstheme="minorHAnsi"/>
          <w:b/>
          <w:szCs w:val="24"/>
          <w:lang w:val="en"/>
        </w:rPr>
      </w:pPr>
    </w:p>
    <w:p w14:paraId="4A240202" w14:textId="77777777" w:rsidR="00D762D6" w:rsidRDefault="00D762D6" w:rsidP="00AA683C">
      <w:pPr>
        <w:pStyle w:val="NoSpacing"/>
        <w:rPr>
          <w:rFonts w:asciiTheme="minorHAnsi" w:hAnsiTheme="minorHAnsi" w:cstheme="minorHAnsi"/>
          <w:b/>
          <w:szCs w:val="24"/>
          <w:lang w:val="en"/>
        </w:rPr>
      </w:pPr>
    </w:p>
    <w:p w14:paraId="2F0A4CCB" w14:textId="77777777" w:rsidR="00D762D6" w:rsidRDefault="00D762D6" w:rsidP="00AA683C">
      <w:pPr>
        <w:pStyle w:val="NoSpacing"/>
        <w:rPr>
          <w:rFonts w:asciiTheme="minorHAnsi" w:hAnsiTheme="minorHAnsi" w:cstheme="minorHAnsi"/>
          <w:b/>
          <w:szCs w:val="24"/>
          <w:lang w:val="en"/>
        </w:rPr>
      </w:pPr>
    </w:p>
    <w:p w14:paraId="220357E9" w14:textId="77777777" w:rsidR="00D762D6" w:rsidRDefault="00D762D6" w:rsidP="00AA683C">
      <w:pPr>
        <w:pStyle w:val="NoSpacing"/>
        <w:rPr>
          <w:rFonts w:asciiTheme="minorHAnsi" w:hAnsiTheme="minorHAnsi" w:cstheme="minorHAnsi"/>
          <w:b/>
          <w:szCs w:val="24"/>
          <w:lang w:val="en"/>
        </w:rPr>
      </w:pPr>
    </w:p>
    <w:p w14:paraId="07D5C542" w14:textId="089F1BB2"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lastRenderedPageBreak/>
        <w:t xml:space="preserve">Appendix </w:t>
      </w:r>
      <w:r w:rsidR="003C7702">
        <w:rPr>
          <w:rFonts w:asciiTheme="minorHAnsi" w:hAnsiTheme="minorHAnsi" w:cstheme="minorHAnsi"/>
          <w:b/>
          <w:szCs w:val="24"/>
        </w:rPr>
        <w:t>5</w:t>
      </w:r>
    </w:p>
    <w:p w14:paraId="2EFD3AA9"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HBV wheel developed by Project Choice</w:t>
      </w:r>
    </w:p>
    <w:p w14:paraId="43C03C63" w14:textId="77777777" w:rsidR="00D762D6" w:rsidRPr="00D762D6" w:rsidRDefault="00D762D6" w:rsidP="00D762D6">
      <w:pPr>
        <w:pStyle w:val="NoSpacing"/>
        <w:rPr>
          <w:rFonts w:asciiTheme="minorHAnsi" w:hAnsiTheme="minorHAnsi" w:cstheme="minorHAnsi"/>
          <w:b/>
          <w:szCs w:val="24"/>
        </w:rPr>
      </w:pPr>
    </w:p>
    <w:p w14:paraId="40D97762" w14:textId="6B098581"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noProof/>
          <w:szCs w:val="24"/>
        </w:rPr>
        <w:drawing>
          <wp:anchor distT="0" distB="0" distL="114300" distR="114300" simplePos="0" relativeHeight="251664384" behindDoc="0" locked="0" layoutInCell="1" allowOverlap="1" wp14:anchorId="74EB6BC7" wp14:editId="0A2F842C">
            <wp:simplePos x="0" y="0"/>
            <wp:positionH relativeFrom="column">
              <wp:posOffset>-235527</wp:posOffset>
            </wp:positionH>
            <wp:positionV relativeFrom="paragraph">
              <wp:posOffset>179128</wp:posOffset>
            </wp:positionV>
            <wp:extent cx="7122160" cy="7426036"/>
            <wp:effectExtent l="361950" t="152400" r="345440" b="19431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V relativeFrom="margin">
              <wp14:pctHeight>0</wp14:pctHeight>
            </wp14:sizeRelV>
          </wp:anchor>
        </w:drawing>
      </w:r>
    </w:p>
    <w:p w14:paraId="71C5C723" w14:textId="0C7418BA" w:rsidR="00D762D6" w:rsidRPr="00D762D6" w:rsidRDefault="00D762D6" w:rsidP="00D762D6">
      <w:pPr>
        <w:pStyle w:val="NoSpacing"/>
        <w:rPr>
          <w:rFonts w:asciiTheme="minorHAnsi" w:hAnsiTheme="minorHAnsi" w:cstheme="minorHAnsi"/>
          <w:b/>
          <w:szCs w:val="24"/>
        </w:rPr>
      </w:pPr>
    </w:p>
    <w:p w14:paraId="4B757011" w14:textId="4369402B" w:rsidR="00D762D6" w:rsidRPr="00D762D6" w:rsidRDefault="00D762D6" w:rsidP="00D762D6">
      <w:pPr>
        <w:pStyle w:val="NoSpacing"/>
        <w:rPr>
          <w:rFonts w:asciiTheme="minorHAnsi" w:hAnsiTheme="minorHAnsi" w:cstheme="minorHAnsi"/>
          <w:b/>
          <w:szCs w:val="24"/>
        </w:rPr>
      </w:pPr>
    </w:p>
    <w:p w14:paraId="73591ACF" w14:textId="4E825D7B" w:rsidR="00D762D6" w:rsidRPr="00D762D6" w:rsidRDefault="00D762D6" w:rsidP="00D762D6">
      <w:pPr>
        <w:pStyle w:val="NoSpacing"/>
        <w:rPr>
          <w:rFonts w:asciiTheme="minorHAnsi" w:hAnsiTheme="minorHAnsi" w:cstheme="minorHAnsi"/>
          <w:b/>
          <w:szCs w:val="24"/>
        </w:rPr>
      </w:pPr>
    </w:p>
    <w:p w14:paraId="3C6660D9" w14:textId="1A75FFC8" w:rsidR="00D762D6" w:rsidRPr="00D762D6" w:rsidRDefault="00D762D6" w:rsidP="00D762D6">
      <w:pPr>
        <w:pStyle w:val="NoSpacing"/>
        <w:rPr>
          <w:rFonts w:asciiTheme="minorHAnsi" w:hAnsiTheme="minorHAnsi" w:cstheme="minorHAnsi"/>
          <w:b/>
          <w:szCs w:val="24"/>
        </w:rPr>
      </w:pPr>
    </w:p>
    <w:p w14:paraId="3E9E432B" w14:textId="53D798E0" w:rsidR="00D762D6" w:rsidRPr="00D762D6" w:rsidRDefault="00D762D6" w:rsidP="00D762D6">
      <w:pPr>
        <w:pStyle w:val="NoSpacing"/>
        <w:rPr>
          <w:rFonts w:asciiTheme="minorHAnsi" w:hAnsiTheme="minorHAnsi" w:cstheme="minorHAnsi"/>
          <w:b/>
          <w:szCs w:val="24"/>
        </w:rPr>
      </w:pPr>
    </w:p>
    <w:p w14:paraId="58839665" w14:textId="2AB31773" w:rsidR="00D762D6" w:rsidRPr="00D762D6" w:rsidRDefault="00D762D6" w:rsidP="00D762D6">
      <w:pPr>
        <w:pStyle w:val="NoSpacing"/>
        <w:rPr>
          <w:rFonts w:asciiTheme="minorHAnsi" w:hAnsiTheme="minorHAnsi" w:cstheme="minorHAnsi"/>
          <w:b/>
          <w:szCs w:val="24"/>
        </w:rPr>
      </w:pPr>
    </w:p>
    <w:p w14:paraId="4B2D8F5C" w14:textId="00C04451" w:rsidR="00D762D6" w:rsidRPr="00D762D6" w:rsidRDefault="00D762D6" w:rsidP="00D762D6">
      <w:pPr>
        <w:pStyle w:val="NoSpacing"/>
        <w:rPr>
          <w:rFonts w:asciiTheme="minorHAnsi" w:hAnsiTheme="minorHAnsi" w:cstheme="minorHAnsi"/>
          <w:b/>
          <w:szCs w:val="24"/>
        </w:rPr>
      </w:pPr>
    </w:p>
    <w:p w14:paraId="2DE1A120" w14:textId="752609D4" w:rsidR="00D762D6" w:rsidRPr="00D762D6" w:rsidRDefault="00D762D6" w:rsidP="00D762D6">
      <w:pPr>
        <w:pStyle w:val="NoSpacing"/>
        <w:rPr>
          <w:rFonts w:asciiTheme="minorHAnsi" w:hAnsiTheme="minorHAnsi" w:cstheme="minorHAnsi"/>
          <w:b/>
          <w:szCs w:val="24"/>
        </w:rPr>
      </w:pPr>
    </w:p>
    <w:p w14:paraId="43EF2742" w14:textId="4A14B0FF" w:rsidR="00D762D6" w:rsidRPr="00D762D6" w:rsidRDefault="00D762D6" w:rsidP="00D762D6">
      <w:pPr>
        <w:pStyle w:val="NoSpacing"/>
        <w:rPr>
          <w:rFonts w:asciiTheme="minorHAnsi" w:hAnsiTheme="minorHAnsi" w:cstheme="minorHAnsi"/>
          <w:b/>
          <w:szCs w:val="24"/>
        </w:rPr>
      </w:pPr>
    </w:p>
    <w:p w14:paraId="48C1F8A0" w14:textId="77777777" w:rsidR="00D762D6" w:rsidRPr="00D762D6" w:rsidRDefault="00D762D6" w:rsidP="00D762D6">
      <w:pPr>
        <w:pStyle w:val="NoSpacing"/>
        <w:rPr>
          <w:rFonts w:asciiTheme="minorHAnsi" w:hAnsiTheme="minorHAnsi" w:cstheme="minorHAnsi"/>
          <w:b/>
          <w:szCs w:val="24"/>
        </w:rPr>
      </w:pPr>
    </w:p>
    <w:p w14:paraId="546BF04F" w14:textId="0760ED25" w:rsidR="00D762D6" w:rsidRPr="00D762D6" w:rsidRDefault="00D762D6" w:rsidP="00D762D6">
      <w:pPr>
        <w:pStyle w:val="NoSpacing"/>
        <w:rPr>
          <w:rFonts w:asciiTheme="minorHAnsi" w:hAnsiTheme="minorHAnsi" w:cstheme="minorHAnsi"/>
          <w:b/>
          <w:szCs w:val="24"/>
        </w:rPr>
      </w:pPr>
    </w:p>
    <w:p w14:paraId="4BEEECE7" w14:textId="2D8FA95B" w:rsidR="00D762D6" w:rsidRPr="00D762D6" w:rsidRDefault="00D762D6" w:rsidP="00D762D6">
      <w:pPr>
        <w:pStyle w:val="NoSpacing"/>
        <w:rPr>
          <w:rFonts w:asciiTheme="minorHAnsi" w:hAnsiTheme="minorHAnsi" w:cstheme="minorHAnsi"/>
          <w:b/>
          <w:szCs w:val="24"/>
        </w:rPr>
      </w:pPr>
    </w:p>
    <w:p w14:paraId="28032A78" w14:textId="30D28A52" w:rsidR="00D762D6" w:rsidRPr="00D762D6" w:rsidRDefault="00D762D6" w:rsidP="00D762D6">
      <w:pPr>
        <w:pStyle w:val="NoSpacing"/>
        <w:rPr>
          <w:rFonts w:asciiTheme="minorHAnsi" w:hAnsiTheme="minorHAnsi" w:cstheme="minorHAnsi"/>
          <w:b/>
          <w:szCs w:val="24"/>
        </w:rPr>
      </w:pPr>
    </w:p>
    <w:p w14:paraId="1C80FB30" w14:textId="77777777" w:rsidR="00D762D6" w:rsidRPr="00D762D6" w:rsidRDefault="00D762D6" w:rsidP="00D762D6">
      <w:pPr>
        <w:pStyle w:val="NoSpacing"/>
        <w:rPr>
          <w:rFonts w:asciiTheme="minorHAnsi" w:hAnsiTheme="minorHAnsi" w:cstheme="minorHAnsi"/>
          <w:b/>
          <w:szCs w:val="24"/>
        </w:rPr>
      </w:pPr>
    </w:p>
    <w:p w14:paraId="1B311FC1" w14:textId="70F056E0" w:rsidR="00D762D6" w:rsidRPr="00D762D6" w:rsidRDefault="00D762D6" w:rsidP="00D762D6">
      <w:pPr>
        <w:pStyle w:val="NoSpacing"/>
        <w:rPr>
          <w:rFonts w:asciiTheme="minorHAnsi" w:hAnsiTheme="minorHAnsi" w:cstheme="minorHAnsi"/>
          <w:b/>
          <w:szCs w:val="24"/>
        </w:rPr>
      </w:pPr>
    </w:p>
    <w:p w14:paraId="469BF53F" w14:textId="4940C876" w:rsidR="00D762D6" w:rsidRPr="00D762D6" w:rsidRDefault="00D762D6" w:rsidP="00D762D6">
      <w:pPr>
        <w:pStyle w:val="NoSpacing"/>
        <w:rPr>
          <w:rFonts w:asciiTheme="minorHAnsi" w:hAnsiTheme="minorHAnsi" w:cstheme="minorHAnsi"/>
          <w:b/>
          <w:szCs w:val="24"/>
        </w:rPr>
      </w:pPr>
    </w:p>
    <w:p w14:paraId="681C4C53" w14:textId="77777777" w:rsidR="00D762D6" w:rsidRPr="00D762D6" w:rsidRDefault="00D762D6" w:rsidP="00D762D6">
      <w:pPr>
        <w:pStyle w:val="NoSpacing"/>
        <w:rPr>
          <w:rFonts w:asciiTheme="minorHAnsi" w:hAnsiTheme="minorHAnsi" w:cstheme="minorHAnsi"/>
          <w:b/>
          <w:szCs w:val="24"/>
        </w:rPr>
      </w:pPr>
    </w:p>
    <w:p w14:paraId="20A8EF36" w14:textId="77777777" w:rsidR="00D762D6" w:rsidRPr="00D762D6" w:rsidRDefault="00D762D6" w:rsidP="00D762D6">
      <w:pPr>
        <w:pStyle w:val="NoSpacing"/>
        <w:rPr>
          <w:rFonts w:asciiTheme="minorHAnsi" w:hAnsiTheme="minorHAnsi" w:cstheme="minorHAnsi"/>
          <w:b/>
          <w:szCs w:val="24"/>
        </w:rPr>
      </w:pPr>
    </w:p>
    <w:p w14:paraId="0BEDA30B" w14:textId="77777777" w:rsidR="00D762D6" w:rsidRPr="00D762D6" w:rsidRDefault="00D762D6" w:rsidP="00D762D6">
      <w:pPr>
        <w:pStyle w:val="NoSpacing"/>
        <w:rPr>
          <w:rFonts w:asciiTheme="minorHAnsi" w:hAnsiTheme="minorHAnsi" w:cstheme="minorHAnsi"/>
          <w:b/>
          <w:szCs w:val="24"/>
        </w:rPr>
      </w:pPr>
    </w:p>
    <w:p w14:paraId="369487DB" w14:textId="77777777" w:rsidR="00D762D6" w:rsidRPr="00D762D6" w:rsidRDefault="00D762D6" w:rsidP="00D762D6">
      <w:pPr>
        <w:pStyle w:val="NoSpacing"/>
        <w:rPr>
          <w:rFonts w:asciiTheme="minorHAnsi" w:hAnsiTheme="minorHAnsi" w:cstheme="minorHAnsi"/>
          <w:b/>
          <w:szCs w:val="24"/>
        </w:rPr>
      </w:pPr>
    </w:p>
    <w:p w14:paraId="7B2CB280" w14:textId="77777777" w:rsidR="00D762D6" w:rsidRPr="00D762D6" w:rsidRDefault="00D762D6" w:rsidP="00D762D6">
      <w:pPr>
        <w:pStyle w:val="NoSpacing"/>
        <w:rPr>
          <w:rFonts w:asciiTheme="minorHAnsi" w:hAnsiTheme="minorHAnsi" w:cstheme="minorHAnsi"/>
          <w:b/>
          <w:szCs w:val="24"/>
        </w:rPr>
      </w:pPr>
    </w:p>
    <w:p w14:paraId="7CC8BF73" w14:textId="77777777" w:rsidR="00D762D6" w:rsidRPr="00D762D6" w:rsidRDefault="00D762D6" w:rsidP="00D762D6">
      <w:pPr>
        <w:pStyle w:val="NoSpacing"/>
        <w:rPr>
          <w:rFonts w:asciiTheme="minorHAnsi" w:hAnsiTheme="minorHAnsi" w:cstheme="minorHAnsi"/>
          <w:b/>
          <w:szCs w:val="24"/>
        </w:rPr>
      </w:pPr>
    </w:p>
    <w:p w14:paraId="3C658ECC" w14:textId="77777777" w:rsidR="00D762D6" w:rsidRPr="00D762D6" w:rsidRDefault="00D762D6" w:rsidP="00D762D6">
      <w:pPr>
        <w:pStyle w:val="NoSpacing"/>
        <w:rPr>
          <w:rFonts w:asciiTheme="minorHAnsi" w:hAnsiTheme="minorHAnsi" w:cstheme="minorHAnsi"/>
          <w:b/>
          <w:szCs w:val="24"/>
        </w:rPr>
      </w:pPr>
    </w:p>
    <w:p w14:paraId="1C570FB7" w14:textId="77777777" w:rsidR="00D762D6" w:rsidRDefault="00D762D6" w:rsidP="00D762D6">
      <w:pPr>
        <w:pStyle w:val="NoSpacing"/>
        <w:rPr>
          <w:rFonts w:asciiTheme="minorHAnsi" w:hAnsiTheme="minorHAnsi" w:cstheme="minorHAnsi"/>
          <w:b/>
          <w:szCs w:val="24"/>
        </w:rPr>
      </w:pPr>
    </w:p>
    <w:p w14:paraId="249E94BF" w14:textId="77777777" w:rsidR="00D762D6" w:rsidRDefault="00D762D6" w:rsidP="00D762D6">
      <w:pPr>
        <w:pStyle w:val="NoSpacing"/>
        <w:rPr>
          <w:rFonts w:asciiTheme="minorHAnsi" w:hAnsiTheme="minorHAnsi" w:cstheme="minorHAnsi"/>
          <w:b/>
          <w:szCs w:val="24"/>
        </w:rPr>
      </w:pPr>
    </w:p>
    <w:p w14:paraId="5F337F24" w14:textId="77777777" w:rsidR="00D762D6" w:rsidRDefault="00D762D6" w:rsidP="00D762D6">
      <w:pPr>
        <w:pStyle w:val="NoSpacing"/>
        <w:rPr>
          <w:rFonts w:asciiTheme="minorHAnsi" w:hAnsiTheme="minorHAnsi" w:cstheme="minorHAnsi"/>
          <w:b/>
          <w:szCs w:val="24"/>
        </w:rPr>
      </w:pPr>
    </w:p>
    <w:p w14:paraId="2BCBBF52" w14:textId="77777777" w:rsidR="00D762D6" w:rsidRDefault="00D762D6" w:rsidP="00D762D6">
      <w:pPr>
        <w:pStyle w:val="NoSpacing"/>
        <w:rPr>
          <w:rFonts w:asciiTheme="minorHAnsi" w:hAnsiTheme="minorHAnsi" w:cstheme="minorHAnsi"/>
          <w:b/>
          <w:szCs w:val="24"/>
        </w:rPr>
      </w:pPr>
    </w:p>
    <w:p w14:paraId="7B0507BB" w14:textId="77777777" w:rsidR="00D762D6" w:rsidRDefault="00D762D6" w:rsidP="00D762D6">
      <w:pPr>
        <w:pStyle w:val="NoSpacing"/>
        <w:rPr>
          <w:rFonts w:asciiTheme="minorHAnsi" w:hAnsiTheme="minorHAnsi" w:cstheme="minorHAnsi"/>
          <w:b/>
          <w:szCs w:val="24"/>
        </w:rPr>
      </w:pPr>
    </w:p>
    <w:p w14:paraId="152BC6C7" w14:textId="77777777" w:rsidR="00D762D6" w:rsidRDefault="00D762D6" w:rsidP="00D762D6">
      <w:pPr>
        <w:pStyle w:val="NoSpacing"/>
        <w:rPr>
          <w:rFonts w:asciiTheme="minorHAnsi" w:hAnsiTheme="minorHAnsi" w:cstheme="minorHAnsi"/>
          <w:b/>
          <w:szCs w:val="24"/>
        </w:rPr>
      </w:pPr>
    </w:p>
    <w:p w14:paraId="735A4493" w14:textId="77777777" w:rsidR="00D762D6" w:rsidRDefault="00D762D6" w:rsidP="00D762D6">
      <w:pPr>
        <w:pStyle w:val="NoSpacing"/>
        <w:rPr>
          <w:rFonts w:asciiTheme="minorHAnsi" w:hAnsiTheme="minorHAnsi" w:cstheme="minorHAnsi"/>
          <w:b/>
          <w:szCs w:val="24"/>
        </w:rPr>
      </w:pPr>
    </w:p>
    <w:p w14:paraId="17AE0C84" w14:textId="77777777" w:rsidR="00D762D6" w:rsidRDefault="00D762D6" w:rsidP="00D762D6">
      <w:pPr>
        <w:pStyle w:val="NoSpacing"/>
        <w:rPr>
          <w:rFonts w:asciiTheme="minorHAnsi" w:hAnsiTheme="minorHAnsi" w:cstheme="minorHAnsi"/>
          <w:b/>
          <w:szCs w:val="24"/>
        </w:rPr>
      </w:pPr>
    </w:p>
    <w:p w14:paraId="536FFFF8" w14:textId="77777777" w:rsidR="00D762D6" w:rsidRDefault="00D762D6" w:rsidP="00D762D6">
      <w:pPr>
        <w:pStyle w:val="NoSpacing"/>
        <w:rPr>
          <w:rFonts w:asciiTheme="minorHAnsi" w:hAnsiTheme="minorHAnsi" w:cstheme="minorHAnsi"/>
          <w:b/>
          <w:szCs w:val="24"/>
        </w:rPr>
      </w:pPr>
    </w:p>
    <w:p w14:paraId="5ACC5E55" w14:textId="77777777" w:rsidR="00D762D6" w:rsidRDefault="00D762D6" w:rsidP="00D762D6">
      <w:pPr>
        <w:pStyle w:val="NoSpacing"/>
        <w:rPr>
          <w:rFonts w:asciiTheme="minorHAnsi" w:hAnsiTheme="minorHAnsi" w:cstheme="minorHAnsi"/>
          <w:b/>
          <w:szCs w:val="24"/>
        </w:rPr>
      </w:pPr>
    </w:p>
    <w:p w14:paraId="1059B093" w14:textId="77777777" w:rsidR="00D762D6" w:rsidRDefault="00D762D6" w:rsidP="00D762D6">
      <w:pPr>
        <w:pStyle w:val="NoSpacing"/>
        <w:rPr>
          <w:rFonts w:asciiTheme="minorHAnsi" w:hAnsiTheme="minorHAnsi" w:cstheme="minorHAnsi"/>
          <w:b/>
          <w:szCs w:val="24"/>
        </w:rPr>
      </w:pPr>
    </w:p>
    <w:p w14:paraId="7E63ED25" w14:textId="77777777" w:rsidR="00D762D6" w:rsidRDefault="00D762D6" w:rsidP="00D762D6">
      <w:pPr>
        <w:pStyle w:val="NoSpacing"/>
        <w:rPr>
          <w:rFonts w:asciiTheme="minorHAnsi" w:hAnsiTheme="minorHAnsi" w:cstheme="minorHAnsi"/>
          <w:b/>
          <w:szCs w:val="24"/>
        </w:rPr>
      </w:pPr>
    </w:p>
    <w:p w14:paraId="0617A985" w14:textId="77777777" w:rsidR="00D762D6" w:rsidRDefault="00D762D6" w:rsidP="00D762D6">
      <w:pPr>
        <w:pStyle w:val="NoSpacing"/>
        <w:rPr>
          <w:rFonts w:asciiTheme="minorHAnsi" w:hAnsiTheme="minorHAnsi" w:cstheme="minorHAnsi"/>
          <w:b/>
          <w:szCs w:val="24"/>
        </w:rPr>
      </w:pPr>
    </w:p>
    <w:p w14:paraId="272FF54E" w14:textId="77777777" w:rsidR="00D762D6" w:rsidRDefault="00D762D6" w:rsidP="00D762D6">
      <w:pPr>
        <w:pStyle w:val="NoSpacing"/>
        <w:rPr>
          <w:rFonts w:asciiTheme="minorHAnsi" w:hAnsiTheme="minorHAnsi" w:cstheme="minorHAnsi"/>
          <w:b/>
          <w:szCs w:val="24"/>
        </w:rPr>
      </w:pPr>
    </w:p>
    <w:p w14:paraId="0CD1883E" w14:textId="77777777" w:rsidR="00D762D6" w:rsidRDefault="00D762D6" w:rsidP="00D762D6">
      <w:pPr>
        <w:pStyle w:val="NoSpacing"/>
        <w:rPr>
          <w:rFonts w:asciiTheme="minorHAnsi" w:hAnsiTheme="minorHAnsi" w:cstheme="minorHAnsi"/>
          <w:b/>
          <w:szCs w:val="24"/>
        </w:rPr>
      </w:pPr>
    </w:p>
    <w:p w14:paraId="6F4DE3CF" w14:textId="77777777" w:rsidR="00D762D6" w:rsidRDefault="00D762D6" w:rsidP="00D762D6">
      <w:pPr>
        <w:pStyle w:val="NoSpacing"/>
        <w:rPr>
          <w:rFonts w:asciiTheme="minorHAnsi" w:hAnsiTheme="minorHAnsi" w:cstheme="minorHAnsi"/>
          <w:b/>
          <w:szCs w:val="24"/>
        </w:rPr>
      </w:pPr>
    </w:p>
    <w:p w14:paraId="41493330" w14:textId="77777777" w:rsidR="00D762D6" w:rsidRDefault="00D762D6" w:rsidP="00D762D6">
      <w:pPr>
        <w:pStyle w:val="NoSpacing"/>
        <w:rPr>
          <w:rFonts w:asciiTheme="minorHAnsi" w:hAnsiTheme="minorHAnsi" w:cstheme="minorHAnsi"/>
          <w:b/>
          <w:szCs w:val="24"/>
        </w:rPr>
      </w:pPr>
    </w:p>
    <w:p w14:paraId="43B46FE4" w14:textId="77777777" w:rsidR="00D762D6" w:rsidRDefault="00D762D6" w:rsidP="00D762D6">
      <w:pPr>
        <w:pStyle w:val="NoSpacing"/>
        <w:rPr>
          <w:rFonts w:asciiTheme="minorHAnsi" w:hAnsiTheme="minorHAnsi" w:cstheme="minorHAnsi"/>
          <w:b/>
          <w:szCs w:val="24"/>
        </w:rPr>
      </w:pPr>
    </w:p>
    <w:p w14:paraId="2351C53D" w14:textId="77777777" w:rsidR="00D762D6" w:rsidRDefault="00D762D6" w:rsidP="00D762D6">
      <w:pPr>
        <w:pStyle w:val="NoSpacing"/>
        <w:rPr>
          <w:rFonts w:asciiTheme="minorHAnsi" w:hAnsiTheme="minorHAnsi" w:cstheme="minorHAnsi"/>
          <w:b/>
          <w:szCs w:val="24"/>
        </w:rPr>
      </w:pPr>
    </w:p>
    <w:p w14:paraId="4652337D" w14:textId="77777777" w:rsidR="00D762D6" w:rsidRDefault="00D762D6" w:rsidP="00D762D6">
      <w:pPr>
        <w:pStyle w:val="NoSpacing"/>
        <w:rPr>
          <w:rFonts w:asciiTheme="minorHAnsi" w:hAnsiTheme="minorHAnsi" w:cstheme="minorHAnsi"/>
          <w:b/>
          <w:szCs w:val="24"/>
        </w:rPr>
      </w:pPr>
    </w:p>
    <w:p w14:paraId="18269D34" w14:textId="77777777" w:rsidR="00D762D6" w:rsidRDefault="00D762D6" w:rsidP="00D762D6">
      <w:pPr>
        <w:pStyle w:val="NoSpacing"/>
        <w:rPr>
          <w:rFonts w:asciiTheme="minorHAnsi" w:hAnsiTheme="minorHAnsi" w:cstheme="minorHAnsi"/>
          <w:b/>
          <w:szCs w:val="24"/>
        </w:rPr>
      </w:pPr>
    </w:p>
    <w:p w14:paraId="1F23F0DE" w14:textId="3407CC65"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lastRenderedPageBreak/>
        <w:t xml:space="preserve">Appendix </w:t>
      </w:r>
      <w:r w:rsidR="003C7702">
        <w:rPr>
          <w:rFonts w:asciiTheme="minorHAnsi" w:hAnsiTheme="minorHAnsi" w:cstheme="minorHAnsi"/>
          <w:b/>
          <w:szCs w:val="24"/>
        </w:rPr>
        <w:t>6</w:t>
      </w:r>
    </w:p>
    <w:p w14:paraId="40DC3670"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Indicators someone may be at risk of Forced Marriage</w:t>
      </w:r>
    </w:p>
    <w:p w14:paraId="5B212C98"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 xml:space="preserve">Education: </w:t>
      </w:r>
    </w:p>
    <w:p w14:paraId="22B8AF1E"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r w:rsidRPr="00D762D6">
        <w:rPr>
          <w:rFonts w:asciiTheme="minorHAnsi" w:hAnsiTheme="minorHAnsi" w:cstheme="minorHAnsi"/>
          <w:bCs/>
          <w:szCs w:val="24"/>
        </w:rPr>
        <w:t xml:space="preserve">Absence or persistent absence – requesting extended leave of absence or failure to return </w:t>
      </w:r>
    </w:p>
    <w:p w14:paraId="2222DAF5"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r w:rsidRPr="00D762D6">
        <w:rPr>
          <w:rFonts w:asciiTheme="minorHAnsi" w:hAnsiTheme="minorHAnsi" w:cstheme="minorHAnsi"/>
          <w:bCs/>
          <w:szCs w:val="24"/>
        </w:rPr>
        <w:t xml:space="preserve">Surveillance by siblings or cousins at school or college </w:t>
      </w:r>
    </w:p>
    <w:p w14:paraId="2E36A04D"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r w:rsidRPr="00D762D6">
        <w:rPr>
          <w:rFonts w:asciiTheme="minorHAnsi" w:hAnsiTheme="minorHAnsi" w:cstheme="minorHAnsi"/>
          <w:bCs/>
          <w:szCs w:val="24"/>
        </w:rPr>
        <w:t xml:space="preserve">Decline in behaviour, engagement, performance and </w:t>
      </w:r>
      <w:proofErr w:type="gramStart"/>
      <w:r w:rsidRPr="00D762D6">
        <w:rPr>
          <w:rFonts w:asciiTheme="minorHAnsi" w:hAnsiTheme="minorHAnsi" w:cstheme="minorHAnsi"/>
          <w:bCs/>
          <w:szCs w:val="24"/>
        </w:rPr>
        <w:t>punctuality;</w:t>
      </w:r>
      <w:proofErr w:type="gramEnd"/>
      <w:r w:rsidRPr="00D762D6">
        <w:rPr>
          <w:rFonts w:asciiTheme="minorHAnsi" w:hAnsiTheme="minorHAnsi" w:cstheme="minorHAnsi"/>
          <w:bCs/>
          <w:szCs w:val="24"/>
        </w:rPr>
        <w:t xml:space="preserve"> poor exam results</w:t>
      </w:r>
    </w:p>
    <w:p w14:paraId="00B085C4"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r w:rsidRPr="00D762D6">
        <w:rPr>
          <w:rFonts w:asciiTheme="minorHAnsi" w:hAnsiTheme="minorHAnsi" w:cstheme="minorHAnsi"/>
          <w:bCs/>
          <w:szCs w:val="24"/>
        </w:rPr>
        <w:t xml:space="preserve">Not allowed to attend extra-curricular activities; prevented from going to further education </w:t>
      </w:r>
    </w:p>
    <w:p w14:paraId="0F0850E0"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r w:rsidRPr="00D762D6">
        <w:rPr>
          <w:rFonts w:asciiTheme="minorHAnsi" w:hAnsiTheme="minorHAnsi" w:cstheme="minorHAnsi"/>
          <w:bCs/>
          <w:szCs w:val="24"/>
        </w:rPr>
        <w:t xml:space="preserve">Sudden announcement of engagement to a stranger </w:t>
      </w:r>
    </w:p>
    <w:p w14:paraId="648DEABF" w14:textId="77777777" w:rsidR="003C7702" w:rsidRDefault="003C7702" w:rsidP="00D762D6">
      <w:pPr>
        <w:pStyle w:val="NoSpacing"/>
        <w:rPr>
          <w:rFonts w:asciiTheme="minorHAnsi" w:hAnsiTheme="minorHAnsi" w:cstheme="minorHAnsi"/>
          <w:b/>
          <w:szCs w:val="24"/>
        </w:rPr>
      </w:pPr>
    </w:p>
    <w:p w14:paraId="4D135C58" w14:textId="05F008CA"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 xml:space="preserve">Health: </w:t>
      </w:r>
    </w:p>
    <w:p w14:paraId="7ACA7F6F"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r w:rsidRPr="00D762D6">
        <w:rPr>
          <w:rFonts w:asciiTheme="minorHAnsi" w:hAnsiTheme="minorHAnsi" w:cstheme="minorHAnsi"/>
          <w:bCs/>
          <w:szCs w:val="24"/>
        </w:rPr>
        <w:t xml:space="preserve">Accompanied to doctors or clinics </w:t>
      </w:r>
    </w:p>
    <w:p w14:paraId="4587B737"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proofErr w:type="spellStart"/>
      <w:r w:rsidRPr="00D762D6">
        <w:rPr>
          <w:rFonts w:asciiTheme="minorHAnsi" w:hAnsiTheme="minorHAnsi" w:cstheme="minorHAnsi"/>
          <w:bCs/>
          <w:szCs w:val="24"/>
        </w:rPr>
        <w:t>Self harm</w:t>
      </w:r>
      <w:proofErr w:type="spellEnd"/>
      <w:r w:rsidRPr="00D762D6">
        <w:rPr>
          <w:rFonts w:asciiTheme="minorHAnsi" w:hAnsiTheme="minorHAnsi" w:cstheme="minorHAnsi"/>
          <w:bCs/>
          <w:szCs w:val="24"/>
        </w:rPr>
        <w:t xml:space="preserve">; attempted suicide; eating disorders; depression; isolation; substance misuse </w:t>
      </w:r>
    </w:p>
    <w:p w14:paraId="028C966C" w14:textId="77777777" w:rsidR="00D762D6" w:rsidRPr="00D762D6" w:rsidRDefault="00D762D6" w:rsidP="00B03AD2">
      <w:pPr>
        <w:pStyle w:val="NoSpacing"/>
        <w:numPr>
          <w:ilvl w:val="1"/>
          <w:numId w:val="44"/>
        </w:numPr>
        <w:tabs>
          <w:tab w:val="clear" w:pos="4482"/>
        </w:tabs>
        <w:ind w:left="1134" w:hanging="425"/>
        <w:rPr>
          <w:rFonts w:asciiTheme="minorHAnsi" w:hAnsiTheme="minorHAnsi" w:cstheme="minorHAnsi"/>
          <w:bCs/>
          <w:szCs w:val="24"/>
        </w:rPr>
      </w:pPr>
      <w:r w:rsidRPr="00D762D6">
        <w:rPr>
          <w:rFonts w:asciiTheme="minorHAnsi" w:hAnsiTheme="minorHAnsi" w:cstheme="minorHAnsi"/>
          <w:bCs/>
          <w:szCs w:val="24"/>
        </w:rPr>
        <w:t xml:space="preserve">Early or unwanted pregnancy </w:t>
      </w:r>
    </w:p>
    <w:p w14:paraId="72555A23" w14:textId="77777777" w:rsidR="003C7702" w:rsidRDefault="003C7702" w:rsidP="00D762D6">
      <w:pPr>
        <w:pStyle w:val="NoSpacing"/>
        <w:rPr>
          <w:rFonts w:asciiTheme="minorHAnsi" w:hAnsiTheme="minorHAnsi" w:cstheme="minorHAnsi"/>
          <w:b/>
          <w:szCs w:val="24"/>
        </w:rPr>
      </w:pPr>
    </w:p>
    <w:p w14:paraId="66734DC0" w14:textId="51818EEF"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 xml:space="preserve">Family History: </w:t>
      </w:r>
    </w:p>
    <w:p w14:paraId="707AB882" w14:textId="77777777" w:rsidR="00D762D6" w:rsidRPr="00D762D6" w:rsidRDefault="00D762D6" w:rsidP="00B03AD2">
      <w:pPr>
        <w:pStyle w:val="NoSpacing"/>
        <w:numPr>
          <w:ilvl w:val="1"/>
          <w:numId w:val="44"/>
        </w:numPr>
        <w:tabs>
          <w:tab w:val="clear" w:pos="4482"/>
        </w:tabs>
        <w:ind w:left="1134" w:hanging="371"/>
        <w:rPr>
          <w:rFonts w:asciiTheme="minorHAnsi" w:hAnsiTheme="minorHAnsi" w:cstheme="minorHAnsi"/>
          <w:bCs/>
          <w:szCs w:val="24"/>
        </w:rPr>
      </w:pPr>
      <w:r w:rsidRPr="00D762D6">
        <w:rPr>
          <w:rFonts w:asciiTheme="minorHAnsi" w:hAnsiTheme="minorHAnsi" w:cstheme="minorHAnsi"/>
          <w:bCs/>
          <w:szCs w:val="24"/>
        </w:rPr>
        <w:t xml:space="preserve">Siblings forced into marriage; early marriage of siblings; </w:t>
      </w:r>
      <w:proofErr w:type="spellStart"/>
      <w:r w:rsidRPr="00D762D6">
        <w:rPr>
          <w:rFonts w:asciiTheme="minorHAnsi" w:hAnsiTheme="minorHAnsi" w:cstheme="minorHAnsi"/>
          <w:bCs/>
          <w:szCs w:val="24"/>
        </w:rPr>
        <w:t>self harm</w:t>
      </w:r>
      <w:proofErr w:type="spellEnd"/>
      <w:r w:rsidRPr="00D762D6">
        <w:rPr>
          <w:rFonts w:asciiTheme="minorHAnsi" w:hAnsiTheme="minorHAnsi" w:cstheme="minorHAnsi"/>
          <w:bCs/>
          <w:szCs w:val="24"/>
        </w:rPr>
        <w:t xml:space="preserve"> or suicide of siblings </w:t>
      </w:r>
    </w:p>
    <w:p w14:paraId="2F054A70" w14:textId="77777777" w:rsidR="00D762D6" w:rsidRPr="00D762D6" w:rsidRDefault="00D762D6" w:rsidP="00B03AD2">
      <w:pPr>
        <w:pStyle w:val="NoSpacing"/>
        <w:numPr>
          <w:ilvl w:val="1"/>
          <w:numId w:val="44"/>
        </w:numPr>
        <w:tabs>
          <w:tab w:val="clear" w:pos="4482"/>
        </w:tabs>
        <w:ind w:left="1134" w:hanging="371"/>
        <w:rPr>
          <w:rFonts w:asciiTheme="minorHAnsi" w:hAnsiTheme="minorHAnsi" w:cstheme="minorHAnsi"/>
          <w:bCs/>
          <w:szCs w:val="24"/>
        </w:rPr>
      </w:pPr>
      <w:r w:rsidRPr="00D762D6">
        <w:rPr>
          <w:rFonts w:asciiTheme="minorHAnsi" w:hAnsiTheme="minorHAnsi" w:cstheme="minorHAnsi"/>
          <w:bCs/>
          <w:szCs w:val="24"/>
        </w:rPr>
        <w:t xml:space="preserve">Death of parent; family disputes </w:t>
      </w:r>
    </w:p>
    <w:p w14:paraId="79058439" w14:textId="77777777" w:rsidR="00D762D6" w:rsidRPr="00D762D6" w:rsidRDefault="00D762D6" w:rsidP="00B03AD2">
      <w:pPr>
        <w:pStyle w:val="NoSpacing"/>
        <w:numPr>
          <w:ilvl w:val="1"/>
          <w:numId w:val="44"/>
        </w:numPr>
        <w:tabs>
          <w:tab w:val="clear" w:pos="4482"/>
        </w:tabs>
        <w:ind w:left="1134" w:hanging="371"/>
        <w:rPr>
          <w:rFonts w:asciiTheme="minorHAnsi" w:hAnsiTheme="minorHAnsi" w:cstheme="minorHAnsi"/>
          <w:bCs/>
          <w:szCs w:val="24"/>
        </w:rPr>
      </w:pPr>
      <w:r w:rsidRPr="00D762D6">
        <w:rPr>
          <w:rFonts w:asciiTheme="minorHAnsi" w:hAnsiTheme="minorHAnsi" w:cstheme="minorHAnsi"/>
          <w:bCs/>
          <w:szCs w:val="24"/>
        </w:rPr>
        <w:t>Running aware from home; unreasonable restrictions (kept at home, house arrest, financial restrictions)</w:t>
      </w:r>
    </w:p>
    <w:p w14:paraId="5621B1A8" w14:textId="77777777" w:rsidR="003C7702" w:rsidRDefault="003C7702" w:rsidP="00D762D6">
      <w:pPr>
        <w:pStyle w:val="NoSpacing"/>
        <w:rPr>
          <w:rFonts w:asciiTheme="minorHAnsi" w:hAnsiTheme="minorHAnsi" w:cstheme="minorHAnsi"/>
          <w:b/>
          <w:szCs w:val="24"/>
        </w:rPr>
      </w:pPr>
    </w:p>
    <w:p w14:paraId="63AE813B" w14:textId="40B3A874" w:rsidR="00D762D6" w:rsidRDefault="00AC5F7F" w:rsidP="00D762D6">
      <w:pPr>
        <w:pStyle w:val="NoSpacing"/>
        <w:rPr>
          <w:rFonts w:asciiTheme="minorHAnsi" w:hAnsiTheme="minorHAnsi" w:cstheme="minorHAnsi"/>
          <w:b/>
          <w:szCs w:val="24"/>
        </w:rPr>
      </w:pPr>
      <w:r>
        <w:rPr>
          <w:rFonts w:asciiTheme="minorHAnsi" w:hAnsiTheme="minorHAnsi" w:cstheme="minorHAnsi"/>
          <w:b/>
          <w:szCs w:val="24"/>
        </w:rPr>
        <w:t>The ACE</w:t>
      </w:r>
      <w:r w:rsidR="00D762D6" w:rsidRPr="00D762D6">
        <w:rPr>
          <w:rFonts w:asciiTheme="minorHAnsi" w:hAnsiTheme="minorHAnsi" w:cstheme="minorHAnsi"/>
          <w:b/>
          <w:szCs w:val="24"/>
        </w:rPr>
        <w:t xml:space="preserve"> process for </w:t>
      </w:r>
      <w:r w:rsidR="00D762D6" w:rsidRPr="00D762D6">
        <w:rPr>
          <w:rFonts w:asciiTheme="minorHAnsi" w:hAnsiTheme="minorHAnsi" w:cstheme="minorHAnsi"/>
          <w:b/>
          <w:szCs w:val="24"/>
          <w:u w:val="single"/>
        </w:rPr>
        <w:t>all</w:t>
      </w:r>
      <w:r w:rsidR="00D762D6" w:rsidRPr="00D762D6">
        <w:rPr>
          <w:rFonts w:asciiTheme="minorHAnsi" w:hAnsiTheme="minorHAnsi" w:cstheme="minorHAnsi"/>
          <w:b/>
          <w:szCs w:val="24"/>
        </w:rPr>
        <w:t xml:space="preserve"> students requesting a holiday/ 1 week or more off.</w:t>
      </w:r>
    </w:p>
    <w:p w14:paraId="3FF2CF85" w14:textId="77777777" w:rsidR="00AC5F7F" w:rsidRDefault="00AC5F7F" w:rsidP="00D762D6">
      <w:pPr>
        <w:pStyle w:val="NoSpacing"/>
        <w:rPr>
          <w:rFonts w:asciiTheme="minorHAnsi" w:hAnsiTheme="minorHAnsi" w:cstheme="minorHAnsi"/>
          <w:b/>
          <w:szCs w:val="24"/>
        </w:rPr>
      </w:pPr>
    </w:p>
    <w:p w14:paraId="3EE36B07" w14:textId="28AB13C3" w:rsidR="00AC5F7F" w:rsidRPr="00D762D6" w:rsidRDefault="00AC5F7F" w:rsidP="00D762D6">
      <w:pPr>
        <w:pStyle w:val="NoSpacing"/>
        <w:rPr>
          <w:rFonts w:asciiTheme="minorHAnsi" w:hAnsiTheme="minorHAnsi" w:cstheme="minorHAnsi"/>
          <w:b/>
          <w:szCs w:val="24"/>
        </w:rPr>
      </w:pPr>
      <w:r>
        <w:rPr>
          <w:rFonts w:asciiTheme="minorHAnsi" w:hAnsiTheme="minorHAnsi" w:cstheme="minorHAnsi"/>
          <w:b/>
          <w:szCs w:val="24"/>
        </w:rPr>
        <w:t>School must be informed of ACE’s concerns.</w:t>
      </w:r>
    </w:p>
    <w:p w14:paraId="38A09E75" w14:textId="77777777" w:rsidR="00D762D6" w:rsidRPr="00D762D6" w:rsidRDefault="00D762D6" w:rsidP="00D762D6">
      <w:pPr>
        <w:pStyle w:val="NoSpacing"/>
        <w:rPr>
          <w:rFonts w:asciiTheme="minorHAnsi" w:hAnsiTheme="minorHAnsi" w:cstheme="minorHAnsi"/>
          <w:b/>
          <w:szCs w:val="24"/>
        </w:rPr>
      </w:pPr>
    </w:p>
    <w:p w14:paraId="04EBC92C" w14:textId="36D552F0" w:rsidR="00D762D6" w:rsidRDefault="00D762D6" w:rsidP="008B2FAD">
      <w:pPr>
        <w:pStyle w:val="NoSpacing"/>
        <w:rPr>
          <w:rFonts w:asciiTheme="minorHAnsi" w:hAnsiTheme="minorHAnsi" w:cstheme="minorHAnsi"/>
          <w:bCs/>
          <w:szCs w:val="24"/>
        </w:rPr>
      </w:pPr>
      <w:r w:rsidRPr="00D762D6">
        <w:rPr>
          <w:rFonts w:asciiTheme="minorHAnsi" w:hAnsiTheme="minorHAnsi" w:cstheme="minorHAnsi"/>
          <w:bCs/>
          <w:szCs w:val="24"/>
        </w:rPr>
        <w:t>Please use this set of questions and process that will hopefully highlight early signs that a forced marriage may be happening</w:t>
      </w:r>
    </w:p>
    <w:p w14:paraId="30DB8C7E" w14:textId="71A9864D" w:rsidR="008B2FAD" w:rsidRDefault="008B2FAD" w:rsidP="008B2FAD">
      <w:pPr>
        <w:pStyle w:val="NoSpacing"/>
        <w:rPr>
          <w:rFonts w:asciiTheme="minorHAnsi" w:hAnsiTheme="minorHAnsi" w:cstheme="minorHAnsi"/>
          <w:bCs/>
          <w:szCs w:val="24"/>
        </w:rPr>
      </w:pPr>
    </w:p>
    <w:p w14:paraId="0E270AE4" w14:textId="77777777" w:rsidR="008B2FAD" w:rsidRPr="00D762D6" w:rsidRDefault="008B2FAD" w:rsidP="008B2FAD">
      <w:pPr>
        <w:pStyle w:val="NoSpacing"/>
        <w:rPr>
          <w:rFonts w:asciiTheme="minorHAnsi" w:hAnsiTheme="minorHAnsi" w:cstheme="minorHAnsi"/>
          <w:bCs/>
          <w:szCs w:val="24"/>
        </w:rPr>
      </w:pPr>
      <w:r>
        <w:rPr>
          <w:rFonts w:asciiTheme="minorHAnsi" w:hAnsiTheme="minorHAnsi" w:cstheme="minorHAnsi"/>
          <w:bCs/>
          <w:szCs w:val="24"/>
        </w:rPr>
        <w:tab/>
      </w:r>
      <w:r w:rsidRPr="00D762D6">
        <w:rPr>
          <w:rFonts w:asciiTheme="minorHAnsi" w:hAnsiTheme="minorHAnsi" w:cstheme="minorHAnsi"/>
          <w:bCs/>
          <w:szCs w:val="24"/>
        </w:rPr>
        <w:t>What is the reason for the break/holiday?</w:t>
      </w:r>
    </w:p>
    <w:p w14:paraId="0AD98E78" w14:textId="77777777" w:rsidR="008B2FAD" w:rsidRPr="008B2FAD" w:rsidRDefault="008B2FAD" w:rsidP="008B2FAD">
      <w:pPr>
        <w:pStyle w:val="NoSpacing"/>
        <w:ind w:firstLine="720"/>
        <w:rPr>
          <w:rFonts w:asciiTheme="minorHAnsi" w:hAnsiTheme="minorHAnsi" w:cstheme="minorHAnsi"/>
          <w:bCs/>
          <w:szCs w:val="24"/>
        </w:rPr>
      </w:pPr>
      <w:r w:rsidRPr="008B2FAD">
        <w:rPr>
          <w:rFonts w:asciiTheme="minorHAnsi" w:hAnsiTheme="minorHAnsi" w:cstheme="minorHAnsi"/>
          <w:bCs/>
          <w:szCs w:val="24"/>
        </w:rPr>
        <w:t>Who is travelling?</w:t>
      </w:r>
    </w:p>
    <w:p w14:paraId="573B4990" w14:textId="77777777" w:rsidR="008B2FAD" w:rsidRPr="008B2FAD" w:rsidRDefault="008B2FAD" w:rsidP="008B2FAD">
      <w:pPr>
        <w:pStyle w:val="NoSpacing"/>
        <w:ind w:firstLine="720"/>
        <w:rPr>
          <w:rFonts w:asciiTheme="minorHAnsi" w:hAnsiTheme="minorHAnsi" w:cstheme="minorHAnsi"/>
          <w:bCs/>
          <w:szCs w:val="24"/>
        </w:rPr>
      </w:pPr>
      <w:r w:rsidRPr="008B2FAD">
        <w:rPr>
          <w:rFonts w:asciiTheme="minorHAnsi" w:hAnsiTheme="minorHAnsi" w:cstheme="minorHAnsi"/>
          <w:bCs/>
          <w:szCs w:val="24"/>
        </w:rPr>
        <w:t>What dates are they going/returning?</w:t>
      </w:r>
    </w:p>
    <w:p w14:paraId="18820D74" w14:textId="77777777" w:rsidR="008B2FAD" w:rsidRPr="008B2FAD" w:rsidRDefault="008B2FAD" w:rsidP="008B2FAD">
      <w:pPr>
        <w:pStyle w:val="NoSpacing"/>
        <w:ind w:firstLine="720"/>
        <w:rPr>
          <w:rFonts w:asciiTheme="minorHAnsi" w:hAnsiTheme="minorHAnsi" w:cstheme="minorHAnsi"/>
          <w:bCs/>
          <w:szCs w:val="24"/>
        </w:rPr>
      </w:pPr>
      <w:r w:rsidRPr="008B2FAD">
        <w:rPr>
          <w:rFonts w:asciiTheme="minorHAnsi" w:hAnsiTheme="minorHAnsi" w:cstheme="minorHAnsi"/>
          <w:bCs/>
          <w:szCs w:val="24"/>
        </w:rPr>
        <w:t>Where are they travelling to address or specific region?</w:t>
      </w:r>
    </w:p>
    <w:p w14:paraId="504AE372" w14:textId="77777777" w:rsidR="008B2FAD" w:rsidRPr="008B2FAD" w:rsidRDefault="008B2FAD" w:rsidP="008B2FAD">
      <w:pPr>
        <w:pStyle w:val="NoSpacing"/>
        <w:ind w:firstLine="720"/>
        <w:rPr>
          <w:rFonts w:asciiTheme="minorHAnsi" w:hAnsiTheme="minorHAnsi" w:cstheme="minorHAnsi"/>
          <w:bCs/>
          <w:szCs w:val="24"/>
        </w:rPr>
      </w:pPr>
      <w:r w:rsidRPr="008B2FAD">
        <w:rPr>
          <w:rFonts w:asciiTheme="minorHAnsi" w:hAnsiTheme="minorHAnsi" w:cstheme="minorHAnsi"/>
          <w:bCs/>
          <w:szCs w:val="24"/>
        </w:rPr>
        <w:t>Contact number for responsible adult? (area code)</w:t>
      </w:r>
    </w:p>
    <w:p w14:paraId="6404711E" w14:textId="77777777" w:rsidR="008B2FAD" w:rsidRPr="008B2FAD" w:rsidRDefault="008B2FAD" w:rsidP="008B2FAD">
      <w:pPr>
        <w:pStyle w:val="NoSpacing"/>
        <w:rPr>
          <w:rFonts w:asciiTheme="minorHAnsi" w:hAnsiTheme="minorHAnsi" w:cstheme="minorHAnsi"/>
          <w:bCs/>
          <w:szCs w:val="24"/>
        </w:rPr>
      </w:pPr>
    </w:p>
    <w:p w14:paraId="19746A89" w14:textId="77777777" w:rsidR="008B2FAD" w:rsidRPr="008B2FAD" w:rsidRDefault="008B2FAD" w:rsidP="008B2FAD">
      <w:pPr>
        <w:pStyle w:val="NoSpacing"/>
        <w:rPr>
          <w:rFonts w:asciiTheme="minorHAnsi" w:hAnsiTheme="minorHAnsi" w:cstheme="minorHAnsi"/>
          <w:bCs/>
          <w:szCs w:val="24"/>
        </w:rPr>
      </w:pPr>
      <w:r w:rsidRPr="008B2FAD">
        <w:rPr>
          <w:rFonts w:asciiTheme="minorHAnsi" w:hAnsiTheme="minorHAnsi" w:cstheme="minorHAnsi"/>
          <w:bCs/>
          <w:szCs w:val="24"/>
        </w:rPr>
        <w:t>Do not mention marriage or forced marriage.</w:t>
      </w:r>
    </w:p>
    <w:p w14:paraId="0F923196" w14:textId="2227CD0F" w:rsidR="008B2FAD" w:rsidRDefault="008B2FAD" w:rsidP="008B2FAD">
      <w:pPr>
        <w:pStyle w:val="NoSpacing"/>
        <w:rPr>
          <w:rFonts w:asciiTheme="minorHAnsi" w:hAnsiTheme="minorHAnsi" w:cstheme="minorHAnsi"/>
          <w:bCs/>
          <w:szCs w:val="24"/>
        </w:rPr>
      </w:pPr>
    </w:p>
    <w:p w14:paraId="348C5EC4" w14:textId="1E0CE92B" w:rsidR="00D762D6" w:rsidRPr="00D762D6" w:rsidRDefault="00D762D6" w:rsidP="008B2FAD">
      <w:pPr>
        <w:pStyle w:val="NoSpacing"/>
        <w:rPr>
          <w:rFonts w:asciiTheme="minorHAnsi" w:hAnsiTheme="minorHAnsi" w:cstheme="minorHAnsi"/>
          <w:bCs/>
          <w:szCs w:val="24"/>
        </w:rPr>
      </w:pPr>
      <w:r w:rsidRPr="00D762D6">
        <w:rPr>
          <w:rFonts w:asciiTheme="minorHAnsi" w:hAnsiTheme="minorHAnsi" w:cstheme="minorHAnsi"/>
          <w:bCs/>
          <w:szCs w:val="24"/>
        </w:rPr>
        <w:t xml:space="preserve">This needs to be used whenever </w:t>
      </w:r>
      <w:r w:rsidR="00AC5F7F">
        <w:rPr>
          <w:rFonts w:asciiTheme="minorHAnsi" w:hAnsiTheme="minorHAnsi" w:cstheme="minorHAnsi"/>
          <w:bCs/>
          <w:szCs w:val="24"/>
        </w:rPr>
        <w:t>ACE</w:t>
      </w:r>
      <w:r w:rsidRPr="00D762D6">
        <w:rPr>
          <w:rFonts w:asciiTheme="minorHAnsi" w:hAnsiTheme="minorHAnsi" w:cstheme="minorHAnsi"/>
          <w:bCs/>
          <w:szCs w:val="24"/>
        </w:rPr>
        <w:t xml:space="preserve"> receives any communication that any student’s (all ethnicities, male, female &amp; SEND students) are requesting time off for a holiday/absence longer than 1 week</w:t>
      </w:r>
      <w:r w:rsidR="00AC5F7F">
        <w:rPr>
          <w:rFonts w:asciiTheme="minorHAnsi" w:hAnsiTheme="minorHAnsi" w:cstheme="minorHAnsi"/>
          <w:bCs/>
          <w:szCs w:val="24"/>
        </w:rPr>
        <w:t>.</w:t>
      </w:r>
      <w:r w:rsidRPr="00D762D6">
        <w:rPr>
          <w:rFonts w:asciiTheme="minorHAnsi" w:hAnsiTheme="minorHAnsi" w:cstheme="minorHAnsi"/>
          <w:bCs/>
          <w:szCs w:val="24"/>
        </w:rPr>
        <w:t xml:space="preserve"> </w:t>
      </w:r>
    </w:p>
    <w:p w14:paraId="1A01ACE7" w14:textId="77777777" w:rsidR="008B2FAD" w:rsidRDefault="008B2FAD" w:rsidP="008B2FAD">
      <w:pPr>
        <w:pStyle w:val="NoSpacing"/>
        <w:ind w:left="709"/>
        <w:rPr>
          <w:rFonts w:asciiTheme="minorHAnsi" w:hAnsiTheme="minorHAnsi" w:cstheme="minorHAnsi"/>
          <w:bCs/>
          <w:szCs w:val="24"/>
        </w:rPr>
      </w:pPr>
    </w:p>
    <w:p w14:paraId="393D5A8A" w14:textId="31B6E96B"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Ask the questions</w:t>
      </w:r>
      <w:r w:rsidR="008B2FAD">
        <w:rPr>
          <w:rFonts w:asciiTheme="minorHAnsi" w:hAnsiTheme="minorHAnsi" w:cstheme="minorHAnsi"/>
          <w:bCs/>
          <w:szCs w:val="24"/>
        </w:rPr>
        <w:t xml:space="preserve">. discuss with safeguarding lead, </w:t>
      </w:r>
      <w:r w:rsidRPr="00D762D6">
        <w:rPr>
          <w:rFonts w:asciiTheme="minorHAnsi" w:hAnsiTheme="minorHAnsi" w:cstheme="minorHAnsi"/>
          <w:bCs/>
          <w:szCs w:val="24"/>
        </w:rPr>
        <w:t>where it will be picked up and decided if further info needs to be gained and passed over to the relevant servi</w:t>
      </w:r>
      <w:r w:rsidR="008B2FAD">
        <w:rPr>
          <w:rFonts w:asciiTheme="minorHAnsi" w:hAnsiTheme="minorHAnsi" w:cstheme="minorHAnsi"/>
          <w:bCs/>
          <w:szCs w:val="24"/>
        </w:rPr>
        <w:t>ce.</w:t>
      </w:r>
    </w:p>
    <w:p w14:paraId="01C732C8" w14:textId="77777777" w:rsidR="00D762D6" w:rsidRPr="00D762D6" w:rsidRDefault="00D762D6" w:rsidP="00D762D6">
      <w:pPr>
        <w:pStyle w:val="NoSpacing"/>
        <w:rPr>
          <w:rFonts w:asciiTheme="minorHAnsi" w:hAnsiTheme="minorHAnsi" w:cstheme="minorHAnsi"/>
          <w:b/>
          <w:szCs w:val="24"/>
        </w:rPr>
      </w:pPr>
    </w:p>
    <w:p w14:paraId="51F3E38B"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
          <w:szCs w:val="24"/>
        </w:rPr>
        <w:t> </w:t>
      </w:r>
    </w:p>
    <w:p w14:paraId="67BA3D09" w14:textId="77777777" w:rsidR="00D762D6" w:rsidRPr="00D762D6" w:rsidRDefault="00D762D6" w:rsidP="00D762D6">
      <w:pPr>
        <w:pStyle w:val="NoSpacing"/>
        <w:rPr>
          <w:rFonts w:asciiTheme="minorHAnsi" w:hAnsiTheme="minorHAnsi" w:cstheme="minorHAnsi"/>
          <w:b/>
          <w:szCs w:val="24"/>
        </w:rPr>
      </w:pPr>
    </w:p>
    <w:p w14:paraId="1261FE16" w14:textId="77777777" w:rsidR="00D762D6" w:rsidRPr="00D762D6" w:rsidRDefault="00D762D6" w:rsidP="00D762D6">
      <w:pPr>
        <w:pStyle w:val="NoSpacing"/>
        <w:rPr>
          <w:rFonts w:asciiTheme="minorHAnsi" w:hAnsiTheme="minorHAnsi" w:cstheme="minorHAnsi"/>
          <w:b/>
          <w:szCs w:val="24"/>
        </w:rPr>
      </w:pPr>
    </w:p>
    <w:p w14:paraId="545D4265" w14:textId="77777777" w:rsidR="00D762D6" w:rsidRPr="00D762D6" w:rsidRDefault="00D762D6" w:rsidP="00D762D6">
      <w:pPr>
        <w:pStyle w:val="NoSpacing"/>
        <w:rPr>
          <w:rFonts w:asciiTheme="minorHAnsi" w:hAnsiTheme="minorHAnsi" w:cstheme="minorHAnsi"/>
          <w:b/>
          <w:szCs w:val="24"/>
        </w:rPr>
      </w:pPr>
    </w:p>
    <w:p w14:paraId="18C911F0" w14:textId="77777777" w:rsidR="00D762D6" w:rsidRPr="00D762D6" w:rsidRDefault="00D762D6" w:rsidP="00D762D6">
      <w:pPr>
        <w:pStyle w:val="NoSpacing"/>
        <w:rPr>
          <w:rFonts w:asciiTheme="minorHAnsi" w:hAnsiTheme="minorHAnsi" w:cstheme="minorHAnsi"/>
          <w:b/>
          <w:szCs w:val="24"/>
        </w:rPr>
      </w:pPr>
    </w:p>
    <w:p w14:paraId="233F578E" w14:textId="77777777" w:rsidR="008B2FAD" w:rsidRDefault="008B2FAD" w:rsidP="00D762D6">
      <w:pPr>
        <w:pStyle w:val="NoSpacing"/>
        <w:rPr>
          <w:rFonts w:asciiTheme="minorHAnsi" w:hAnsiTheme="minorHAnsi" w:cstheme="minorHAnsi"/>
          <w:b/>
          <w:szCs w:val="24"/>
        </w:rPr>
      </w:pPr>
    </w:p>
    <w:p w14:paraId="5F513F6D" w14:textId="77777777" w:rsidR="008B2FAD" w:rsidRDefault="008B2FAD" w:rsidP="00D762D6">
      <w:pPr>
        <w:pStyle w:val="NoSpacing"/>
        <w:rPr>
          <w:rFonts w:asciiTheme="minorHAnsi" w:hAnsiTheme="minorHAnsi" w:cstheme="minorHAnsi"/>
          <w:b/>
          <w:szCs w:val="24"/>
        </w:rPr>
      </w:pPr>
    </w:p>
    <w:p w14:paraId="1D7D9EAC" w14:textId="77777777" w:rsidR="008B2FAD" w:rsidRDefault="008B2FAD" w:rsidP="00D762D6">
      <w:pPr>
        <w:pStyle w:val="NoSpacing"/>
        <w:rPr>
          <w:rFonts w:asciiTheme="minorHAnsi" w:hAnsiTheme="minorHAnsi" w:cstheme="minorHAnsi"/>
          <w:b/>
          <w:szCs w:val="24"/>
        </w:rPr>
      </w:pPr>
    </w:p>
    <w:p w14:paraId="76E9E0B5" w14:textId="77777777" w:rsidR="008B2FAD" w:rsidRDefault="008B2FAD" w:rsidP="00D762D6">
      <w:pPr>
        <w:pStyle w:val="NoSpacing"/>
        <w:rPr>
          <w:rFonts w:asciiTheme="minorHAnsi" w:hAnsiTheme="minorHAnsi" w:cstheme="minorHAnsi"/>
          <w:b/>
          <w:szCs w:val="24"/>
        </w:rPr>
      </w:pPr>
    </w:p>
    <w:p w14:paraId="74C1E9CB" w14:textId="1309C6A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 xml:space="preserve">Appendix </w:t>
      </w:r>
      <w:r w:rsidR="008B2FAD">
        <w:rPr>
          <w:rFonts w:asciiTheme="minorHAnsi" w:hAnsiTheme="minorHAnsi" w:cstheme="minorHAnsi"/>
          <w:b/>
          <w:szCs w:val="24"/>
        </w:rPr>
        <w:t>7</w:t>
      </w:r>
    </w:p>
    <w:p w14:paraId="4E330722"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FGM Mandatory Duty</w:t>
      </w:r>
    </w:p>
    <w:p w14:paraId="16A57CE5" w14:textId="77777777"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New duty for health and social care professionals and teachers to report female genital mutilation (FGM) to the police.</w:t>
      </w:r>
    </w:p>
    <w:p w14:paraId="65B512FD" w14:textId="77777777" w:rsidR="00D762D6" w:rsidRPr="00D762D6" w:rsidRDefault="00D762D6" w:rsidP="00D762D6">
      <w:pPr>
        <w:pStyle w:val="NoSpacing"/>
        <w:rPr>
          <w:rFonts w:asciiTheme="minorHAnsi" w:hAnsiTheme="minorHAnsi" w:cstheme="minorHAnsi"/>
          <w:b/>
          <w:szCs w:val="24"/>
        </w:rPr>
      </w:pPr>
    </w:p>
    <w:p w14:paraId="6EA65DC8"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What is the new duty?</w:t>
      </w:r>
    </w:p>
    <w:p w14:paraId="7F68B4BE" w14:textId="7916BBD9" w:rsid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On 31 October 2015 a new duty was introduced that requires health and social care professionals and teachers to report ‘known’ cases of FGM in girls aged under 18 to the police. </w:t>
      </w:r>
    </w:p>
    <w:p w14:paraId="78316319" w14:textId="77777777" w:rsidR="008B2FAD" w:rsidRPr="00D762D6" w:rsidRDefault="008B2FAD" w:rsidP="00D762D6">
      <w:pPr>
        <w:pStyle w:val="NoSpacing"/>
        <w:rPr>
          <w:rFonts w:asciiTheme="minorHAnsi" w:hAnsiTheme="minorHAnsi" w:cstheme="minorHAnsi"/>
          <w:bCs/>
          <w:szCs w:val="24"/>
        </w:rPr>
      </w:pPr>
    </w:p>
    <w:p w14:paraId="6EEADD39"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For example, if a doctor sees that a girl aged under 18 has had FGM they will need to make a report to the police. Or, if a girl tells her teacher that she has had FGM, the teacher will need to report this to the police.</w:t>
      </w:r>
    </w:p>
    <w:p w14:paraId="4335CBD1" w14:textId="77777777" w:rsidR="00D762D6" w:rsidRPr="00D762D6" w:rsidRDefault="00D762D6" w:rsidP="00D762D6">
      <w:pPr>
        <w:pStyle w:val="NoSpacing"/>
        <w:rPr>
          <w:rFonts w:asciiTheme="minorHAnsi" w:hAnsiTheme="minorHAnsi" w:cstheme="minorHAnsi"/>
          <w:b/>
          <w:szCs w:val="24"/>
        </w:rPr>
      </w:pPr>
    </w:p>
    <w:p w14:paraId="01D8F15D"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What will happen after the case has been reported to the police?</w:t>
      </w:r>
    </w:p>
    <w:p w14:paraId="7AB0277E"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FGM is a serious </w:t>
      </w:r>
      <w:proofErr w:type="gramStart"/>
      <w:r w:rsidRPr="00D762D6">
        <w:rPr>
          <w:rFonts w:asciiTheme="minorHAnsi" w:hAnsiTheme="minorHAnsi" w:cstheme="minorHAnsi"/>
          <w:bCs/>
          <w:szCs w:val="24"/>
        </w:rPr>
        <w:t>crime</w:t>
      </w:r>
      <w:proofErr w:type="gramEnd"/>
      <w:r w:rsidRPr="00D762D6">
        <w:rPr>
          <w:rFonts w:asciiTheme="minorHAnsi" w:hAnsiTheme="minorHAnsi" w:cstheme="minorHAnsi"/>
          <w:bCs/>
          <w:szCs w:val="24"/>
        </w:rPr>
        <w:t xml:space="preserve"> and the police will need to investigate each reported case appropriately. The police will work with social care professionals to make sure that the girl is </w:t>
      </w:r>
      <w:proofErr w:type="gramStart"/>
      <w:r w:rsidRPr="00D762D6">
        <w:rPr>
          <w:rFonts w:asciiTheme="minorHAnsi" w:hAnsiTheme="minorHAnsi" w:cstheme="minorHAnsi"/>
          <w:bCs/>
          <w:szCs w:val="24"/>
        </w:rPr>
        <w:t>safe</w:t>
      </w:r>
      <w:proofErr w:type="gramEnd"/>
      <w:r w:rsidRPr="00D762D6">
        <w:rPr>
          <w:rFonts w:asciiTheme="minorHAnsi" w:hAnsiTheme="minorHAnsi" w:cstheme="minorHAnsi"/>
          <w:bCs/>
          <w:szCs w:val="24"/>
        </w:rPr>
        <w:t xml:space="preserve"> and her needs are put first. </w:t>
      </w:r>
    </w:p>
    <w:p w14:paraId="52E7FB25" w14:textId="77777777" w:rsidR="00D762D6" w:rsidRPr="00D762D6" w:rsidRDefault="00D762D6" w:rsidP="00D762D6">
      <w:pPr>
        <w:pStyle w:val="NoSpacing"/>
        <w:rPr>
          <w:rFonts w:asciiTheme="minorHAnsi" w:hAnsiTheme="minorHAnsi" w:cstheme="minorHAnsi"/>
          <w:b/>
          <w:szCs w:val="24"/>
        </w:rPr>
      </w:pPr>
    </w:p>
    <w:p w14:paraId="289A9A47"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Why is it being introduced?</w:t>
      </w:r>
    </w:p>
    <w:p w14:paraId="4E1D557B" w14:textId="45C0515E" w:rsid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When a girl has undergone FGM, a serious crime has taken </w:t>
      </w:r>
      <w:proofErr w:type="gramStart"/>
      <w:r w:rsidRPr="00D762D6">
        <w:rPr>
          <w:rFonts w:asciiTheme="minorHAnsi" w:hAnsiTheme="minorHAnsi" w:cstheme="minorHAnsi"/>
          <w:bCs/>
          <w:szCs w:val="24"/>
        </w:rPr>
        <w:t>place</w:t>
      </w:r>
      <w:proofErr w:type="gramEnd"/>
      <w:r w:rsidRPr="00D762D6">
        <w:rPr>
          <w:rFonts w:asciiTheme="minorHAnsi" w:hAnsiTheme="minorHAnsi" w:cstheme="minorHAnsi"/>
          <w:bCs/>
          <w:szCs w:val="24"/>
        </w:rPr>
        <w:t xml:space="preserve"> so it is very important that the police are involved as soon as possible. This will make sure that a proper investigation can take place. </w:t>
      </w:r>
    </w:p>
    <w:p w14:paraId="7DFE5A5D" w14:textId="77777777" w:rsidR="00DF48B7" w:rsidRPr="00D762D6" w:rsidRDefault="00DF48B7" w:rsidP="00D762D6">
      <w:pPr>
        <w:pStyle w:val="NoSpacing"/>
        <w:rPr>
          <w:rFonts w:asciiTheme="minorHAnsi" w:hAnsiTheme="minorHAnsi" w:cstheme="minorHAnsi"/>
          <w:bCs/>
          <w:szCs w:val="24"/>
        </w:rPr>
      </w:pPr>
    </w:p>
    <w:p w14:paraId="566538A8"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The purpose of the new duty is to help make sure that professionals have the confidence to confront FGM and to help increase the number of referrals to the police so that cases can be investigated appropriately.</w:t>
      </w:r>
    </w:p>
    <w:p w14:paraId="043B713B" w14:textId="77777777" w:rsidR="00D762D6" w:rsidRPr="00D762D6" w:rsidRDefault="00D762D6" w:rsidP="00D762D6">
      <w:pPr>
        <w:pStyle w:val="NoSpacing"/>
        <w:rPr>
          <w:rFonts w:asciiTheme="minorHAnsi" w:hAnsiTheme="minorHAnsi" w:cstheme="minorHAnsi"/>
          <w:b/>
          <w:szCs w:val="24"/>
        </w:rPr>
      </w:pPr>
    </w:p>
    <w:p w14:paraId="7773A2FF" w14:textId="77777777"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What the new duty won’t do</w:t>
      </w:r>
    </w:p>
    <w:p w14:paraId="2A41042E" w14:textId="21DD8C1C" w:rsid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It doesn’t mean that police will </w:t>
      </w:r>
      <w:proofErr w:type="gramStart"/>
      <w:r w:rsidRPr="00D762D6">
        <w:rPr>
          <w:rFonts w:asciiTheme="minorHAnsi" w:hAnsiTheme="minorHAnsi" w:cstheme="minorHAnsi"/>
          <w:bCs/>
          <w:szCs w:val="24"/>
        </w:rPr>
        <w:t>take action</w:t>
      </w:r>
      <w:proofErr w:type="gramEnd"/>
      <w:r w:rsidRPr="00D762D6">
        <w:rPr>
          <w:rFonts w:asciiTheme="minorHAnsi" w:hAnsiTheme="minorHAnsi" w:cstheme="minorHAnsi"/>
          <w:bCs/>
          <w:szCs w:val="24"/>
        </w:rPr>
        <w:t xml:space="preserve"> without consulting appropriately with social care professionals and other relevant professionals.</w:t>
      </w:r>
    </w:p>
    <w:p w14:paraId="4B54DE6B" w14:textId="77777777" w:rsidR="00DF48B7" w:rsidRPr="00D762D6" w:rsidRDefault="00DF48B7" w:rsidP="00D762D6">
      <w:pPr>
        <w:pStyle w:val="NoSpacing"/>
        <w:rPr>
          <w:rFonts w:asciiTheme="minorHAnsi" w:hAnsiTheme="minorHAnsi" w:cstheme="minorHAnsi"/>
          <w:bCs/>
          <w:szCs w:val="24"/>
        </w:rPr>
      </w:pPr>
    </w:p>
    <w:p w14:paraId="1B4A0FC9" w14:textId="11E59D52" w:rsid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It won’t require professionals to report cases to the police where they suspect FGM may have been carried out or think a girl may be at risk. The duty also doesn’t apply to women aged 18 or over. Professionals will follow existing safeguarding procedures in these cases.</w:t>
      </w:r>
    </w:p>
    <w:p w14:paraId="30D0FC3A" w14:textId="77777777" w:rsidR="00DF48B7" w:rsidRPr="00D762D6" w:rsidRDefault="00DF48B7" w:rsidP="00D762D6">
      <w:pPr>
        <w:pStyle w:val="NoSpacing"/>
        <w:rPr>
          <w:rFonts w:asciiTheme="minorHAnsi" w:hAnsiTheme="minorHAnsi" w:cstheme="minorHAnsi"/>
          <w:bCs/>
          <w:szCs w:val="24"/>
        </w:rPr>
      </w:pPr>
    </w:p>
    <w:p w14:paraId="034C58E8"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Summary: Mandatory reporting of FGM* Duty applies to regulated health and social care professionals and teachers in England and Wales. Requires these professionals to make a report to the police if, in the course of their professional duties, they:• are informed by a girl under 18 that an act of FGM has been carried out on her; or• observe physical signs which appear to show that an act of FGM has been carried out on a girl under 18 and have no reason to believe that the act was necessary for the girl’s physical or mental health or for purposes connected with labour or birth.*introduced in Section 5B of the FGM Act 2003, as inserted by section 74 of the Serious Crime Act 2015.</w:t>
      </w:r>
    </w:p>
    <w:p w14:paraId="43733EEA" w14:textId="77777777" w:rsidR="00DF48B7" w:rsidRDefault="00DF48B7" w:rsidP="00D762D6">
      <w:pPr>
        <w:pStyle w:val="NoSpacing"/>
        <w:rPr>
          <w:rFonts w:asciiTheme="minorHAnsi" w:hAnsiTheme="minorHAnsi" w:cstheme="minorHAnsi"/>
          <w:b/>
          <w:szCs w:val="24"/>
        </w:rPr>
      </w:pPr>
    </w:p>
    <w:p w14:paraId="22FB6951" w14:textId="5C6901B4" w:rsidR="00D762D6" w:rsidRPr="00D762D6" w:rsidRDefault="00D762D6" w:rsidP="00D762D6">
      <w:pPr>
        <w:pStyle w:val="NoSpacing"/>
        <w:rPr>
          <w:rFonts w:asciiTheme="minorHAnsi" w:hAnsiTheme="minorHAnsi" w:cstheme="minorHAnsi"/>
          <w:b/>
          <w:szCs w:val="24"/>
        </w:rPr>
      </w:pPr>
      <w:r w:rsidRPr="00D762D6">
        <w:rPr>
          <w:rFonts w:asciiTheme="minorHAnsi" w:hAnsiTheme="minorHAnsi" w:cstheme="minorHAnsi"/>
          <w:b/>
          <w:szCs w:val="24"/>
        </w:rPr>
        <w:t>Risk Factors:</w:t>
      </w:r>
    </w:p>
    <w:p w14:paraId="22040246" w14:textId="37417FC2" w:rsidR="00D762D6" w:rsidRPr="00DF48B7"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The most significant factor to consider when deciding whether a girl or woman may be at risk of FGM is whether her family has a history of practising FGM. In addition, it is important to consider whether FGM is known to be practised in her community or country of origin. </w:t>
      </w:r>
    </w:p>
    <w:p w14:paraId="66CF0CC4" w14:textId="77777777" w:rsidR="00DF48B7" w:rsidRPr="00D762D6" w:rsidRDefault="00DF48B7" w:rsidP="00D762D6">
      <w:pPr>
        <w:pStyle w:val="NoSpacing"/>
        <w:rPr>
          <w:rFonts w:asciiTheme="minorHAnsi" w:hAnsiTheme="minorHAnsi" w:cstheme="minorHAnsi"/>
          <w:bCs/>
          <w:szCs w:val="24"/>
        </w:rPr>
      </w:pPr>
    </w:p>
    <w:p w14:paraId="0ED80A9A"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lastRenderedPageBreak/>
        <w:t xml:space="preserve">The age at which girls undergo FGM varies enormously according to the community. The procedure may be carried out when the girl is new-born, during childhood or adolescence, at marriage or during a first pregnancy. </w:t>
      </w:r>
    </w:p>
    <w:p w14:paraId="111B8140" w14:textId="77777777" w:rsidR="00D762D6" w:rsidRPr="00D762D6" w:rsidRDefault="00D762D6" w:rsidP="00D762D6">
      <w:pPr>
        <w:pStyle w:val="NoSpacing"/>
        <w:rPr>
          <w:rFonts w:asciiTheme="minorHAnsi" w:hAnsiTheme="minorHAnsi" w:cstheme="minorHAnsi"/>
          <w:bCs/>
          <w:szCs w:val="24"/>
        </w:rPr>
      </w:pPr>
    </w:p>
    <w:p w14:paraId="673A3CC7"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Given the hidden nature of FGM, individuals from communities where it takes place may not be aware of the practice. Women and girls who have undergone FGM may not fully understand what FGM is, what the consequences are, or that they themselves have had FGM. Given this context, discussions about FGM should always be undertaken with appropriate care and sensitivity.</w:t>
      </w:r>
    </w:p>
    <w:p w14:paraId="403A97E7" w14:textId="77777777" w:rsidR="00D762D6" w:rsidRPr="00D762D6" w:rsidRDefault="00D762D6" w:rsidP="00D762D6">
      <w:pPr>
        <w:pStyle w:val="NoSpacing"/>
        <w:rPr>
          <w:rFonts w:asciiTheme="minorHAnsi" w:hAnsiTheme="minorHAnsi" w:cstheme="minorHAnsi"/>
          <w:bCs/>
          <w:szCs w:val="24"/>
        </w:rPr>
      </w:pPr>
    </w:p>
    <w:p w14:paraId="22E24B31"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It is believed that FGM may happen to girls in the UK as well as overseas. Girls of school age who are subjected to FGM overseas are likely to be taken abroad (often to the family’s country of origin) at the start of the school holidays, particularly in the summer, </w:t>
      </w:r>
      <w:proofErr w:type="gramStart"/>
      <w:r w:rsidRPr="00D762D6">
        <w:rPr>
          <w:rFonts w:asciiTheme="minorHAnsi" w:hAnsiTheme="minorHAnsi" w:cstheme="minorHAnsi"/>
          <w:bCs/>
          <w:szCs w:val="24"/>
        </w:rPr>
        <w:t>in order for</w:t>
      </w:r>
      <w:proofErr w:type="gramEnd"/>
      <w:r w:rsidRPr="00D762D6">
        <w:rPr>
          <w:rFonts w:asciiTheme="minorHAnsi" w:hAnsiTheme="minorHAnsi" w:cstheme="minorHAnsi"/>
          <w:bCs/>
          <w:szCs w:val="24"/>
        </w:rPr>
        <w:t xml:space="preserve"> there to be sufficient time for her to recover before returning to school.</w:t>
      </w:r>
    </w:p>
    <w:p w14:paraId="5E6B5B35"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 </w:t>
      </w:r>
    </w:p>
    <w:p w14:paraId="5796FA3C"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There are </w:t>
      </w:r>
      <w:proofErr w:type="gramStart"/>
      <w:r w:rsidRPr="00D762D6">
        <w:rPr>
          <w:rFonts w:asciiTheme="minorHAnsi" w:hAnsiTheme="minorHAnsi" w:cstheme="minorHAnsi"/>
          <w:bCs/>
          <w:szCs w:val="24"/>
        </w:rPr>
        <w:t>a number of</w:t>
      </w:r>
      <w:proofErr w:type="gramEnd"/>
      <w:r w:rsidRPr="00D762D6">
        <w:rPr>
          <w:rFonts w:asciiTheme="minorHAnsi" w:hAnsiTheme="minorHAnsi" w:cstheme="minorHAnsi"/>
          <w:bCs/>
          <w:szCs w:val="24"/>
        </w:rPr>
        <w:t xml:space="preserve"> factors in addition to a girl’s or woman’s community, country of origin and family history that could indicate she is at risk of being subjected to FGM. Potential risk factors may include: </w:t>
      </w:r>
    </w:p>
    <w:p w14:paraId="560AC4E9"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female child is born to a woman who has undergone </w:t>
      </w:r>
      <w:proofErr w:type="gramStart"/>
      <w:r w:rsidRPr="00D762D6">
        <w:rPr>
          <w:rFonts w:asciiTheme="minorHAnsi" w:hAnsiTheme="minorHAnsi" w:cstheme="minorHAnsi"/>
          <w:bCs/>
          <w:szCs w:val="24"/>
        </w:rPr>
        <w:t>FGM;</w:t>
      </w:r>
      <w:proofErr w:type="gramEnd"/>
      <w:r w:rsidRPr="00D762D6">
        <w:rPr>
          <w:rFonts w:asciiTheme="minorHAnsi" w:hAnsiTheme="minorHAnsi" w:cstheme="minorHAnsi"/>
          <w:bCs/>
          <w:szCs w:val="24"/>
        </w:rPr>
        <w:t xml:space="preserve"> </w:t>
      </w:r>
    </w:p>
    <w:p w14:paraId="7630F4CF"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female child has an older sibling or cousin who has undergone </w:t>
      </w:r>
      <w:proofErr w:type="gramStart"/>
      <w:r w:rsidRPr="00D762D6">
        <w:rPr>
          <w:rFonts w:asciiTheme="minorHAnsi" w:hAnsiTheme="minorHAnsi" w:cstheme="minorHAnsi"/>
          <w:bCs/>
          <w:szCs w:val="24"/>
        </w:rPr>
        <w:t>FGM;</w:t>
      </w:r>
      <w:proofErr w:type="gramEnd"/>
      <w:r w:rsidRPr="00D762D6">
        <w:rPr>
          <w:rFonts w:asciiTheme="minorHAnsi" w:hAnsiTheme="minorHAnsi" w:cstheme="minorHAnsi"/>
          <w:bCs/>
          <w:szCs w:val="24"/>
        </w:rPr>
        <w:t xml:space="preserve"> </w:t>
      </w:r>
    </w:p>
    <w:p w14:paraId="4F2CA50E"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female child’s father comes from a community known to practise </w:t>
      </w:r>
      <w:proofErr w:type="gramStart"/>
      <w:r w:rsidRPr="00D762D6">
        <w:rPr>
          <w:rFonts w:asciiTheme="minorHAnsi" w:hAnsiTheme="minorHAnsi" w:cstheme="minorHAnsi"/>
          <w:bCs/>
          <w:szCs w:val="24"/>
        </w:rPr>
        <w:t>FGM;</w:t>
      </w:r>
      <w:proofErr w:type="gramEnd"/>
      <w:r w:rsidRPr="00D762D6">
        <w:rPr>
          <w:rFonts w:asciiTheme="minorHAnsi" w:hAnsiTheme="minorHAnsi" w:cstheme="minorHAnsi"/>
          <w:bCs/>
          <w:szCs w:val="24"/>
        </w:rPr>
        <w:t xml:space="preserve"> </w:t>
      </w:r>
    </w:p>
    <w:p w14:paraId="7EC4EDAA"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the family indicate that there are strong levels of influence held by elders and/or elders are involved in bringing up female </w:t>
      </w:r>
      <w:proofErr w:type="gramStart"/>
      <w:r w:rsidRPr="00D762D6">
        <w:rPr>
          <w:rFonts w:asciiTheme="minorHAnsi" w:hAnsiTheme="minorHAnsi" w:cstheme="minorHAnsi"/>
          <w:bCs/>
          <w:szCs w:val="24"/>
        </w:rPr>
        <w:t>children;</w:t>
      </w:r>
      <w:proofErr w:type="gramEnd"/>
      <w:r w:rsidRPr="00D762D6">
        <w:rPr>
          <w:rFonts w:asciiTheme="minorHAnsi" w:hAnsiTheme="minorHAnsi" w:cstheme="minorHAnsi"/>
          <w:bCs/>
          <w:szCs w:val="24"/>
        </w:rPr>
        <w:t xml:space="preserve"> </w:t>
      </w:r>
    </w:p>
    <w:p w14:paraId="63DE7BF5"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woman/family believe FGM is integral to cultural or religious </w:t>
      </w:r>
      <w:proofErr w:type="gramStart"/>
      <w:r w:rsidRPr="00D762D6">
        <w:rPr>
          <w:rFonts w:asciiTheme="minorHAnsi" w:hAnsiTheme="minorHAnsi" w:cstheme="minorHAnsi"/>
          <w:bCs/>
          <w:szCs w:val="24"/>
        </w:rPr>
        <w:t>identity;</w:t>
      </w:r>
      <w:proofErr w:type="gramEnd"/>
      <w:r w:rsidRPr="00D762D6">
        <w:rPr>
          <w:rFonts w:asciiTheme="minorHAnsi" w:hAnsiTheme="minorHAnsi" w:cstheme="minorHAnsi"/>
          <w:bCs/>
          <w:szCs w:val="24"/>
        </w:rPr>
        <w:t xml:space="preserve"> </w:t>
      </w:r>
    </w:p>
    <w:p w14:paraId="694640BD"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girl/family has limited level of integration within UK </w:t>
      </w:r>
      <w:proofErr w:type="gramStart"/>
      <w:r w:rsidRPr="00D762D6">
        <w:rPr>
          <w:rFonts w:asciiTheme="minorHAnsi" w:hAnsiTheme="minorHAnsi" w:cstheme="minorHAnsi"/>
          <w:bCs/>
          <w:szCs w:val="24"/>
        </w:rPr>
        <w:t>community;</w:t>
      </w:r>
      <w:proofErr w:type="gramEnd"/>
      <w:r w:rsidRPr="00D762D6">
        <w:rPr>
          <w:rFonts w:asciiTheme="minorHAnsi" w:hAnsiTheme="minorHAnsi" w:cstheme="minorHAnsi"/>
          <w:bCs/>
          <w:szCs w:val="24"/>
        </w:rPr>
        <w:t xml:space="preserve"> </w:t>
      </w:r>
    </w:p>
    <w:p w14:paraId="472E9197"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parents have limited access to information about FGM and do not know about the harmful effects of FGM or UK </w:t>
      </w:r>
      <w:proofErr w:type="gramStart"/>
      <w:r w:rsidRPr="00D762D6">
        <w:rPr>
          <w:rFonts w:asciiTheme="minorHAnsi" w:hAnsiTheme="minorHAnsi" w:cstheme="minorHAnsi"/>
          <w:bCs/>
          <w:szCs w:val="24"/>
        </w:rPr>
        <w:t>law;</w:t>
      </w:r>
      <w:proofErr w:type="gramEnd"/>
      <w:r w:rsidRPr="00D762D6">
        <w:rPr>
          <w:rFonts w:asciiTheme="minorHAnsi" w:hAnsiTheme="minorHAnsi" w:cstheme="minorHAnsi"/>
          <w:bCs/>
          <w:szCs w:val="24"/>
        </w:rPr>
        <w:t xml:space="preserve"> </w:t>
      </w:r>
    </w:p>
    <w:p w14:paraId="60941C27"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a girl confides to a professional that she is to have a ‘special procedure’ or to attend a special occasion to ‘become a woman</w:t>
      </w:r>
      <w:proofErr w:type="gramStart"/>
      <w:r w:rsidRPr="00D762D6">
        <w:rPr>
          <w:rFonts w:asciiTheme="minorHAnsi" w:hAnsiTheme="minorHAnsi" w:cstheme="minorHAnsi"/>
          <w:bCs/>
          <w:szCs w:val="24"/>
        </w:rPr>
        <w:t>’;</w:t>
      </w:r>
      <w:proofErr w:type="gramEnd"/>
      <w:r w:rsidRPr="00D762D6">
        <w:rPr>
          <w:rFonts w:asciiTheme="minorHAnsi" w:hAnsiTheme="minorHAnsi" w:cstheme="minorHAnsi"/>
          <w:bCs/>
          <w:szCs w:val="24"/>
        </w:rPr>
        <w:t xml:space="preserve"> </w:t>
      </w:r>
    </w:p>
    <w:p w14:paraId="2D08FD41"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a girl talks about a long holiday to her country of origin or another country where the practice is prevalent (see Section 2.3 for the nationalities that traditionally practise FGM</w:t>
      </w:r>
      <w:proofErr w:type="gramStart"/>
      <w:r w:rsidRPr="00D762D6">
        <w:rPr>
          <w:rFonts w:asciiTheme="minorHAnsi" w:hAnsiTheme="minorHAnsi" w:cstheme="minorHAnsi"/>
          <w:bCs/>
          <w:szCs w:val="24"/>
        </w:rPr>
        <w:t>);</w:t>
      </w:r>
      <w:proofErr w:type="gramEnd"/>
      <w:r w:rsidRPr="00D762D6">
        <w:rPr>
          <w:rFonts w:asciiTheme="minorHAnsi" w:hAnsiTheme="minorHAnsi" w:cstheme="minorHAnsi"/>
          <w:bCs/>
          <w:szCs w:val="24"/>
        </w:rPr>
        <w:t xml:space="preserve"> </w:t>
      </w:r>
    </w:p>
    <w:p w14:paraId="4CE86E78"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parents state that they or a relative will take the girl out of the country for a prolonged </w:t>
      </w:r>
      <w:proofErr w:type="gramStart"/>
      <w:r w:rsidRPr="00D762D6">
        <w:rPr>
          <w:rFonts w:asciiTheme="minorHAnsi" w:hAnsiTheme="minorHAnsi" w:cstheme="minorHAnsi"/>
          <w:bCs/>
          <w:szCs w:val="24"/>
        </w:rPr>
        <w:t>period;</w:t>
      </w:r>
      <w:proofErr w:type="gramEnd"/>
      <w:r w:rsidRPr="00D762D6">
        <w:rPr>
          <w:rFonts w:asciiTheme="minorHAnsi" w:hAnsiTheme="minorHAnsi" w:cstheme="minorHAnsi"/>
          <w:bCs/>
          <w:szCs w:val="24"/>
        </w:rPr>
        <w:t xml:space="preserve"> </w:t>
      </w:r>
    </w:p>
    <w:p w14:paraId="0BE2D2DB"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parent or family member expresses concern that FGM may be carried out on the </w:t>
      </w:r>
      <w:proofErr w:type="gramStart"/>
      <w:r w:rsidRPr="00D762D6">
        <w:rPr>
          <w:rFonts w:asciiTheme="minorHAnsi" w:hAnsiTheme="minorHAnsi" w:cstheme="minorHAnsi"/>
          <w:bCs/>
          <w:szCs w:val="24"/>
        </w:rPr>
        <w:t>girl;</w:t>
      </w:r>
      <w:proofErr w:type="gramEnd"/>
      <w:r w:rsidRPr="00D762D6">
        <w:rPr>
          <w:rFonts w:asciiTheme="minorHAnsi" w:hAnsiTheme="minorHAnsi" w:cstheme="minorHAnsi"/>
          <w:bCs/>
          <w:szCs w:val="24"/>
        </w:rPr>
        <w:t xml:space="preserve"> </w:t>
      </w:r>
    </w:p>
    <w:p w14:paraId="17BFC632"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a family is not engaging with professionals (health, education or other</w:t>
      </w:r>
      <w:proofErr w:type="gramStart"/>
      <w:r w:rsidRPr="00D762D6">
        <w:rPr>
          <w:rFonts w:asciiTheme="minorHAnsi" w:hAnsiTheme="minorHAnsi" w:cstheme="minorHAnsi"/>
          <w:bCs/>
          <w:szCs w:val="24"/>
        </w:rPr>
        <w:t>);</w:t>
      </w:r>
      <w:proofErr w:type="gramEnd"/>
      <w:r w:rsidRPr="00D762D6">
        <w:rPr>
          <w:rFonts w:asciiTheme="minorHAnsi" w:hAnsiTheme="minorHAnsi" w:cstheme="minorHAnsi"/>
          <w:bCs/>
          <w:szCs w:val="24"/>
        </w:rPr>
        <w:t xml:space="preserve"> </w:t>
      </w:r>
    </w:p>
    <w:p w14:paraId="33232D34"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family is already known to social care in relation to other safeguarding </w:t>
      </w:r>
      <w:proofErr w:type="gramStart"/>
      <w:r w:rsidRPr="00D762D6">
        <w:rPr>
          <w:rFonts w:asciiTheme="minorHAnsi" w:hAnsiTheme="minorHAnsi" w:cstheme="minorHAnsi"/>
          <w:bCs/>
          <w:szCs w:val="24"/>
        </w:rPr>
        <w:t>issues;</w:t>
      </w:r>
      <w:proofErr w:type="gramEnd"/>
      <w:r w:rsidRPr="00D762D6">
        <w:rPr>
          <w:rFonts w:asciiTheme="minorHAnsi" w:hAnsiTheme="minorHAnsi" w:cstheme="minorHAnsi"/>
          <w:bCs/>
          <w:szCs w:val="24"/>
        </w:rPr>
        <w:t xml:space="preserve"> </w:t>
      </w:r>
    </w:p>
    <w:p w14:paraId="6789F0D7"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girl requests help from a teacher or another adult because she is aware or suspects that she is at immediate risk of </w:t>
      </w:r>
      <w:proofErr w:type="gramStart"/>
      <w:r w:rsidRPr="00D762D6">
        <w:rPr>
          <w:rFonts w:asciiTheme="minorHAnsi" w:hAnsiTheme="minorHAnsi" w:cstheme="minorHAnsi"/>
          <w:bCs/>
          <w:szCs w:val="24"/>
        </w:rPr>
        <w:t>FGM;</w:t>
      </w:r>
      <w:proofErr w:type="gramEnd"/>
      <w:r w:rsidRPr="00D762D6">
        <w:rPr>
          <w:rFonts w:asciiTheme="minorHAnsi" w:hAnsiTheme="minorHAnsi" w:cstheme="minorHAnsi"/>
          <w:bCs/>
          <w:szCs w:val="24"/>
        </w:rPr>
        <w:t xml:space="preserve"> </w:t>
      </w:r>
    </w:p>
    <w:p w14:paraId="31E956DA"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girl talks about FGM in conversation, for example, a girl may tell other children about it (see Annex G for commonly used terms in different languages) – it is important to take into account the context of the </w:t>
      </w:r>
      <w:proofErr w:type="gramStart"/>
      <w:r w:rsidRPr="00D762D6">
        <w:rPr>
          <w:rFonts w:asciiTheme="minorHAnsi" w:hAnsiTheme="minorHAnsi" w:cstheme="minorHAnsi"/>
          <w:bCs/>
          <w:szCs w:val="24"/>
        </w:rPr>
        <w:t>discussion;</w:t>
      </w:r>
      <w:proofErr w:type="gramEnd"/>
      <w:r w:rsidRPr="00D762D6">
        <w:rPr>
          <w:rFonts w:asciiTheme="minorHAnsi" w:hAnsiTheme="minorHAnsi" w:cstheme="minorHAnsi"/>
          <w:bCs/>
          <w:szCs w:val="24"/>
        </w:rPr>
        <w:t xml:space="preserve"> </w:t>
      </w:r>
    </w:p>
    <w:p w14:paraId="5FB5AE81"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girl from a practising community is withdrawn from Personal, Social, Health and Economic (PSHE) education or its </w:t>
      </w:r>
      <w:proofErr w:type="gramStart"/>
      <w:r w:rsidRPr="00D762D6">
        <w:rPr>
          <w:rFonts w:asciiTheme="minorHAnsi" w:hAnsiTheme="minorHAnsi" w:cstheme="minorHAnsi"/>
          <w:bCs/>
          <w:szCs w:val="24"/>
        </w:rPr>
        <w:t>equivalent;</w:t>
      </w:r>
      <w:proofErr w:type="gramEnd"/>
      <w:r w:rsidRPr="00D762D6">
        <w:rPr>
          <w:rFonts w:asciiTheme="minorHAnsi" w:hAnsiTheme="minorHAnsi" w:cstheme="minorHAnsi"/>
          <w:bCs/>
          <w:szCs w:val="24"/>
        </w:rPr>
        <w:t xml:space="preserve"> </w:t>
      </w:r>
    </w:p>
    <w:p w14:paraId="57F46560"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girl is unexpectedly absent from </w:t>
      </w:r>
      <w:proofErr w:type="gramStart"/>
      <w:r w:rsidRPr="00D762D6">
        <w:rPr>
          <w:rFonts w:asciiTheme="minorHAnsi" w:hAnsiTheme="minorHAnsi" w:cstheme="minorHAnsi"/>
          <w:bCs/>
          <w:szCs w:val="24"/>
        </w:rPr>
        <w:t>school;</w:t>
      </w:r>
      <w:proofErr w:type="gramEnd"/>
      <w:r w:rsidRPr="00D762D6">
        <w:rPr>
          <w:rFonts w:asciiTheme="minorHAnsi" w:hAnsiTheme="minorHAnsi" w:cstheme="minorHAnsi"/>
          <w:bCs/>
          <w:szCs w:val="24"/>
        </w:rPr>
        <w:t xml:space="preserve"> </w:t>
      </w:r>
    </w:p>
    <w:p w14:paraId="55E1FDE6"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sections are missing from a girl’s </w:t>
      </w:r>
      <w:proofErr w:type="gramStart"/>
      <w:r w:rsidRPr="00D762D6">
        <w:rPr>
          <w:rFonts w:asciiTheme="minorHAnsi" w:hAnsiTheme="minorHAnsi" w:cstheme="minorHAnsi"/>
          <w:bCs/>
          <w:szCs w:val="24"/>
        </w:rPr>
        <w:t>Red</w:t>
      </w:r>
      <w:proofErr w:type="gramEnd"/>
      <w:r w:rsidRPr="00D762D6">
        <w:rPr>
          <w:rFonts w:asciiTheme="minorHAnsi" w:hAnsiTheme="minorHAnsi" w:cstheme="minorHAnsi"/>
          <w:bCs/>
          <w:szCs w:val="24"/>
        </w:rPr>
        <w:t xml:space="preserve"> book; and/or </w:t>
      </w:r>
    </w:p>
    <w:p w14:paraId="59D63B37" w14:textId="77777777" w:rsidR="00D762D6" w:rsidRPr="00D762D6" w:rsidRDefault="00D762D6" w:rsidP="00B03AD2">
      <w:pPr>
        <w:pStyle w:val="NoSpacing"/>
        <w:numPr>
          <w:ilvl w:val="0"/>
          <w:numId w:val="41"/>
        </w:numPr>
        <w:rPr>
          <w:rFonts w:asciiTheme="minorHAnsi" w:hAnsiTheme="minorHAnsi" w:cstheme="minorHAnsi"/>
          <w:bCs/>
          <w:szCs w:val="24"/>
        </w:rPr>
      </w:pPr>
      <w:r w:rsidRPr="00D762D6">
        <w:rPr>
          <w:rFonts w:asciiTheme="minorHAnsi" w:hAnsiTheme="minorHAnsi" w:cstheme="minorHAnsi"/>
          <w:bCs/>
          <w:szCs w:val="24"/>
        </w:rPr>
        <w:t xml:space="preserve">a girl has attended a travel clinic or equivalent for vaccinations / anti-malarial. </w:t>
      </w:r>
    </w:p>
    <w:p w14:paraId="0AAAA4F2" w14:textId="77777777" w:rsidR="00D762D6" w:rsidRPr="00D762D6" w:rsidRDefault="00D762D6" w:rsidP="00D762D6">
      <w:pPr>
        <w:pStyle w:val="NoSpacing"/>
        <w:rPr>
          <w:rFonts w:asciiTheme="minorHAnsi" w:hAnsiTheme="minorHAnsi" w:cstheme="minorHAnsi"/>
          <w:bCs/>
          <w:szCs w:val="24"/>
        </w:rPr>
      </w:pPr>
    </w:p>
    <w:p w14:paraId="4F8683F9" w14:textId="3FBD35E2" w:rsid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Remember: this is not an exhaustive list of risk factors. There may be additional risk factors specific to </w:t>
      </w:r>
      <w:proofErr w:type="gramStart"/>
      <w:r w:rsidRPr="00D762D6">
        <w:rPr>
          <w:rFonts w:asciiTheme="minorHAnsi" w:hAnsiTheme="minorHAnsi" w:cstheme="minorHAnsi"/>
          <w:bCs/>
          <w:szCs w:val="24"/>
        </w:rPr>
        <w:t>particular communities</w:t>
      </w:r>
      <w:proofErr w:type="gramEnd"/>
      <w:r w:rsidRPr="00D762D6">
        <w:rPr>
          <w:rFonts w:asciiTheme="minorHAnsi" w:hAnsiTheme="minorHAnsi" w:cstheme="minorHAnsi"/>
          <w:bCs/>
          <w:szCs w:val="24"/>
        </w:rPr>
        <w:t xml:space="preserve">. For example, in certain communities FGM is closely associated to when a girl reaches a particular age. </w:t>
      </w:r>
    </w:p>
    <w:p w14:paraId="58C8E588" w14:textId="77777777" w:rsidR="00DF48B7" w:rsidRPr="00D762D6" w:rsidRDefault="00DF48B7" w:rsidP="00D762D6">
      <w:pPr>
        <w:pStyle w:val="NoSpacing"/>
        <w:rPr>
          <w:rFonts w:asciiTheme="minorHAnsi" w:hAnsiTheme="minorHAnsi" w:cstheme="minorHAnsi"/>
          <w:bCs/>
          <w:szCs w:val="24"/>
        </w:rPr>
      </w:pPr>
    </w:p>
    <w:p w14:paraId="7681B9CD" w14:textId="77777777" w:rsidR="00D762D6" w:rsidRPr="00D762D6" w:rsidRDefault="00D762D6" w:rsidP="00D762D6">
      <w:pPr>
        <w:pStyle w:val="NoSpacing"/>
        <w:rPr>
          <w:rFonts w:asciiTheme="minorHAnsi" w:hAnsiTheme="minorHAnsi" w:cstheme="minorHAnsi"/>
          <w:bCs/>
          <w:szCs w:val="24"/>
        </w:rPr>
      </w:pPr>
      <w:r w:rsidRPr="00D762D6">
        <w:rPr>
          <w:rFonts w:asciiTheme="minorHAnsi" w:hAnsiTheme="minorHAnsi" w:cstheme="minorHAnsi"/>
          <w:bCs/>
          <w:szCs w:val="24"/>
        </w:rPr>
        <w:t xml:space="preserve">If any of these risk factors are identified professionals will need to consider what action to take. If unsure whether the level of risk requires referral at this point, professionals should discuss with their named/designated safeguarding lead. </w:t>
      </w:r>
    </w:p>
    <w:p w14:paraId="69C1DF36" w14:textId="77777777" w:rsidR="00D762D6" w:rsidRPr="00D762D6" w:rsidRDefault="00D762D6" w:rsidP="00D762D6">
      <w:pPr>
        <w:pStyle w:val="NoSpacing"/>
        <w:rPr>
          <w:rFonts w:asciiTheme="minorHAnsi" w:hAnsiTheme="minorHAnsi" w:cstheme="minorHAnsi"/>
          <w:b/>
          <w:szCs w:val="24"/>
        </w:rPr>
      </w:pPr>
    </w:p>
    <w:p w14:paraId="4D9D10A1" w14:textId="77777777"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 xml:space="preserve">If the risk of harm is imminent, emergency measures may be required. </w:t>
      </w:r>
    </w:p>
    <w:p w14:paraId="1D93CD8D" w14:textId="77777777" w:rsidR="00D762D6" w:rsidRPr="00D762D6" w:rsidRDefault="00D762D6" w:rsidP="00D762D6">
      <w:pPr>
        <w:pStyle w:val="NoSpacing"/>
        <w:rPr>
          <w:rFonts w:asciiTheme="minorHAnsi" w:hAnsiTheme="minorHAnsi" w:cstheme="minorHAnsi"/>
          <w:szCs w:val="24"/>
        </w:rPr>
      </w:pPr>
    </w:p>
    <w:p w14:paraId="4AFBCD6A" w14:textId="77777777" w:rsidR="00DF48B7" w:rsidRPr="00DF48B7"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 xml:space="preserve">Professionals should not assume that all women and girls from a particular community are supportive of, or at risk of FGM. Women who recognise that their ongoing physical and/or psychological problems are a result of having had FGM and women who are involved or highly supportive of FGM advocacy work and eradication programmes may be less likely to support or carry out FGM on their own children. </w:t>
      </w:r>
    </w:p>
    <w:p w14:paraId="72769DE1" w14:textId="77777777" w:rsidR="00DF48B7" w:rsidRPr="00DF48B7" w:rsidRDefault="00DF48B7" w:rsidP="00D762D6">
      <w:pPr>
        <w:pStyle w:val="NoSpacing"/>
        <w:rPr>
          <w:rFonts w:asciiTheme="minorHAnsi" w:hAnsiTheme="minorHAnsi" w:cstheme="minorHAnsi"/>
          <w:szCs w:val="24"/>
        </w:rPr>
      </w:pPr>
    </w:p>
    <w:p w14:paraId="4A4164A0" w14:textId="39043BCB"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However, any woman may be under pressure from her husband, partner or other family members to allow or arrange for her daughter to undergo FGM. Wider family engagement and discussions with both parents, and potentially wider family members, may be appropriate.</w:t>
      </w:r>
    </w:p>
    <w:p w14:paraId="49BE3620" w14:textId="5E0F4D4A" w:rsid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 xml:space="preserve">Indicators that FGM May Have Already Taken Place </w:t>
      </w:r>
    </w:p>
    <w:p w14:paraId="0C14EB86" w14:textId="77777777" w:rsidR="00DF48B7" w:rsidRPr="00D762D6" w:rsidRDefault="00DF48B7" w:rsidP="00D762D6">
      <w:pPr>
        <w:pStyle w:val="NoSpacing"/>
        <w:rPr>
          <w:rFonts w:asciiTheme="minorHAnsi" w:hAnsiTheme="minorHAnsi" w:cstheme="minorHAnsi"/>
          <w:szCs w:val="24"/>
        </w:rPr>
      </w:pPr>
    </w:p>
    <w:p w14:paraId="212F47F6" w14:textId="77777777"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 xml:space="preserve">It is important that professionals look out for signs that FGM has already taken place so that: </w:t>
      </w:r>
    </w:p>
    <w:p w14:paraId="2DE87625" w14:textId="77777777" w:rsidR="00D762D6" w:rsidRPr="00D762D6" w:rsidRDefault="00D762D6" w:rsidP="00D762D6">
      <w:pPr>
        <w:pStyle w:val="NoSpacing"/>
        <w:rPr>
          <w:rFonts w:asciiTheme="minorHAnsi" w:hAnsiTheme="minorHAnsi" w:cstheme="minorHAnsi"/>
          <w:szCs w:val="24"/>
        </w:rPr>
      </w:pPr>
    </w:p>
    <w:p w14:paraId="4A0931BF" w14:textId="77777777" w:rsidR="00D762D6" w:rsidRPr="00D762D6" w:rsidRDefault="00D762D6" w:rsidP="00B03AD2">
      <w:pPr>
        <w:pStyle w:val="NoSpacing"/>
        <w:numPr>
          <w:ilvl w:val="0"/>
          <w:numId w:val="42"/>
        </w:numPr>
        <w:rPr>
          <w:rFonts w:asciiTheme="minorHAnsi" w:hAnsiTheme="minorHAnsi" w:cstheme="minorHAnsi"/>
          <w:szCs w:val="24"/>
        </w:rPr>
      </w:pPr>
      <w:r w:rsidRPr="00D762D6">
        <w:rPr>
          <w:rFonts w:asciiTheme="minorHAnsi" w:hAnsiTheme="minorHAnsi" w:cstheme="minorHAnsi"/>
          <w:szCs w:val="24"/>
        </w:rPr>
        <w:t>the girl or woman receives the care and support she needs to deal with its effects (see Annex F</w:t>
      </w:r>
      <w:proofErr w:type="gramStart"/>
      <w:r w:rsidRPr="00D762D6">
        <w:rPr>
          <w:rFonts w:asciiTheme="minorHAnsi" w:hAnsiTheme="minorHAnsi" w:cstheme="minorHAnsi"/>
          <w:szCs w:val="24"/>
        </w:rPr>
        <w:t>);</w:t>
      </w:r>
      <w:proofErr w:type="gramEnd"/>
      <w:r w:rsidRPr="00D762D6">
        <w:rPr>
          <w:rFonts w:asciiTheme="minorHAnsi" w:hAnsiTheme="minorHAnsi" w:cstheme="minorHAnsi"/>
          <w:szCs w:val="24"/>
        </w:rPr>
        <w:t xml:space="preserve"> </w:t>
      </w:r>
    </w:p>
    <w:p w14:paraId="5DC65117" w14:textId="77777777" w:rsidR="00D762D6" w:rsidRPr="00D762D6" w:rsidRDefault="00D762D6" w:rsidP="00B03AD2">
      <w:pPr>
        <w:pStyle w:val="NoSpacing"/>
        <w:numPr>
          <w:ilvl w:val="0"/>
          <w:numId w:val="42"/>
        </w:numPr>
        <w:rPr>
          <w:rFonts w:asciiTheme="minorHAnsi" w:hAnsiTheme="minorHAnsi" w:cstheme="minorHAnsi"/>
          <w:szCs w:val="24"/>
        </w:rPr>
      </w:pPr>
      <w:r w:rsidRPr="00D762D6">
        <w:rPr>
          <w:rFonts w:asciiTheme="minorHAnsi" w:hAnsiTheme="minorHAnsi" w:cstheme="minorHAnsi"/>
          <w:szCs w:val="24"/>
        </w:rPr>
        <w:t xml:space="preserve">enquiries can be made about other female family members who may need to be safeguarded from harm; and/or </w:t>
      </w:r>
    </w:p>
    <w:p w14:paraId="1C21BDFE" w14:textId="77777777" w:rsidR="00D762D6" w:rsidRPr="00D762D6" w:rsidRDefault="00D762D6" w:rsidP="00B03AD2">
      <w:pPr>
        <w:pStyle w:val="NoSpacing"/>
        <w:numPr>
          <w:ilvl w:val="0"/>
          <w:numId w:val="42"/>
        </w:numPr>
        <w:rPr>
          <w:rFonts w:asciiTheme="minorHAnsi" w:hAnsiTheme="minorHAnsi" w:cstheme="minorHAnsi"/>
          <w:szCs w:val="24"/>
        </w:rPr>
      </w:pPr>
      <w:r w:rsidRPr="00D762D6">
        <w:rPr>
          <w:rFonts w:asciiTheme="minorHAnsi" w:hAnsiTheme="minorHAnsi" w:cstheme="minorHAnsi"/>
          <w:szCs w:val="24"/>
        </w:rPr>
        <w:t xml:space="preserve">criminal investigations into the perpetrators, including those who carry out the procedure, can be considered to prosecute those who have broken the law and to protect others from harm. </w:t>
      </w:r>
    </w:p>
    <w:p w14:paraId="55827C8F" w14:textId="77777777" w:rsidR="00D762D6" w:rsidRPr="00D762D6" w:rsidRDefault="00D762D6" w:rsidP="00D762D6">
      <w:pPr>
        <w:pStyle w:val="NoSpacing"/>
        <w:rPr>
          <w:rFonts w:asciiTheme="minorHAnsi" w:hAnsiTheme="minorHAnsi" w:cstheme="minorHAnsi"/>
          <w:szCs w:val="24"/>
        </w:rPr>
      </w:pPr>
    </w:p>
    <w:p w14:paraId="09F15823" w14:textId="77777777"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 xml:space="preserve">There are </w:t>
      </w:r>
      <w:proofErr w:type="gramStart"/>
      <w:r w:rsidRPr="00D762D6">
        <w:rPr>
          <w:rFonts w:asciiTheme="minorHAnsi" w:hAnsiTheme="minorHAnsi" w:cstheme="minorHAnsi"/>
          <w:szCs w:val="24"/>
        </w:rPr>
        <w:t>a number of</w:t>
      </w:r>
      <w:proofErr w:type="gramEnd"/>
      <w:r w:rsidRPr="00D762D6">
        <w:rPr>
          <w:rFonts w:asciiTheme="minorHAnsi" w:hAnsiTheme="minorHAnsi" w:cstheme="minorHAnsi"/>
          <w:szCs w:val="24"/>
        </w:rPr>
        <w:t xml:space="preserve"> indications that a girl or woman has already been subjected to FGM: </w:t>
      </w:r>
    </w:p>
    <w:p w14:paraId="0ACEF68F"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asks for </w:t>
      </w:r>
      <w:proofErr w:type="gramStart"/>
      <w:r w:rsidRPr="00D762D6">
        <w:rPr>
          <w:rFonts w:asciiTheme="minorHAnsi" w:hAnsiTheme="minorHAnsi" w:cstheme="minorHAnsi"/>
          <w:szCs w:val="24"/>
        </w:rPr>
        <w:t>help;</w:t>
      </w:r>
      <w:proofErr w:type="gramEnd"/>
      <w:r w:rsidRPr="00D762D6">
        <w:rPr>
          <w:rFonts w:asciiTheme="minorHAnsi" w:hAnsiTheme="minorHAnsi" w:cstheme="minorHAnsi"/>
          <w:szCs w:val="24"/>
        </w:rPr>
        <w:t xml:space="preserve"> </w:t>
      </w:r>
    </w:p>
    <w:p w14:paraId="40D57622"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confides in a professional that FGM has taken </w:t>
      </w:r>
      <w:proofErr w:type="gramStart"/>
      <w:r w:rsidRPr="00D762D6">
        <w:rPr>
          <w:rFonts w:asciiTheme="minorHAnsi" w:hAnsiTheme="minorHAnsi" w:cstheme="minorHAnsi"/>
          <w:szCs w:val="24"/>
        </w:rPr>
        <w:t>place;</w:t>
      </w:r>
      <w:proofErr w:type="gramEnd"/>
      <w:r w:rsidRPr="00D762D6">
        <w:rPr>
          <w:rFonts w:asciiTheme="minorHAnsi" w:hAnsiTheme="minorHAnsi" w:cstheme="minorHAnsi"/>
          <w:szCs w:val="24"/>
        </w:rPr>
        <w:t xml:space="preserve"> </w:t>
      </w:r>
    </w:p>
    <w:p w14:paraId="5821DA4E"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mother/family member discloses that female child has had </w:t>
      </w:r>
      <w:proofErr w:type="gramStart"/>
      <w:r w:rsidRPr="00D762D6">
        <w:rPr>
          <w:rFonts w:asciiTheme="minorHAnsi" w:hAnsiTheme="minorHAnsi" w:cstheme="minorHAnsi"/>
          <w:szCs w:val="24"/>
        </w:rPr>
        <w:t>FGM;</w:t>
      </w:r>
      <w:proofErr w:type="gramEnd"/>
      <w:r w:rsidRPr="00D762D6">
        <w:rPr>
          <w:rFonts w:asciiTheme="minorHAnsi" w:hAnsiTheme="minorHAnsi" w:cstheme="minorHAnsi"/>
          <w:szCs w:val="24"/>
        </w:rPr>
        <w:t xml:space="preserve"> </w:t>
      </w:r>
    </w:p>
    <w:p w14:paraId="25C0C804"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family/child is already known to social services in relation to other safeguarding </w:t>
      </w:r>
      <w:proofErr w:type="gramStart"/>
      <w:r w:rsidRPr="00D762D6">
        <w:rPr>
          <w:rFonts w:asciiTheme="minorHAnsi" w:hAnsiTheme="minorHAnsi" w:cstheme="minorHAnsi"/>
          <w:szCs w:val="24"/>
        </w:rPr>
        <w:t>issues;</w:t>
      </w:r>
      <w:proofErr w:type="gramEnd"/>
      <w:r w:rsidRPr="00D762D6">
        <w:rPr>
          <w:rFonts w:asciiTheme="minorHAnsi" w:hAnsiTheme="minorHAnsi" w:cstheme="minorHAnsi"/>
          <w:szCs w:val="24"/>
        </w:rPr>
        <w:t xml:space="preserve"> </w:t>
      </w:r>
    </w:p>
    <w:p w14:paraId="6FC60795"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has difficulty walking, sitting or standing or looks </w:t>
      </w:r>
      <w:proofErr w:type="gramStart"/>
      <w:r w:rsidRPr="00D762D6">
        <w:rPr>
          <w:rFonts w:asciiTheme="minorHAnsi" w:hAnsiTheme="minorHAnsi" w:cstheme="minorHAnsi"/>
          <w:szCs w:val="24"/>
        </w:rPr>
        <w:t>uncomfortable;</w:t>
      </w:r>
      <w:proofErr w:type="gramEnd"/>
      <w:r w:rsidRPr="00D762D6">
        <w:rPr>
          <w:rFonts w:asciiTheme="minorHAnsi" w:hAnsiTheme="minorHAnsi" w:cstheme="minorHAnsi"/>
          <w:szCs w:val="24"/>
        </w:rPr>
        <w:t xml:space="preserve"> </w:t>
      </w:r>
    </w:p>
    <w:p w14:paraId="1B1DDFEF"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finds it hard to sit still for long periods of time, and this was not a problem </w:t>
      </w:r>
      <w:proofErr w:type="gramStart"/>
      <w:r w:rsidRPr="00D762D6">
        <w:rPr>
          <w:rFonts w:asciiTheme="minorHAnsi" w:hAnsiTheme="minorHAnsi" w:cstheme="minorHAnsi"/>
          <w:szCs w:val="24"/>
        </w:rPr>
        <w:t>previously;</w:t>
      </w:r>
      <w:proofErr w:type="gramEnd"/>
      <w:r w:rsidRPr="00D762D6">
        <w:rPr>
          <w:rFonts w:asciiTheme="minorHAnsi" w:hAnsiTheme="minorHAnsi" w:cstheme="minorHAnsi"/>
          <w:szCs w:val="24"/>
        </w:rPr>
        <w:t xml:space="preserve"> </w:t>
      </w:r>
    </w:p>
    <w:p w14:paraId="64249097"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spends longer than normal in the bathroom or toilet due to difficulties </w:t>
      </w:r>
      <w:proofErr w:type="gramStart"/>
      <w:r w:rsidRPr="00D762D6">
        <w:rPr>
          <w:rFonts w:asciiTheme="minorHAnsi" w:hAnsiTheme="minorHAnsi" w:cstheme="minorHAnsi"/>
          <w:szCs w:val="24"/>
        </w:rPr>
        <w:t>urinating;</w:t>
      </w:r>
      <w:proofErr w:type="gramEnd"/>
      <w:r w:rsidRPr="00D762D6">
        <w:rPr>
          <w:rFonts w:asciiTheme="minorHAnsi" w:hAnsiTheme="minorHAnsi" w:cstheme="minorHAnsi"/>
          <w:szCs w:val="24"/>
        </w:rPr>
        <w:t xml:space="preserve"> </w:t>
      </w:r>
    </w:p>
    <w:p w14:paraId="69CBD69B"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spends long periods of time away from a classroom during the day with bladder or menstrual </w:t>
      </w:r>
      <w:proofErr w:type="gramStart"/>
      <w:r w:rsidRPr="00D762D6">
        <w:rPr>
          <w:rFonts w:asciiTheme="minorHAnsi" w:hAnsiTheme="minorHAnsi" w:cstheme="minorHAnsi"/>
          <w:szCs w:val="24"/>
        </w:rPr>
        <w:t>problems;</w:t>
      </w:r>
      <w:proofErr w:type="gramEnd"/>
      <w:r w:rsidRPr="00D762D6">
        <w:rPr>
          <w:rFonts w:asciiTheme="minorHAnsi" w:hAnsiTheme="minorHAnsi" w:cstheme="minorHAnsi"/>
          <w:szCs w:val="24"/>
        </w:rPr>
        <w:t xml:space="preserve"> </w:t>
      </w:r>
    </w:p>
    <w:p w14:paraId="4BF4EBC6"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has frequent urinary, menstrual or stomach </w:t>
      </w:r>
      <w:proofErr w:type="gramStart"/>
      <w:r w:rsidRPr="00D762D6">
        <w:rPr>
          <w:rFonts w:asciiTheme="minorHAnsi" w:hAnsiTheme="minorHAnsi" w:cstheme="minorHAnsi"/>
          <w:szCs w:val="24"/>
        </w:rPr>
        <w:t>problems;</w:t>
      </w:r>
      <w:proofErr w:type="gramEnd"/>
      <w:r w:rsidRPr="00D762D6">
        <w:rPr>
          <w:rFonts w:asciiTheme="minorHAnsi" w:hAnsiTheme="minorHAnsi" w:cstheme="minorHAnsi"/>
          <w:szCs w:val="24"/>
        </w:rPr>
        <w:t xml:space="preserve"> </w:t>
      </w:r>
    </w:p>
    <w:p w14:paraId="0E05E140"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avoids physical exercise or requires to be excused from physical education (PE) lessons without a GP’s </w:t>
      </w:r>
      <w:proofErr w:type="gramStart"/>
      <w:r w:rsidRPr="00D762D6">
        <w:rPr>
          <w:rFonts w:asciiTheme="minorHAnsi" w:hAnsiTheme="minorHAnsi" w:cstheme="minorHAnsi"/>
          <w:szCs w:val="24"/>
        </w:rPr>
        <w:t>letter;</w:t>
      </w:r>
      <w:proofErr w:type="gramEnd"/>
      <w:r w:rsidRPr="00D762D6">
        <w:rPr>
          <w:rFonts w:asciiTheme="minorHAnsi" w:hAnsiTheme="minorHAnsi" w:cstheme="minorHAnsi"/>
          <w:szCs w:val="24"/>
        </w:rPr>
        <w:t xml:space="preserve"> </w:t>
      </w:r>
    </w:p>
    <w:p w14:paraId="129F1152"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there are prolonged or repeated absences from school or college </w:t>
      </w:r>
    </w:p>
    <w:p w14:paraId="7B682BAF"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increased emotional and psychological needs, for example withdrawal or depression, or significant change in </w:t>
      </w:r>
      <w:proofErr w:type="gramStart"/>
      <w:r w:rsidRPr="00D762D6">
        <w:rPr>
          <w:rFonts w:asciiTheme="minorHAnsi" w:hAnsiTheme="minorHAnsi" w:cstheme="minorHAnsi"/>
          <w:szCs w:val="24"/>
        </w:rPr>
        <w:t>behaviour;</w:t>
      </w:r>
      <w:proofErr w:type="gramEnd"/>
      <w:r w:rsidRPr="00D762D6">
        <w:rPr>
          <w:rFonts w:asciiTheme="minorHAnsi" w:hAnsiTheme="minorHAnsi" w:cstheme="minorHAnsi"/>
          <w:szCs w:val="24"/>
        </w:rPr>
        <w:t xml:space="preserve"> </w:t>
      </w:r>
    </w:p>
    <w:p w14:paraId="6660E1EA"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is reluctant to undergo any medical </w:t>
      </w:r>
      <w:proofErr w:type="gramStart"/>
      <w:r w:rsidRPr="00D762D6">
        <w:rPr>
          <w:rFonts w:asciiTheme="minorHAnsi" w:hAnsiTheme="minorHAnsi" w:cstheme="minorHAnsi"/>
          <w:szCs w:val="24"/>
        </w:rPr>
        <w:t>examinations;</w:t>
      </w:r>
      <w:proofErr w:type="gramEnd"/>
      <w:r w:rsidRPr="00D762D6">
        <w:rPr>
          <w:rFonts w:asciiTheme="minorHAnsi" w:hAnsiTheme="minorHAnsi" w:cstheme="minorHAnsi"/>
          <w:szCs w:val="24"/>
        </w:rPr>
        <w:t xml:space="preserve"> </w:t>
      </w:r>
    </w:p>
    <w:p w14:paraId="2DC7CC43"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or woman asks for help, but </w:t>
      </w:r>
      <w:proofErr w:type="gramStart"/>
      <w:r w:rsidRPr="00D762D6">
        <w:rPr>
          <w:rFonts w:asciiTheme="minorHAnsi" w:hAnsiTheme="minorHAnsi" w:cstheme="minorHAnsi"/>
          <w:szCs w:val="24"/>
        </w:rPr>
        <w:t>is not be</w:t>
      </w:r>
      <w:proofErr w:type="gramEnd"/>
      <w:r w:rsidRPr="00D762D6">
        <w:rPr>
          <w:rFonts w:asciiTheme="minorHAnsi" w:hAnsiTheme="minorHAnsi" w:cstheme="minorHAnsi"/>
          <w:szCs w:val="24"/>
        </w:rPr>
        <w:t xml:space="preserve"> explicit about the problem; and/or </w:t>
      </w:r>
    </w:p>
    <w:p w14:paraId="64F402A6" w14:textId="77777777" w:rsidR="00D762D6" w:rsidRPr="00D762D6" w:rsidRDefault="00D762D6" w:rsidP="00B03AD2">
      <w:pPr>
        <w:pStyle w:val="NoSpacing"/>
        <w:numPr>
          <w:ilvl w:val="0"/>
          <w:numId w:val="43"/>
        </w:numPr>
        <w:rPr>
          <w:rFonts w:asciiTheme="minorHAnsi" w:hAnsiTheme="minorHAnsi" w:cstheme="minorHAnsi"/>
          <w:szCs w:val="24"/>
        </w:rPr>
      </w:pPr>
      <w:r w:rsidRPr="00D762D6">
        <w:rPr>
          <w:rFonts w:asciiTheme="minorHAnsi" w:hAnsiTheme="minorHAnsi" w:cstheme="minorHAnsi"/>
          <w:szCs w:val="24"/>
        </w:rPr>
        <w:t xml:space="preserve">a girl talks about pain or discomfort between her legs. </w:t>
      </w:r>
    </w:p>
    <w:p w14:paraId="0016921F" w14:textId="77777777" w:rsidR="00D762D6" w:rsidRPr="00D762D6" w:rsidRDefault="00D762D6" w:rsidP="00D762D6">
      <w:pPr>
        <w:pStyle w:val="NoSpacing"/>
        <w:rPr>
          <w:rFonts w:asciiTheme="minorHAnsi" w:hAnsiTheme="minorHAnsi" w:cstheme="minorHAnsi"/>
          <w:szCs w:val="24"/>
        </w:rPr>
      </w:pPr>
    </w:p>
    <w:p w14:paraId="7CF04D61" w14:textId="77777777"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lastRenderedPageBreak/>
        <w:t xml:space="preserve">Remember: this is not an exhaustive list of indicators. </w:t>
      </w:r>
    </w:p>
    <w:p w14:paraId="29D58331" w14:textId="77777777"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 xml:space="preserve">If any of these indicators are identified professionals will need to consider what action to take. If unsure what action to take, professionals should discuss with their named/designated safeguarding lead. </w:t>
      </w:r>
    </w:p>
    <w:p w14:paraId="7F16C723" w14:textId="77777777" w:rsidR="00D762D6" w:rsidRPr="00D762D6" w:rsidRDefault="00D762D6" w:rsidP="00D762D6">
      <w:pPr>
        <w:pStyle w:val="NoSpacing"/>
        <w:rPr>
          <w:rFonts w:asciiTheme="minorHAnsi" w:hAnsiTheme="minorHAnsi" w:cstheme="minorHAnsi"/>
          <w:szCs w:val="24"/>
        </w:rPr>
      </w:pPr>
      <w:r w:rsidRPr="00D762D6">
        <w:rPr>
          <w:rFonts w:asciiTheme="minorHAnsi" w:hAnsiTheme="minorHAnsi" w:cstheme="minorHAnsi"/>
          <w:szCs w:val="24"/>
        </w:rPr>
        <w:t>Professionals subject to the mandatory reporting duty are required to report ‘known’ cases of FGM in girls under 18 to the police</w:t>
      </w:r>
    </w:p>
    <w:p w14:paraId="27E28FD7" w14:textId="77777777" w:rsidR="00D762D6" w:rsidRPr="00D762D6" w:rsidRDefault="00D762D6" w:rsidP="00D762D6">
      <w:pPr>
        <w:pStyle w:val="NoSpacing"/>
        <w:rPr>
          <w:rFonts w:asciiTheme="minorHAnsi" w:hAnsiTheme="minorHAnsi" w:cstheme="minorHAnsi"/>
          <w:szCs w:val="24"/>
        </w:rPr>
      </w:pPr>
    </w:p>
    <w:p w14:paraId="39B4E3FA" w14:textId="77777777" w:rsidR="00D762D6" w:rsidRPr="00D762D6" w:rsidRDefault="00D762D6" w:rsidP="00D762D6">
      <w:pPr>
        <w:pStyle w:val="NoSpacing"/>
        <w:rPr>
          <w:rFonts w:asciiTheme="minorHAnsi" w:hAnsiTheme="minorHAnsi" w:cstheme="minorHAnsi"/>
          <w:szCs w:val="24"/>
        </w:rPr>
      </w:pPr>
    </w:p>
    <w:p w14:paraId="6B9AC27D" w14:textId="77777777" w:rsidR="00D762D6" w:rsidRPr="00D762D6" w:rsidRDefault="00D762D6" w:rsidP="00D762D6">
      <w:pPr>
        <w:pStyle w:val="NoSpacing"/>
        <w:rPr>
          <w:rFonts w:asciiTheme="minorHAnsi" w:hAnsiTheme="minorHAnsi" w:cstheme="minorHAnsi"/>
          <w:b/>
          <w:bCs/>
          <w:szCs w:val="24"/>
        </w:rPr>
      </w:pPr>
    </w:p>
    <w:p w14:paraId="2B2418FE" w14:textId="77777777" w:rsidR="00D762D6" w:rsidRPr="00D762D6" w:rsidRDefault="00D762D6" w:rsidP="00D762D6">
      <w:pPr>
        <w:pStyle w:val="NoSpacing"/>
        <w:rPr>
          <w:rFonts w:asciiTheme="minorHAnsi" w:hAnsiTheme="minorHAnsi" w:cstheme="minorHAnsi"/>
          <w:b/>
          <w:bCs/>
          <w:szCs w:val="24"/>
        </w:rPr>
      </w:pPr>
    </w:p>
    <w:p w14:paraId="22DF8B30" w14:textId="77777777" w:rsidR="00D762D6" w:rsidRPr="00D762D6" w:rsidRDefault="00D762D6" w:rsidP="00D762D6">
      <w:pPr>
        <w:pStyle w:val="NoSpacing"/>
        <w:rPr>
          <w:rFonts w:asciiTheme="minorHAnsi" w:hAnsiTheme="minorHAnsi" w:cstheme="minorHAnsi"/>
          <w:b/>
          <w:bCs/>
          <w:szCs w:val="24"/>
        </w:rPr>
      </w:pPr>
    </w:p>
    <w:p w14:paraId="23051C6B" w14:textId="77777777" w:rsidR="00D762D6" w:rsidRDefault="00D762D6" w:rsidP="00AA683C">
      <w:pPr>
        <w:pStyle w:val="NoSpacing"/>
        <w:rPr>
          <w:rFonts w:asciiTheme="minorHAnsi" w:hAnsiTheme="minorHAnsi" w:cstheme="minorHAnsi"/>
          <w:b/>
          <w:szCs w:val="24"/>
          <w:lang w:val="en"/>
        </w:rPr>
      </w:pPr>
    </w:p>
    <w:p w14:paraId="61B6E947" w14:textId="77777777" w:rsidR="00D762D6" w:rsidRDefault="00D762D6" w:rsidP="00AA683C">
      <w:pPr>
        <w:pStyle w:val="NoSpacing"/>
        <w:rPr>
          <w:rFonts w:asciiTheme="minorHAnsi" w:hAnsiTheme="minorHAnsi" w:cstheme="minorHAnsi"/>
          <w:b/>
          <w:szCs w:val="24"/>
          <w:lang w:val="en"/>
        </w:rPr>
      </w:pPr>
    </w:p>
    <w:p w14:paraId="0B2D97E3" w14:textId="77777777" w:rsidR="00D762D6" w:rsidRDefault="00D762D6" w:rsidP="00AA683C">
      <w:pPr>
        <w:pStyle w:val="NoSpacing"/>
        <w:rPr>
          <w:rFonts w:asciiTheme="minorHAnsi" w:hAnsiTheme="minorHAnsi" w:cstheme="minorHAnsi"/>
          <w:b/>
          <w:szCs w:val="24"/>
          <w:lang w:val="en"/>
        </w:rPr>
      </w:pPr>
    </w:p>
    <w:p w14:paraId="01CB028A" w14:textId="77777777" w:rsidR="00D762D6" w:rsidRDefault="00D762D6" w:rsidP="00AA683C">
      <w:pPr>
        <w:pStyle w:val="NoSpacing"/>
        <w:rPr>
          <w:rFonts w:asciiTheme="minorHAnsi" w:hAnsiTheme="minorHAnsi" w:cstheme="minorHAnsi"/>
          <w:b/>
          <w:szCs w:val="24"/>
          <w:lang w:val="en"/>
        </w:rPr>
      </w:pPr>
    </w:p>
    <w:p w14:paraId="2FF69374" w14:textId="77777777" w:rsidR="00D762D6" w:rsidRDefault="00D762D6" w:rsidP="00AA683C">
      <w:pPr>
        <w:pStyle w:val="NoSpacing"/>
        <w:rPr>
          <w:rFonts w:asciiTheme="minorHAnsi" w:hAnsiTheme="minorHAnsi" w:cstheme="minorHAnsi"/>
          <w:b/>
          <w:szCs w:val="24"/>
          <w:lang w:val="en"/>
        </w:rPr>
      </w:pPr>
    </w:p>
    <w:p w14:paraId="4FEB418E" w14:textId="77777777" w:rsidR="00D762D6" w:rsidRDefault="00D762D6" w:rsidP="00AA683C">
      <w:pPr>
        <w:pStyle w:val="NoSpacing"/>
        <w:rPr>
          <w:rFonts w:asciiTheme="minorHAnsi" w:hAnsiTheme="minorHAnsi" w:cstheme="minorHAnsi"/>
          <w:b/>
          <w:szCs w:val="24"/>
          <w:lang w:val="en"/>
        </w:rPr>
      </w:pPr>
    </w:p>
    <w:p w14:paraId="7804ABC5" w14:textId="77777777" w:rsidR="00D762D6" w:rsidRDefault="00D762D6" w:rsidP="00AA683C">
      <w:pPr>
        <w:pStyle w:val="NoSpacing"/>
        <w:rPr>
          <w:rFonts w:asciiTheme="minorHAnsi" w:hAnsiTheme="minorHAnsi" w:cstheme="minorHAnsi"/>
          <w:b/>
          <w:szCs w:val="24"/>
          <w:lang w:val="en"/>
        </w:rPr>
      </w:pPr>
    </w:p>
    <w:p w14:paraId="07B6F77D" w14:textId="0F3ED1D6" w:rsidR="00C1583F" w:rsidRDefault="00C1583F" w:rsidP="00AA683C">
      <w:pPr>
        <w:pStyle w:val="NoSpacing"/>
        <w:rPr>
          <w:rFonts w:asciiTheme="minorHAnsi" w:hAnsiTheme="minorHAnsi" w:cstheme="minorHAnsi"/>
          <w:b/>
          <w:szCs w:val="24"/>
          <w:lang w:val="en"/>
        </w:rPr>
      </w:pPr>
      <w:r>
        <w:rPr>
          <w:rFonts w:asciiTheme="minorHAnsi" w:hAnsiTheme="minorHAnsi" w:cstheme="minorHAnsi"/>
          <w:b/>
          <w:szCs w:val="24"/>
          <w:lang w:val="en"/>
        </w:rPr>
        <w:t xml:space="preserve">NAME </w:t>
      </w:r>
    </w:p>
    <w:p w14:paraId="175ECB91" w14:textId="2AB42E21" w:rsidR="00C1583F" w:rsidRDefault="00C1583F" w:rsidP="00AA683C">
      <w:pPr>
        <w:pStyle w:val="NoSpacing"/>
        <w:rPr>
          <w:rFonts w:asciiTheme="minorHAnsi" w:hAnsiTheme="minorHAnsi" w:cstheme="minorHAnsi"/>
          <w:b/>
          <w:szCs w:val="24"/>
          <w:lang w:val="en"/>
        </w:rPr>
      </w:pPr>
    </w:p>
    <w:p w14:paraId="5D5A6128" w14:textId="436DC459" w:rsidR="00C1583F" w:rsidRDefault="00C1583F" w:rsidP="00AA683C">
      <w:pPr>
        <w:pStyle w:val="NoSpacing"/>
        <w:rPr>
          <w:rFonts w:asciiTheme="minorHAnsi" w:hAnsiTheme="minorHAnsi" w:cstheme="minorHAnsi"/>
          <w:b/>
          <w:szCs w:val="24"/>
          <w:lang w:val="en"/>
        </w:rPr>
      </w:pPr>
      <w:r>
        <w:rPr>
          <w:rFonts w:asciiTheme="minorHAnsi" w:hAnsiTheme="minorHAnsi" w:cstheme="minorHAnsi"/>
          <w:b/>
          <w:szCs w:val="24"/>
          <w:lang w:val="en"/>
        </w:rPr>
        <w:t>SIGNATURE</w:t>
      </w:r>
    </w:p>
    <w:p w14:paraId="65126884" w14:textId="0E408D29" w:rsidR="00C1583F" w:rsidRDefault="00C1583F" w:rsidP="00AA683C">
      <w:pPr>
        <w:pStyle w:val="NoSpacing"/>
        <w:rPr>
          <w:rFonts w:asciiTheme="minorHAnsi" w:hAnsiTheme="minorHAnsi" w:cstheme="minorHAnsi"/>
          <w:b/>
          <w:szCs w:val="24"/>
          <w:lang w:val="en"/>
        </w:rPr>
      </w:pPr>
    </w:p>
    <w:p w14:paraId="5D742560" w14:textId="4C3455C7" w:rsidR="00C1583F" w:rsidRDefault="00C1583F" w:rsidP="00AA683C">
      <w:pPr>
        <w:pStyle w:val="NoSpacing"/>
        <w:rPr>
          <w:rFonts w:asciiTheme="minorHAnsi" w:hAnsiTheme="minorHAnsi" w:cstheme="minorHAnsi"/>
          <w:b/>
          <w:szCs w:val="24"/>
          <w:lang w:val="en"/>
        </w:rPr>
      </w:pPr>
      <w:r>
        <w:rPr>
          <w:rFonts w:asciiTheme="minorHAnsi" w:hAnsiTheme="minorHAnsi" w:cstheme="minorHAnsi"/>
          <w:b/>
          <w:szCs w:val="24"/>
          <w:lang w:val="en"/>
        </w:rPr>
        <w:t>DATE</w:t>
      </w:r>
    </w:p>
    <w:p w14:paraId="0C2478D0" w14:textId="77777777" w:rsidR="00C1583F" w:rsidRPr="008B038C" w:rsidRDefault="00C1583F" w:rsidP="00AA683C">
      <w:pPr>
        <w:pStyle w:val="NoSpacing"/>
        <w:rPr>
          <w:rFonts w:asciiTheme="minorHAnsi" w:hAnsiTheme="minorHAnsi" w:cstheme="minorHAnsi"/>
          <w:b/>
          <w:szCs w:val="24"/>
          <w:lang w:val="en"/>
        </w:rPr>
      </w:pPr>
    </w:p>
    <w:p w14:paraId="318B2607" w14:textId="77777777" w:rsidR="00F03456" w:rsidRPr="008B038C" w:rsidRDefault="00F03456" w:rsidP="00AA683C">
      <w:pPr>
        <w:pStyle w:val="NoSpacing"/>
        <w:rPr>
          <w:rFonts w:asciiTheme="minorHAnsi" w:hAnsiTheme="minorHAnsi" w:cstheme="minorHAnsi"/>
          <w:b/>
          <w:szCs w:val="24"/>
          <w:lang w:val="en"/>
        </w:rPr>
      </w:pPr>
    </w:p>
    <w:p w14:paraId="7642E555" w14:textId="02A41F0A" w:rsidR="00F03456" w:rsidRPr="008B038C" w:rsidRDefault="00F03456" w:rsidP="00AA683C">
      <w:pPr>
        <w:pStyle w:val="NoSpacing"/>
        <w:ind w:left="720"/>
        <w:rPr>
          <w:rFonts w:asciiTheme="minorHAnsi" w:hAnsiTheme="minorHAnsi" w:cstheme="minorHAnsi"/>
          <w:b/>
          <w:szCs w:val="24"/>
        </w:rPr>
      </w:pPr>
    </w:p>
    <w:sectPr w:rsidR="00F03456" w:rsidRPr="008B038C" w:rsidSect="002B6A18">
      <w:headerReference w:type="default" r:id="rId57"/>
      <w:footerReference w:type="default" r:id="rId58"/>
      <w:pgSz w:w="11906" w:h="16838"/>
      <w:pgMar w:top="567" w:right="720" w:bottom="720" w:left="720" w:header="709"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623BC" w14:textId="77777777" w:rsidR="002329D9" w:rsidRDefault="002329D9" w:rsidP="00CF29A6">
      <w:r>
        <w:separator/>
      </w:r>
    </w:p>
  </w:endnote>
  <w:endnote w:type="continuationSeparator" w:id="0">
    <w:p w14:paraId="76076A96" w14:textId="77777777" w:rsidR="002329D9" w:rsidRDefault="002329D9" w:rsidP="00CF29A6">
      <w:r>
        <w:continuationSeparator/>
      </w:r>
    </w:p>
  </w:endnote>
  <w:endnote w:type="continuationNotice" w:id="1">
    <w:p w14:paraId="72109A50" w14:textId="77777777" w:rsidR="002329D9" w:rsidRDefault="00232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64" w:type="dxa"/>
      <w:tblBorders>
        <w:top w:val="single" w:sz="24" w:space="0" w:color="BFBFBF" w:themeColor="background1" w:themeShade="BF"/>
        <w:left w:val="none" w:sz="0" w:space="0" w:color="auto"/>
        <w:bottom w:val="none" w:sz="0" w:space="0" w:color="auto"/>
        <w:right w:val="none" w:sz="0" w:space="0" w:color="auto"/>
      </w:tblBorders>
      <w:tblLook w:val="04A0" w:firstRow="1" w:lastRow="0" w:firstColumn="1" w:lastColumn="0" w:noHBand="0" w:noVBand="1"/>
    </w:tblPr>
    <w:tblGrid>
      <w:gridCol w:w="10264"/>
    </w:tblGrid>
    <w:tr w:rsidR="0036480E" w:rsidRPr="00ED7DD6" w14:paraId="63382E43" w14:textId="77777777" w:rsidTr="000C29E1">
      <w:trPr>
        <w:trHeight w:val="517"/>
      </w:trPr>
      <w:tc>
        <w:tcPr>
          <w:tcW w:w="10264" w:type="dxa"/>
        </w:tcPr>
        <w:p w14:paraId="4DDC7DC2" w14:textId="7C581852" w:rsidR="0036480E" w:rsidRPr="00496878" w:rsidRDefault="0036480E" w:rsidP="00ED7DD6">
          <w:pPr>
            <w:rPr>
              <w:rFonts w:cs="Arial"/>
              <w:sz w:val="18"/>
              <w:szCs w:val="18"/>
            </w:rPr>
          </w:pPr>
          <w:r>
            <w:rPr>
              <w:rFonts w:cs="Arial"/>
              <w:b/>
              <w:i/>
              <w:sz w:val="20"/>
            </w:rPr>
            <w:t>This document is uncontrolled when printed or stored outside the ACE Policies site.</w:t>
          </w:r>
          <w:r w:rsidRPr="00ED7DD6">
            <w:rPr>
              <w:rFonts w:cs="Arial"/>
            </w:rPr>
            <w:t xml:space="preserve"> </w:t>
          </w:r>
          <w:r w:rsidRPr="00496878">
            <w:rPr>
              <w:rFonts w:cs="Arial"/>
              <w:sz w:val="18"/>
              <w:szCs w:val="18"/>
            </w:rPr>
            <w:t xml:space="preserve">[Page </w:t>
          </w:r>
          <w:r w:rsidRPr="00496878">
            <w:rPr>
              <w:rFonts w:cs="Arial"/>
              <w:sz w:val="18"/>
              <w:szCs w:val="18"/>
            </w:rPr>
            <w:fldChar w:fldCharType="begin"/>
          </w:r>
          <w:r w:rsidRPr="00496878">
            <w:rPr>
              <w:rFonts w:cs="Arial"/>
              <w:sz w:val="18"/>
              <w:szCs w:val="18"/>
            </w:rPr>
            <w:instrText xml:space="preserve"> PAGE   \* MERGEFORMAT </w:instrText>
          </w:r>
          <w:r w:rsidRPr="00496878">
            <w:rPr>
              <w:rFonts w:cs="Arial"/>
              <w:sz w:val="18"/>
              <w:szCs w:val="18"/>
            </w:rPr>
            <w:fldChar w:fldCharType="separate"/>
          </w:r>
          <w:r>
            <w:rPr>
              <w:rFonts w:cs="Arial"/>
              <w:noProof/>
              <w:sz w:val="18"/>
              <w:szCs w:val="18"/>
            </w:rPr>
            <w:t>2</w:t>
          </w:r>
          <w:r w:rsidRPr="00496878">
            <w:rPr>
              <w:rFonts w:cs="Arial"/>
              <w:noProof/>
              <w:sz w:val="18"/>
              <w:szCs w:val="18"/>
            </w:rPr>
            <w:fldChar w:fldCharType="end"/>
          </w:r>
          <w:r w:rsidRPr="00496878">
            <w:rPr>
              <w:rFonts w:cs="Arial"/>
              <w:noProof/>
              <w:sz w:val="18"/>
              <w:szCs w:val="18"/>
            </w:rPr>
            <w:t>]</w:t>
          </w:r>
        </w:p>
        <w:p w14:paraId="1ED16C65" w14:textId="77777777" w:rsidR="0036480E" w:rsidRPr="00ED7DD6" w:rsidRDefault="0036480E" w:rsidP="00ED7DD6">
          <w:r w:rsidRPr="00ED7DD6">
            <w:t xml:space="preserve">  </w:t>
          </w:r>
        </w:p>
      </w:tc>
    </w:tr>
  </w:tbl>
  <w:p w14:paraId="7D53BCCB" w14:textId="77777777" w:rsidR="0036480E" w:rsidRDefault="0036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0752A" w14:textId="77777777" w:rsidR="002329D9" w:rsidRDefault="002329D9" w:rsidP="00CF29A6">
      <w:r>
        <w:separator/>
      </w:r>
    </w:p>
  </w:footnote>
  <w:footnote w:type="continuationSeparator" w:id="0">
    <w:p w14:paraId="727D0508" w14:textId="77777777" w:rsidR="002329D9" w:rsidRDefault="002329D9" w:rsidP="00CF29A6">
      <w:r>
        <w:continuationSeparator/>
      </w:r>
    </w:p>
  </w:footnote>
  <w:footnote w:type="continuationNotice" w:id="1">
    <w:p w14:paraId="75694624" w14:textId="77777777" w:rsidR="002329D9" w:rsidRDefault="00232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B728C" w14:textId="77777777" w:rsidR="0036480E" w:rsidRDefault="0036480E">
    <w:pPr>
      <w:pStyle w:val="Header"/>
    </w:pPr>
  </w:p>
  <w:p w14:paraId="2F8650AF" w14:textId="77777777" w:rsidR="0036480E" w:rsidRDefault="0036480E">
    <w:pPr>
      <w:pStyle w:val="Header"/>
    </w:pPr>
  </w:p>
  <w:p w14:paraId="4ED20BA9" w14:textId="77777777" w:rsidR="0036480E" w:rsidRDefault="00364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E4ED88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80A48A3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243C5"/>
    <w:multiLevelType w:val="multilevel"/>
    <w:tmpl w:val="6870F1BC"/>
    <w:styleLink w:val="Style4"/>
    <w:lvl w:ilvl="0">
      <w:start w:val="2"/>
      <w:numFmt w:val="decimal"/>
      <w:lvlText w:val="%1"/>
      <w:lvlJc w:val="left"/>
      <w:pPr>
        <w:tabs>
          <w:tab w:val="num" w:pos="1620"/>
        </w:tabs>
        <w:ind w:left="1620" w:hanging="900"/>
      </w:pPr>
      <w:rPr>
        <w:rFonts w:hint="default"/>
        <w:b/>
      </w:rPr>
    </w:lvl>
    <w:lvl w:ilvl="1">
      <w:start w:val="1"/>
      <w:numFmt w:val="decimal"/>
      <w:pStyle w:val="ProcIndent"/>
      <w:isLgl/>
      <w:lvlText w:val="%1.%2"/>
      <w:lvlJc w:val="left"/>
      <w:pPr>
        <w:ind w:left="147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914" w:hanging="1080"/>
      </w:pPr>
      <w:rPr>
        <w:rFonts w:hint="default"/>
      </w:rPr>
    </w:lvl>
    <w:lvl w:ilvl="4">
      <w:start w:val="1"/>
      <w:numFmt w:val="decimal"/>
      <w:isLgl/>
      <w:lvlText w:val="%1.%2.%3.%4.%5"/>
      <w:lvlJc w:val="left"/>
      <w:pPr>
        <w:ind w:left="2312" w:hanging="144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748" w:hanging="1800"/>
      </w:pPr>
      <w:rPr>
        <w:rFonts w:hint="default"/>
      </w:rPr>
    </w:lvl>
    <w:lvl w:ilvl="7">
      <w:start w:val="1"/>
      <w:numFmt w:val="decimal"/>
      <w:isLgl/>
      <w:lvlText w:val="%1.%2.%3.%4.%5.%6.%7.%8"/>
      <w:lvlJc w:val="left"/>
      <w:pPr>
        <w:ind w:left="3146" w:hanging="2160"/>
      </w:pPr>
      <w:rPr>
        <w:rFonts w:hint="default"/>
      </w:rPr>
    </w:lvl>
    <w:lvl w:ilvl="8">
      <w:start w:val="1"/>
      <w:numFmt w:val="decimal"/>
      <w:isLgl/>
      <w:lvlText w:val="%1.%2.%3.%4.%5.%6.%7.%8.%9"/>
      <w:lvlJc w:val="left"/>
      <w:pPr>
        <w:ind w:left="3184" w:hanging="2160"/>
      </w:pPr>
      <w:rPr>
        <w:rFonts w:hint="default"/>
      </w:rPr>
    </w:lvl>
  </w:abstractNum>
  <w:abstractNum w:abstractNumId="3" w15:restartNumberingAfterBreak="0">
    <w:nsid w:val="08FE1A1A"/>
    <w:multiLevelType w:val="multilevel"/>
    <w:tmpl w:val="6870F1BC"/>
    <w:numStyleLink w:val="Style4"/>
  </w:abstractNum>
  <w:abstractNum w:abstractNumId="4" w15:restartNumberingAfterBreak="0">
    <w:nsid w:val="0E34238C"/>
    <w:multiLevelType w:val="multilevel"/>
    <w:tmpl w:val="D790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E152B"/>
    <w:multiLevelType w:val="hybridMultilevel"/>
    <w:tmpl w:val="7E4ED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C2A14"/>
    <w:multiLevelType w:val="multilevel"/>
    <w:tmpl w:val="08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8B5FDD"/>
    <w:multiLevelType w:val="multilevel"/>
    <w:tmpl w:val="F2FA2A42"/>
    <w:styleLink w:val="Style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7F3314"/>
    <w:multiLevelType w:val="hybridMultilevel"/>
    <w:tmpl w:val="FAC61AEC"/>
    <w:lvl w:ilvl="0" w:tplc="F5708F72">
      <w:start w:val="1"/>
      <w:numFmt w:val="decimal"/>
      <w:lvlText w:val="%1."/>
      <w:lvlJc w:val="left"/>
      <w:pPr>
        <w:tabs>
          <w:tab w:val="num" w:pos="720"/>
        </w:tabs>
        <w:ind w:left="720" w:hanging="360"/>
      </w:pPr>
      <w:rPr>
        <w:rFonts w:ascii="Arial" w:hAnsi="Arial"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6D52483"/>
    <w:multiLevelType w:val="hybridMultilevel"/>
    <w:tmpl w:val="C2142DF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7280BED"/>
    <w:multiLevelType w:val="hybridMultilevel"/>
    <w:tmpl w:val="725234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69C5"/>
    <w:multiLevelType w:val="hybridMultilevel"/>
    <w:tmpl w:val="EE3A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44870"/>
    <w:multiLevelType w:val="hybridMultilevel"/>
    <w:tmpl w:val="806A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03807"/>
    <w:multiLevelType w:val="hybridMultilevel"/>
    <w:tmpl w:val="504E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B3D"/>
    <w:multiLevelType w:val="multilevel"/>
    <w:tmpl w:val="6B4E15DC"/>
    <w:styleLink w:val="Headings2"/>
    <w:lvl w:ilvl="0">
      <w:start w:val="1"/>
      <w:numFmt w:val="decimal"/>
      <w:lvlText w:val="%1"/>
      <w:lvlJc w:val="left"/>
      <w:pPr>
        <w:ind w:left="567" w:hanging="567"/>
      </w:pPr>
      <w:rPr>
        <w:rFonts w:hint="default"/>
      </w:rPr>
    </w:lvl>
    <w:lvl w:ilvl="1">
      <w:start w:val="1"/>
      <w:numFmt w:val="decimal"/>
      <w:lvlText w:val="%1.%2"/>
      <w:lvlJc w:val="left"/>
      <w:pPr>
        <w:ind w:left="-5670" w:hanging="567"/>
      </w:pPr>
      <w:rPr>
        <w:rFonts w:hint="default"/>
      </w:rPr>
    </w:lvl>
    <w:lvl w:ilvl="2">
      <w:start w:val="1"/>
      <w:numFmt w:val="decimal"/>
      <w:lvlText w:val="%1.%2.%3"/>
      <w:lvlJc w:val="left"/>
      <w:pPr>
        <w:ind w:left="-5103" w:hanging="567"/>
      </w:pPr>
      <w:rPr>
        <w:rFonts w:hint="default"/>
      </w:rPr>
    </w:lvl>
    <w:lvl w:ilvl="3">
      <w:start w:val="1"/>
      <w:numFmt w:val="decimal"/>
      <w:lvlText w:val="%1.%2.%3.%4"/>
      <w:lvlJc w:val="left"/>
      <w:pPr>
        <w:ind w:left="-4536" w:hanging="567"/>
      </w:pPr>
      <w:rPr>
        <w:rFonts w:hint="default"/>
      </w:rPr>
    </w:lvl>
    <w:lvl w:ilvl="4">
      <w:start w:val="1"/>
      <w:numFmt w:val="decimal"/>
      <w:pStyle w:val="Heading5"/>
      <w:lvlText w:val="%1.%2.%3.%4.%5"/>
      <w:lvlJc w:val="left"/>
      <w:pPr>
        <w:ind w:left="-3969" w:hanging="567"/>
      </w:pPr>
      <w:rPr>
        <w:rFonts w:hint="default"/>
      </w:rPr>
    </w:lvl>
    <w:lvl w:ilvl="5">
      <w:start w:val="1"/>
      <w:numFmt w:val="decimal"/>
      <w:pStyle w:val="Heading6"/>
      <w:lvlText w:val="%1.%2.%3.%4.%5.%6"/>
      <w:lvlJc w:val="left"/>
      <w:pPr>
        <w:ind w:left="-3402" w:hanging="567"/>
      </w:pPr>
      <w:rPr>
        <w:rFonts w:hint="default"/>
      </w:rPr>
    </w:lvl>
    <w:lvl w:ilvl="6">
      <w:start w:val="1"/>
      <w:numFmt w:val="decimal"/>
      <w:pStyle w:val="Heading7"/>
      <w:lvlText w:val="%7%1.%2.%3.%4.%5.%6."/>
      <w:lvlJc w:val="left"/>
      <w:pPr>
        <w:ind w:left="-2835" w:hanging="567"/>
      </w:pPr>
      <w:rPr>
        <w:rFonts w:hint="default"/>
      </w:rPr>
    </w:lvl>
    <w:lvl w:ilvl="7">
      <w:start w:val="1"/>
      <w:numFmt w:val="none"/>
      <w:pStyle w:val="Heading8"/>
      <w:lvlText w:val=""/>
      <w:lvlJc w:val="left"/>
      <w:pPr>
        <w:ind w:left="-2268" w:hanging="567"/>
      </w:pPr>
      <w:rPr>
        <w:rFonts w:hint="default"/>
      </w:rPr>
    </w:lvl>
    <w:lvl w:ilvl="8">
      <w:start w:val="1"/>
      <w:numFmt w:val="none"/>
      <w:pStyle w:val="Heading9"/>
      <w:lvlText w:val=""/>
      <w:lvlJc w:val="left"/>
      <w:pPr>
        <w:ind w:left="-1701" w:hanging="567"/>
      </w:pPr>
      <w:rPr>
        <w:rFonts w:hint="default"/>
      </w:rPr>
    </w:lvl>
  </w:abstractNum>
  <w:abstractNum w:abstractNumId="15" w15:restartNumberingAfterBreak="0">
    <w:nsid w:val="2EF41327"/>
    <w:multiLevelType w:val="multilevel"/>
    <w:tmpl w:val="D444CFD8"/>
    <w:styleLink w:val="ProcHeadings"/>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261396"/>
    <w:multiLevelType w:val="hybridMultilevel"/>
    <w:tmpl w:val="45C628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33E0BD0"/>
    <w:multiLevelType w:val="hybridMultilevel"/>
    <w:tmpl w:val="DDC8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37EF8"/>
    <w:multiLevelType w:val="hybridMultilevel"/>
    <w:tmpl w:val="961E7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B54F60"/>
    <w:multiLevelType w:val="hybridMultilevel"/>
    <w:tmpl w:val="B378B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1D4DDC"/>
    <w:multiLevelType w:val="hybridMultilevel"/>
    <w:tmpl w:val="52FC17C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1" w15:restartNumberingAfterBreak="0">
    <w:nsid w:val="37446B18"/>
    <w:multiLevelType w:val="multilevel"/>
    <w:tmpl w:val="7960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E683E"/>
    <w:multiLevelType w:val="hybridMultilevel"/>
    <w:tmpl w:val="60F2B1B6"/>
    <w:lvl w:ilvl="0" w:tplc="BB787584">
      <w:numFmt w:val="bullet"/>
      <w:lvlText w:val="•"/>
      <w:lvlJc w:val="left"/>
      <w:pPr>
        <w:ind w:left="717" w:hanging="360"/>
      </w:pPr>
      <w:rPr>
        <w:rFonts w:ascii="Arial" w:eastAsia="Times New Roman" w:hAnsi="Arial" w:cs="Aria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3BE27DC6"/>
    <w:multiLevelType w:val="hybridMultilevel"/>
    <w:tmpl w:val="EA08BCD4"/>
    <w:lvl w:ilvl="0" w:tplc="AE881248">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82CDE7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027AAB"/>
    <w:multiLevelType w:val="hybridMultilevel"/>
    <w:tmpl w:val="0658AB00"/>
    <w:lvl w:ilvl="0" w:tplc="2E0E3BA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5" w15:restartNumberingAfterBreak="0">
    <w:nsid w:val="3F654A99"/>
    <w:multiLevelType w:val="hybridMultilevel"/>
    <w:tmpl w:val="31FAB862"/>
    <w:lvl w:ilvl="0" w:tplc="3224103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426901B2"/>
    <w:multiLevelType w:val="hybridMultilevel"/>
    <w:tmpl w:val="5A3C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76866"/>
    <w:multiLevelType w:val="multilevel"/>
    <w:tmpl w:val="067E8DFA"/>
    <w:styleLink w:val="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AD7A56"/>
    <w:multiLevelType w:val="multilevel"/>
    <w:tmpl w:val="33A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57C26"/>
    <w:multiLevelType w:val="hybridMultilevel"/>
    <w:tmpl w:val="182E25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C4C5227"/>
    <w:multiLevelType w:val="hybridMultilevel"/>
    <w:tmpl w:val="7730F8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CDF5DC8"/>
    <w:multiLevelType w:val="hybridMultilevel"/>
    <w:tmpl w:val="C9F8C6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DBC5EF4"/>
    <w:multiLevelType w:val="hybridMultilevel"/>
    <w:tmpl w:val="1270C666"/>
    <w:lvl w:ilvl="0" w:tplc="9C22711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4E91500F"/>
    <w:multiLevelType w:val="hybridMultilevel"/>
    <w:tmpl w:val="0BF297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4F246FD7"/>
    <w:multiLevelType w:val="hybridMultilevel"/>
    <w:tmpl w:val="305C91A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4F844944"/>
    <w:multiLevelType w:val="hybridMultilevel"/>
    <w:tmpl w:val="F1E6B2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532B6434"/>
    <w:multiLevelType w:val="hybridMultilevel"/>
    <w:tmpl w:val="B608D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59E58B8"/>
    <w:multiLevelType w:val="hybridMultilevel"/>
    <w:tmpl w:val="1B12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9F4B7B"/>
    <w:multiLevelType w:val="hybridMultilevel"/>
    <w:tmpl w:val="FD48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C87AF3"/>
    <w:multiLevelType w:val="multilevel"/>
    <w:tmpl w:val="6EEA9966"/>
    <w:styleLink w:val="Headings"/>
    <w:lvl w:ilvl="0">
      <w:start w:val="1"/>
      <w:numFmt w:val="decimal"/>
      <w:lvlText w:val="%1"/>
      <w:lvlJc w:val="left"/>
      <w:pPr>
        <w:ind w:left="360" w:hanging="360"/>
      </w:pPr>
      <w:rPr>
        <w:rFonts w:hint="default"/>
      </w:rPr>
    </w:lvl>
    <w:lvl w:ilvl="1">
      <w:start w:val="1"/>
      <w:numFmt w:val="decimal"/>
      <w:isLg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746ECB"/>
    <w:multiLevelType w:val="multilevel"/>
    <w:tmpl w:val="673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9D211C"/>
    <w:multiLevelType w:val="hybridMultilevel"/>
    <w:tmpl w:val="E99A79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2" w15:restartNumberingAfterBreak="0">
    <w:nsid w:val="66E651EA"/>
    <w:multiLevelType w:val="multilevel"/>
    <w:tmpl w:val="6A5A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CB1E85"/>
    <w:multiLevelType w:val="hybridMultilevel"/>
    <w:tmpl w:val="072428C0"/>
    <w:lvl w:ilvl="0" w:tplc="B0842806">
      <w:start w:val="1"/>
      <w:numFmt w:val="bullet"/>
      <w:lvlText w:val="•"/>
      <w:lvlJc w:val="left"/>
      <w:pPr>
        <w:tabs>
          <w:tab w:val="num" w:pos="3762"/>
        </w:tabs>
        <w:ind w:left="3762" w:hanging="360"/>
      </w:pPr>
      <w:rPr>
        <w:rFonts w:ascii="Arial" w:hAnsi="Arial" w:hint="default"/>
      </w:rPr>
    </w:lvl>
    <w:lvl w:ilvl="1" w:tplc="C462A05E">
      <w:start w:val="57"/>
      <w:numFmt w:val="bullet"/>
      <w:lvlText w:val="•"/>
      <w:lvlJc w:val="left"/>
      <w:pPr>
        <w:tabs>
          <w:tab w:val="num" w:pos="4482"/>
        </w:tabs>
        <w:ind w:left="4482" w:hanging="360"/>
      </w:pPr>
      <w:rPr>
        <w:rFonts w:ascii="Arial" w:hAnsi="Arial" w:hint="default"/>
      </w:rPr>
    </w:lvl>
    <w:lvl w:ilvl="2" w:tplc="ACF85CBE" w:tentative="1">
      <w:start w:val="1"/>
      <w:numFmt w:val="bullet"/>
      <w:lvlText w:val="•"/>
      <w:lvlJc w:val="left"/>
      <w:pPr>
        <w:tabs>
          <w:tab w:val="num" w:pos="5202"/>
        </w:tabs>
        <w:ind w:left="5202" w:hanging="360"/>
      </w:pPr>
      <w:rPr>
        <w:rFonts w:ascii="Arial" w:hAnsi="Arial" w:hint="default"/>
      </w:rPr>
    </w:lvl>
    <w:lvl w:ilvl="3" w:tplc="50E4C756" w:tentative="1">
      <w:start w:val="1"/>
      <w:numFmt w:val="bullet"/>
      <w:lvlText w:val="•"/>
      <w:lvlJc w:val="left"/>
      <w:pPr>
        <w:tabs>
          <w:tab w:val="num" w:pos="5922"/>
        </w:tabs>
        <w:ind w:left="5922" w:hanging="360"/>
      </w:pPr>
      <w:rPr>
        <w:rFonts w:ascii="Arial" w:hAnsi="Arial" w:hint="default"/>
      </w:rPr>
    </w:lvl>
    <w:lvl w:ilvl="4" w:tplc="C3CCE8A6" w:tentative="1">
      <w:start w:val="1"/>
      <w:numFmt w:val="bullet"/>
      <w:lvlText w:val="•"/>
      <w:lvlJc w:val="left"/>
      <w:pPr>
        <w:tabs>
          <w:tab w:val="num" w:pos="6642"/>
        </w:tabs>
        <w:ind w:left="6642" w:hanging="360"/>
      </w:pPr>
      <w:rPr>
        <w:rFonts w:ascii="Arial" w:hAnsi="Arial" w:hint="default"/>
      </w:rPr>
    </w:lvl>
    <w:lvl w:ilvl="5" w:tplc="C7E2DC8E" w:tentative="1">
      <w:start w:val="1"/>
      <w:numFmt w:val="bullet"/>
      <w:lvlText w:val="•"/>
      <w:lvlJc w:val="left"/>
      <w:pPr>
        <w:tabs>
          <w:tab w:val="num" w:pos="7362"/>
        </w:tabs>
        <w:ind w:left="7362" w:hanging="360"/>
      </w:pPr>
      <w:rPr>
        <w:rFonts w:ascii="Arial" w:hAnsi="Arial" w:hint="default"/>
      </w:rPr>
    </w:lvl>
    <w:lvl w:ilvl="6" w:tplc="DD28C43E" w:tentative="1">
      <w:start w:val="1"/>
      <w:numFmt w:val="bullet"/>
      <w:lvlText w:val="•"/>
      <w:lvlJc w:val="left"/>
      <w:pPr>
        <w:tabs>
          <w:tab w:val="num" w:pos="8082"/>
        </w:tabs>
        <w:ind w:left="8082" w:hanging="360"/>
      </w:pPr>
      <w:rPr>
        <w:rFonts w:ascii="Arial" w:hAnsi="Arial" w:hint="default"/>
      </w:rPr>
    </w:lvl>
    <w:lvl w:ilvl="7" w:tplc="FCACF790" w:tentative="1">
      <w:start w:val="1"/>
      <w:numFmt w:val="bullet"/>
      <w:lvlText w:val="•"/>
      <w:lvlJc w:val="left"/>
      <w:pPr>
        <w:tabs>
          <w:tab w:val="num" w:pos="8802"/>
        </w:tabs>
        <w:ind w:left="8802" w:hanging="360"/>
      </w:pPr>
      <w:rPr>
        <w:rFonts w:ascii="Arial" w:hAnsi="Arial" w:hint="default"/>
      </w:rPr>
    </w:lvl>
    <w:lvl w:ilvl="8" w:tplc="F78671CA" w:tentative="1">
      <w:start w:val="1"/>
      <w:numFmt w:val="bullet"/>
      <w:lvlText w:val="•"/>
      <w:lvlJc w:val="left"/>
      <w:pPr>
        <w:tabs>
          <w:tab w:val="num" w:pos="9522"/>
        </w:tabs>
        <w:ind w:left="9522" w:hanging="360"/>
      </w:pPr>
      <w:rPr>
        <w:rFonts w:ascii="Arial" w:hAnsi="Arial" w:hint="default"/>
      </w:rPr>
    </w:lvl>
  </w:abstractNum>
  <w:abstractNum w:abstractNumId="44" w15:restartNumberingAfterBreak="0">
    <w:nsid w:val="680D10AD"/>
    <w:multiLevelType w:val="multilevel"/>
    <w:tmpl w:val="D30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374BA7"/>
    <w:multiLevelType w:val="multilevel"/>
    <w:tmpl w:val="B0AAD606"/>
    <w:styleLink w:val="Style2"/>
    <w:lvl w:ilvl="0">
      <w:start w:val="2"/>
      <w:numFmt w:val="decimal"/>
      <w:lvlText w:val="%1"/>
      <w:lvlJc w:val="left"/>
      <w:pPr>
        <w:ind w:left="1440" w:hanging="360"/>
      </w:pPr>
      <w:rPr>
        <w:rFonts w:ascii="Arial" w:hAnsi="Arial" w:hint="default"/>
        <w:color w:val="000000" w:themeColor="text1"/>
        <w:sz w:val="22"/>
      </w:rPr>
    </w:lvl>
    <w:lvl w:ilvl="1">
      <w:start w:val="1"/>
      <w:numFmt w:val="decimal"/>
      <w:lvlText w:val="%2."/>
      <w:lvlJc w:val="left"/>
      <w:pPr>
        <w:ind w:left="2160" w:hanging="360"/>
      </w:pPr>
      <w:rPr>
        <w:rFonts w:ascii="Arial" w:hAnsi="Arial"/>
        <w:sz w:val="22"/>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D9E07C0"/>
    <w:multiLevelType w:val="hybridMultilevel"/>
    <w:tmpl w:val="1A7A3B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2039F6"/>
    <w:multiLevelType w:val="hybridMultilevel"/>
    <w:tmpl w:val="E06ACE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71440882"/>
    <w:multiLevelType w:val="hybridMultilevel"/>
    <w:tmpl w:val="3B3C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71979"/>
    <w:multiLevelType w:val="hybridMultilevel"/>
    <w:tmpl w:val="F6CA6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DA1B24"/>
    <w:multiLevelType w:val="hybridMultilevel"/>
    <w:tmpl w:val="E9FC27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1" w15:restartNumberingAfterBreak="0">
    <w:nsid w:val="7C023A59"/>
    <w:multiLevelType w:val="hybridMultilevel"/>
    <w:tmpl w:val="2470601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2" w15:restartNumberingAfterBreak="0">
    <w:nsid w:val="7CEE1C2D"/>
    <w:multiLevelType w:val="hybridMultilevel"/>
    <w:tmpl w:val="4EEAF5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3" w15:restartNumberingAfterBreak="0">
    <w:nsid w:val="7DF32EDF"/>
    <w:multiLevelType w:val="hybridMultilevel"/>
    <w:tmpl w:val="96A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397771">
    <w:abstractNumId w:val="27"/>
  </w:num>
  <w:num w:numId="2" w16cid:durableId="2012219505">
    <w:abstractNumId w:val="45"/>
  </w:num>
  <w:num w:numId="3" w16cid:durableId="790590751">
    <w:abstractNumId w:val="6"/>
  </w:num>
  <w:num w:numId="4" w16cid:durableId="646907246">
    <w:abstractNumId w:val="2"/>
  </w:num>
  <w:num w:numId="5" w16cid:durableId="1033725807">
    <w:abstractNumId w:val="0"/>
  </w:num>
  <w:num w:numId="6" w16cid:durableId="2071921810">
    <w:abstractNumId w:val="7"/>
  </w:num>
  <w:num w:numId="7" w16cid:durableId="701444029">
    <w:abstractNumId w:val="3"/>
  </w:num>
  <w:num w:numId="8" w16cid:durableId="2027632789">
    <w:abstractNumId w:val="15"/>
  </w:num>
  <w:num w:numId="9" w16cid:durableId="320736315">
    <w:abstractNumId w:val="39"/>
  </w:num>
  <w:num w:numId="10" w16cid:durableId="1901473717">
    <w:abstractNumId w:val="14"/>
  </w:num>
  <w:num w:numId="11" w16cid:durableId="1042368667">
    <w:abstractNumId w:val="22"/>
  </w:num>
  <w:num w:numId="12" w16cid:durableId="104276720">
    <w:abstractNumId w:val="24"/>
  </w:num>
  <w:num w:numId="13" w16cid:durableId="102382534">
    <w:abstractNumId w:val="1"/>
  </w:num>
  <w:num w:numId="14" w16cid:durableId="953556144">
    <w:abstractNumId w:val="35"/>
  </w:num>
  <w:num w:numId="15" w16cid:durableId="1787290">
    <w:abstractNumId w:val="16"/>
  </w:num>
  <w:num w:numId="16" w16cid:durableId="2073968314">
    <w:abstractNumId w:val="49"/>
  </w:num>
  <w:num w:numId="17" w16cid:durableId="1943030561">
    <w:abstractNumId w:val="48"/>
  </w:num>
  <w:num w:numId="18" w16cid:durableId="1435200967">
    <w:abstractNumId w:val="12"/>
  </w:num>
  <w:num w:numId="19" w16cid:durableId="972251551">
    <w:abstractNumId w:val="46"/>
  </w:num>
  <w:num w:numId="20" w16cid:durableId="1583486375">
    <w:abstractNumId w:val="23"/>
  </w:num>
  <w:num w:numId="21" w16cid:durableId="1775129302">
    <w:abstractNumId w:val="8"/>
  </w:num>
  <w:num w:numId="22" w16cid:durableId="790199301">
    <w:abstractNumId w:val="19"/>
  </w:num>
  <w:num w:numId="23" w16cid:durableId="382871139">
    <w:abstractNumId w:val="5"/>
  </w:num>
  <w:num w:numId="24" w16cid:durableId="1576041237">
    <w:abstractNumId w:val="26"/>
  </w:num>
  <w:num w:numId="25" w16cid:durableId="177358273">
    <w:abstractNumId w:val="17"/>
  </w:num>
  <w:num w:numId="26" w16cid:durableId="137697194">
    <w:abstractNumId w:val="10"/>
  </w:num>
  <w:num w:numId="27" w16cid:durableId="1666011739">
    <w:abstractNumId w:val="18"/>
  </w:num>
  <w:num w:numId="28" w16cid:durableId="1315991625">
    <w:abstractNumId w:val="38"/>
  </w:num>
  <w:num w:numId="29" w16cid:durableId="1435712850">
    <w:abstractNumId w:val="37"/>
  </w:num>
  <w:num w:numId="30" w16cid:durableId="1201825755">
    <w:abstractNumId w:val="41"/>
  </w:num>
  <w:num w:numId="31" w16cid:durableId="1338968899">
    <w:abstractNumId w:val="53"/>
  </w:num>
  <w:num w:numId="32" w16cid:durableId="1212503241">
    <w:abstractNumId w:val="50"/>
  </w:num>
  <w:num w:numId="33" w16cid:durableId="1400012284">
    <w:abstractNumId w:val="32"/>
  </w:num>
  <w:num w:numId="34" w16cid:durableId="1954750237">
    <w:abstractNumId w:val="40"/>
  </w:num>
  <w:num w:numId="35" w16cid:durableId="1041441697">
    <w:abstractNumId w:val="4"/>
  </w:num>
  <w:num w:numId="36" w16cid:durableId="418260895">
    <w:abstractNumId w:val="28"/>
  </w:num>
  <w:num w:numId="37" w16cid:durableId="1654748692">
    <w:abstractNumId w:val="42"/>
  </w:num>
  <w:num w:numId="38" w16cid:durableId="682901365">
    <w:abstractNumId w:val="21"/>
  </w:num>
  <w:num w:numId="39" w16cid:durableId="1896163045">
    <w:abstractNumId w:val="44"/>
  </w:num>
  <w:num w:numId="40" w16cid:durableId="241723890">
    <w:abstractNumId w:val="31"/>
  </w:num>
  <w:num w:numId="41" w16cid:durableId="1371418894">
    <w:abstractNumId w:val="51"/>
  </w:num>
  <w:num w:numId="42" w16cid:durableId="2020692906">
    <w:abstractNumId w:val="20"/>
  </w:num>
  <w:num w:numId="43" w16cid:durableId="1439595323">
    <w:abstractNumId w:val="34"/>
  </w:num>
  <w:num w:numId="44" w16cid:durableId="1348679880">
    <w:abstractNumId w:val="43"/>
  </w:num>
  <w:num w:numId="45" w16cid:durableId="81726409">
    <w:abstractNumId w:val="25"/>
  </w:num>
  <w:num w:numId="46" w16cid:durableId="594746316">
    <w:abstractNumId w:val="13"/>
  </w:num>
  <w:num w:numId="47" w16cid:durableId="1208222185">
    <w:abstractNumId w:val="47"/>
  </w:num>
  <w:num w:numId="48" w16cid:durableId="518205518">
    <w:abstractNumId w:val="33"/>
  </w:num>
  <w:num w:numId="49" w16cid:durableId="423192139">
    <w:abstractNumId w:val="9"/>
  </w:num>
  <w:num w:numId="50" w16cid:durableId="2081293670">
    <w:abstractNumId w:val="30"/>
  </w:num>
  <w:num w:numId="51" w16cid:durableId="790170205">
    <w:abstractNumId w:val="36"/>
  </w:num>
  <w:num w:numId="52" w16cid:durableId="1706758038">
    <w:abstractNumId w:val="11"/>
  </w:num>
  <w:num w:numId="53" w16cid:durableId="415254097">
    <w:abstractNumId w:val="29"/>
  </w:num>
  <w:num w:numId="54" w16cid:durableId="543713893">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8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F29A6"/>
    <w:rsid w:val="00003FE1"/>
    <w:rsid w:val="00021133"/>
    <w:rsid w:val="000317D2"/>
    <w:rsid w:val="000324FC"/>
    <w:rsid w:val="0003337B"/>
    <w:rsid w:val="00040605"/>
    <w:rsid w:val="00047BF8"/>
    <w:rsid w:val="00047ED7"/>
    <w:rsid w:val="0006082C"/>
    <w:rsid w:val="00062CE1"/>
    <w:rsid w:val="0006382F"/>
    <w:rsid w:val="00064090"/>
    <w:rsid w:val="0006414A"/>
    <w:rsid w:val="00070AC3"/>
    <w:rsid w:val="00070CB5"/>
    <w:rsid w:val="000773A4"/>
    <w:rsid w:val="00085403"/>
    <w:rsid w:val="00087C50"/>
    <w:rsid w:val="000A04FF"/>
    <w:rsid w:val="000A2694"/>
    <w:rsid w:val="000A2A77"/>
    <w:rsid w:val="000A4B61"/>
    <w:rsid w:val="000B064C"/>
    <w:rsid w:val="000C29E1"/>
    <w:rsid w:val="000C5A5D"/>
    <w:rsid w:val="000C7DBC"/>
    <w:rsid w:val="000D22AF"/>
    <w:rsid w:val="000D477B"/>
    <w:rsid w:val="000E2DB5"/>
    <w:rsid w:val="000F2B02"/>
    <w:rsid w:val="000F59D8"/>
    <w:rsid w:val="001031C5"/>
    <w:rsid w:val="001050E8"/>
    <w:rsid w:val="001073F1"/>
    <w:rsid w:val="001074A5"/>
    <w:rsid w:val="0011611A"/>
    <w:rsid w:val="0011678F"/>
    <w:rsid w:val="00120BBB"/>
    <w:rsid w:val="00127B4C"/>
    <w:rsid w:val="001338D4"/>
    <w:rsid w:val="001347B5"/>
    <w:rsid w:val="00140A3E"/>
    <w:rsid w:val="0014398F"/>
    <w:rsid w:val="0015362B"/>
    <w:rsid w:val="00162FF7"/>
    <w:rsid w:val="00163EEE"/>
    <w:rsid w:val="00165C3E"/>
    <w:rsid w:val="00167A46"/>
    <w:rsid w:val="00167A7F"/>
    <w:rsid w:val="00170B90"/>
    <w:rsid w:val="001731DC"/>
    <w:rsid w:val="0018261A"/>
    <w:rsid w:val="00190BA9"/>
    <w:rsid w:val="00197ADD"/>
    <w:rsid w:val="001B0D5F"/>
    <w:rsid w:val="001B461B"/>
    <w:rsid w:val="001C0D19"/>
    <w:rsid w:val="001C1504"/>
    <w:rsid w:val="001D1635"/>
    <w:rsid w:val="001D6379"/>
    <w:rsid w:val="001E1940"/>
    <w:rsid w:val="001E3044"/>
    <w:rsid w:val="001E4C59"/>
    <w:rsid w:val="001E51D8"/>
    <w:rsid w:val="002007AF"/>
    <w:rsid w:val="00201492"/>
    <w:rsid w:val="002039C9"/>
    <w:rsid w:val="00204B65"/>
    <w:rsid w:val="00217C7E"/>
    <w:rsid w:val="00221F7F"/>
    <w:rsid w:val="002329D9"/>
    <w:rsid w:val="00237224"/>
    <w:rsid w:val="00246131"/>
    <w:rsid w:val="0024790B"/>
    <w:rsid w:val="00250047"/>
    <w:rsid w:val="00251E32"/>
    <w:rsid w:val="00254083"/>
    <w:rsid w:val="00254561"/>
    <w:rsid w:val="00256368"/>
    <w:rsid w:val="002719EB"/>
    <w:rsid w:val="0027221F"/>
    <w:rsid w:val="00273102"/>
    <w:rsid w:val="00273DD5"/>
    <w:rsid w:val="0027775E"/>
    <w:rsid w:val="00280070"/>
    <w:rsid w:val="00285A26"/>
    <w:rsid w:val="00292F59"/>
    <w:rsid w:val="00297360"/>
    <w:rsid w:val="002A25D6"/>
    <w:rsid w:val="002A3E1C"/>
    <w:rsid w:val="002A6623"/>
    <w:rsid w:val="002B50EB"/>
    <w:rsid w:val="002B6A18"/>
    <w:rsid w:val="002C0599"/>
    <w:rsid w:val="002D62CA"/>
    <w:rsid w:val="002E0375"/>
    <w:rsid w:val="002E2A6C"/>
    <w:rsid w:val="002E706F"/>
    <w:rsid w:val="00303811"/>
    <w:rsid w:val="0030716A"/>
    <w:rsid w:val="0033552C"/>
    <w:rsid w:val="003360D1"/>
    <w:rsid w:val="00336138"/>
    <w:rsid w:val="00341E9C"/>
    <w:rsid w:val="00345DB9"/>
    <w:rsid w:val="00350927"/>
    <w:rsid w:val="00353B7C"/>
    <w:rsid w:val="00356BBA"/>
    <w:rsid w:val="00357CE5"/>
    <w:rsid w:val="00361366"/>
    <w:rsid w:val="0036480E"/>
    <w:rsid w:val="00376046"/>
    <w:rsid w:val="00381E44"/>
    <w:rsid w:val="0038333C"/>
    <w:rsid w:val="003878FA"/>
    <w:rsid w:val="003905A3"/>
    <w:rsid w:val="00390EFD"/>
    <w:rsid w:val="00391783"/>
    <w:rsid w:val="003A2B91"/>
    <w:rsid w:val="003A70B4"/>
    <w:rsid w:val="003B0645"/>
    <w:rsid w:val="003B434C"/>
    <w:rsid w:val="003B44D4"/>
    <w:rsid w:val="003C6441"/>
    <w:rsid w:val="003C6A68"/>
    <w:rsid w:val="003C7702"/>
    <w:rsid w:val="003D2561"/>
    <w:rsid w:val="003D41F7"/>
    <w:rsid w:val="003F3306"/>
    <w:rsid w:val="003F4D0E"/>
    <w:rsid w:val="003F5E7A"/>
    <w:rsid w:val="003F79A3"/>
    <w:rsid w:val="004207C5"/>
    <w:rsid w:val="0042181F"/>
    <w:rsid w:val="004248C2"/>
    <w:rsid w:val="00426811"/>
    <w:rsid w:val="004307C8"/>
    <w:rsid w:val="00434E81"/>
    <w:rsid w:val="00435929"/>
    <w:rsid w:val="00435DD3"/>
    <w:rsid w:val="00444275"/>
    <w:rsid w:val="0044529C"/>
    <w:rsid w:val="00447143"/>
    <w:rsid w:val="00451B42"/>
    <w:rsid w:val="004529F8"/>
    <w:rsid w:val="0046226F"/>
    <w:rsid w:val="004639D4"/>
    <w:rsid w:val="00464C04"/>
    <w:rsid w:val="00467BBF"/>
    <w:rsid w:val="00477B03"/>
    <w:rsid w:val="00496878"/>
    <w:rsid w:val="004A2EAD"/>
    <w:rsid w:val="004A571D"/>
    <w:rsid w:val="004B032C"/>
    <w:rsid w:val="004B3C6B"/>
    <w:rsid w:val="004C0C69"/>
    <w:rsid w:val="004C2774"/>
    <w:rsid w:val="004C34DD"/>
    <w:rsid w:val="004D60BD"/>
    <w:rsid w:val="004D6749"/>
    <w:rsid w:val="004E1292"/>
    <w:rsid w:val="004E3B52"/>
    <w:rsid w:val="004E5E17"/>
    <w:rsid w:val="004F0445"/>
    <w:rsid w:val="00506A9A"/>
    <w:rsid w:val="00507CCC"/>
    <w:rsid w:val="00510C55"/>
    <w:rsid w:val="00511DCE"/>
    <w:rsid w:val="00520A6C"/>
    <w:rsid w:val="00524421"/>
    <w:rsid w:val="00534198"/>
    <w:rsid w:val="005469CA"/>
    <w:rsid w:val="00561ECC"/>
    <w:rsid w:val="00570A2F"/>
    <w:rsid w:val="0057125D"/>
    <w:rsid w:val="005766F8"/>
    <w:rsid w:val="0058171F"/>
    <w:rsid w:val="005851FE"/>
    <w:rsid w:val="005877D2"/>
    <w:rsid w:val="00591CFA"/>
    <w:rsid w:val="00594F94"/>
    <w:rsid w:val="005A10BD"/>
    <w:rsid w:val="005A3CCA"/>
    <w:rsid w:val="005A489A"/>
    <w:rsid w:val="005B6D7D"/>
    <w:rsid w:val="005C1759"/>
    <w:rsid w:val="005C2004"/>
    <w:rsid w:val="005C3CDC"/>
    <w:rsid w:val="005C6B53"/>
    <w:rsid w:val="005C7C93"/>
    <w:rsid w:val="005D1B13"/>
    <w:rsid w:val="005D3310"/>
    <w:rsid w:val="005D77C6"/>
    <w:rsid w:val="005E53D4"/>
    <w:rsid w:val="005F606E"/>
    <w:rsid w:val="00606D76"/>
    <w:rsid w:val="006138BE"/>
    <w:rsid w:val="00623694"/>
    <w:rsid w:val="0062520B"/>
    <w:rsid w:val="00627AFB"/>
    <w:rsid w:val="006318F4"/>
    <w:rsid w:val="00632F55"/>
    <w:rsid w:val="00637B20"/>
    <w:rsid w:val="00637E27"/>
    <w:rsid w:val="00643E1D"/>
    <w:rsid w:val="00653BA0"/>
    <w:rsid w:val="00653E85"/>
    <w:rsid w:val="00670488"/>
    <w:rsid w:val="00671C29"/>
    <w:rsid w:val="00672DAA"/>
    <w:rsid w:val="00677F44"/>
    <w:rsid w:val="0068730A"/>
    <w:rsid w:val="00690DDF"/>
    <w:rsid w:val="00694B25"/>
    <w:rsid w:val="006A1A63"/>
    <w:rsid w:val="006A2260"/>
    <w:rsid w:val="006A5637"/>
    <w:rsid w:val="006A7251"/>
    <w:rsid w:val="006A7B75"/>
    <w:rsid w:val="006B11E6"/>
    <w:rsid w:val="006D7420"/>
    <w:rsid w:val="00703C30"/>
    <w:rsid w:val="0071572A"/>
    <w:rsid w:val="00737472"/>
    <w:rsid w:val="007468F0"/>
    <w:rsid w:val="007505AB"/>
    <w:rsid w:val="00765E8B"/>
    <w:rsid w:val="0076731B"/>
    <w:rsid w:val="007717EE"/>
    <w:rsid w:val="00776282"/>
    <w:rsid w:val="007876E4"/>
    <w:rsid w:val="00797030"/>
    <w:rsid w:val="007A2EB0"/>
    <w:rsid w:val="007A5A6B"/>
    <w:rsid w:val="007A65FB"/>
    <w:rsid w:val="007A7EAD"/>
    <w:rsid w:val="007B068C"/>
    <w:rsid w:val="007B1227"/>
    <w:rsid w:val="007B31DF"/>
    <w:rsid w:val="007B4E24"/>
    <w:rsid w:val="007C275E"/>
    <w:rsid w:val="007C45AA"/>
    <w:rsid w:val="007C7F40"/>
    <w:rsid w:val="007D4B0A"/>
    <w:rsid w:val="007E7761"/>
    <w:rsid w:val="007F1589"/>
    <w:rsid w:val="00802432"/>
    <w:rsid w:val="0080333D"/>
    <w:rsid w:val="00806FC0"/>
    <w:rsid w:val="00813B8F"/>
    <w:rsid w:val="008339FB"/>
    <w:rsid w:val="00846CD0"/>
    <w:rsid w:val="0085043A"/>
    <w:rsid w:val="00855065"/>
    <w:rsid w:val="00856EDE"/>
    <w:rsid w:val="0086653D"/>
    <w:rsid w:val="0087146E"/>
    <w:rsid w:val="00874CEA"/>
    <w:rsid w:val="008804E9"/>
    <w:rsid w:val="00886E92"/>
    <w:rsid w:val="00891A3C"/>
    <w:rsid w:val="008925B6"/>
    <w:rsid w:val="008A1AB5"/>
    <w:rsid w:val="008A1BCC"/>
    <w:rsid w:val="008A64C4"/>
    <w:rsid w:val="008B038C"/>
    <w:rsid w:val="008B2FAD"/>
    <w:rsid w:val="008B534B"/>
    <w:rsid w:val="008B5C4B"/>
    <w:rsid w:val="008B7701"/>
    <w:rsid w:val="008C35D8"/>
    <w:rsid w:val="008C3653"/>
    <w:rsid w:val="008C4B3B"/>
    <w:rsid w:val="008D5031"/>
    <w:rsid w:val="008D7A0B"/>
    <w:rsid w:val="00900F2E"/>
    <w:rsid w:val="009051C7"/>
    <w:rsid w:val="00921CEE"/>
    <w:rsid w:val="00927968"/>
    <w:rsid w:val="0093587E"/>
    <w:rsid w:val="009371FD"/>
    <w:rsid w:val="00942F1D"/>
    <w:rsid w:val="00947CC0"/>
    <w:rsid w:val="009537AE"/>
    <w:rsid w:val="00953E88"/>
    <w:rsid w:val="00953FEE"/>
    <w:rsid w:val="0095512B"/>
    <w:rsid w:val="0096026F"/>
    <w:rsid w:val="00961199"/>
    <w:rsid w:val="00964086"/>
    <w:rsid w:val="009641B5"/>
    <w:rsid w:val="00966F28"/>
    <w:rsid w:val="00973CB5"/>
    <w:rsid w:val="009748E5"/>
    <w:rsid w:val="00980048"/>
    <w:rsid w:val="009914C6"/>
    <w:rsid w:val="0099417D"/>
    <w:rsid w:val="00994E61"/>
    <w:rsid w:val="00997A95"/>
    <w:rsid w:val="009A4945"/>
    <w:rsid w:val="009A778C"/>
    <w:rsid w:val="009A7CF1"/>
    <w:rsid w:val="009B2532"/>
    <w:rsid w:val="009B60B6"/>
    <w:rsid w:val="009B75F8"/>
    <w:rsid w:val="009C2A7C"/>
    <w:rsid w:val="009C4D3B"/>
    <w:rsid w:val="009C4E03"/>
    <w:rsid w:val="009E433F"/>
    <w:rsid w:val="009E5A88"/>
    <w:rsid w:val="009E644D"/>
    <w:rsid w:val="009F0D86"/>
    <w:rsid w:val="009F699B"/>
    <w:rsid w:val="00A01DB4"/>
    <w:rsid w:val="00A055FB"/>
    <w:rsid w:val="00A12A3A"/>
    <w:rsid w:val="00A15B5C"/>
    <w:rsid w:val="00A174DE"/>
    <w:rsid w:val="00A2471F"/>
    <w:rsid w:val="00A41B05"/>
    <w:rsid w:val="00A423E5"/>
    <w:rsid w:val="00A46ED5"/>
    <w:rsid w:val="00A8377D"/>
    <w:rsid w:val="00A86AEC"/>
    <w:rsid w:val="00A875E4"/>
    <w:rsid w:val="00A90933"/>
    <w:rsid w:val="00A92D2E"/>
    <w:rsid w:val="00A955C8"/>
    <w:rsid w:val="00A9622C"/>
    <w:rsid w:val="00AA683C"/>
    <w:rsid w:val="00AA7762"/>
    <w:rsid w:val="00AB6F6F"/>
    <w:rsid w:val="00AC5F7F"/>
    <w:rsid w:val="00AC7D6D"/>
    <w:rsid w:val="00AD3D76"/>
    <w:rsid w:val="00AD66EE"/>
    <w:rsid w:val="00AE37FD"/>
    <w:rsid w:val="00AE4569"/>
    <w:rsid w:val="00AF19E0"/>
    <w:rsid w:val="00AF32B1"/>
    <w:rsid w:val="00B00DCE"/>
    <w:rsid w:val="00B0141A"/>
    <w:rsid w:val="00B03AD2"/>
    <w:rsid w:val="00B156ED"/>
    <w:rsid w:val="00B16580"/>
    <w:rsid w:val="00B17E95"/>
    <w:rsid w:val="00B23051"/>
    <w:rsid w:val="00B371E3"/>
    <w:rsid w:val="00B545A1"/>
    <w:rsid w:val="00B56CA2"/>
    <w:rsid w:val="00B62FAD"/>
    <w:rsid w:val="00B656DD"/>
    <w:rsid w:val="00B7620C"/>
    <w:rsid w:val="00BA2EAD"/>
    <w:rsid w:val="00BB2BB4"/>
    <w:rsid w:val="00BC2878"/>
    <w:rsid w:val="00BD44B7"/>
    <w:rsid w:val="00BE0889"/>
    <w:rsid w:val="00BE535B"/>
    <w:rsid w:val="00BE631E"/>
    <w:rsid w:val="00BF2B9D"/>
    <w:rsid w:val="00BF4566"/>
    <w:rsid w:val="00BF675F"/>
    <w:rsid w:val="00BF760D"/>
    <w:rsid w:val="00C0078A"/>
    <w:rsid w:val="00C0653F"/>
    <w:rsid w:val="00C12372"/>
    <w:rsid w:val="00C13EC2"/>
    <w:rsid w:val="00C1583F"/>
    <w:rsid w:val="00C21155"/>
    <w:rsid w:val="00C25B1B"/>
    <w:rsid w:val="00C477FE"/>
    <w:rsid w:val="00C50048"/>
    <w:rsid w:val="00C564A0"/>
    <w:rsid w:val="00C567BD"/>
    <w:rsid w:val="00C57849"/>
    <w:rsid w:val="00C60384"/>
    <w:rsid w:val="00C61115"/>
    <w:rsid w:val="00C641E5"/>
    <w:rsid w:val="00C6425F"/>
    <w:rsid w:val="00C7002F"/>
    <w:rsid w:val="00C72FBD"/>
    <w:rsid w:val="00C7319F"/>
    <w:rsid w:val="00C742A3"/>
    <w:rsid w:val="00C80D91"/>
    <w:rsid w:val="00C869A1"/>
    <w:rsid w:val="00C92F58"/>
    <w:rsid w:val="00C9438F"/>
    <w:rsid w:val="00CA19EE"/>
    <w:rsid w:val="00CA40C1"/>
    <w:rsid w:val="00CB026D"/>
    <w:rsid w:val="00CB3457"/>
    <w:rsid w:val="00CB7BAF"/>
    <w:rsid w:val="00CD255D"/>
    <w:rsid w:val="00CD6C65"/>
    <w:rsid w:val="00CE554D"/>
    <w:rsid w:val="00CE6092"/>
    <w:rsid w:val="00CF2073"/>
    <w:rsid w:val="00CF2591"/>
    <w:rsid w:val="00CF29A6"/>
    <w:rsid w:val="00D04686"/>
    <w:rsid w:val="00D06185"/>
    <w:rsid w:val="00D16A0D"/>
    <w:rsid w:val="00D20ED0"/>
    <w:rsid w:val="00D30926"/>
    <w:rsid w:val="00D34397"/>
    <w:rsid w:val="00D37F52"/>
    <w:rsid w:val="00D44F8F"/>
    <w:rsid w:val="00D47385"/>
    <w:rsid w:val="00D51E65"/>
    <w:rsid w:val="00D55477"/>
    <w:rsid w:val="00D6380D"/>
    <w:rsid w:val="00D762D6"/>
    <w:rsid w:val="00D76A02"/>
    <w:rsid w:val="00D77B26"/>
    <w:rsid w:val="00DA325E"/>
    <w:rsid w:val="00DB0584"/>
    <w:rsid w:val="00DB32AC"/>
    <w:rsid w:val="00DB41C0"/>
    <w:rsid w:val="00DB41CC"/>
    <w:rsid w:val="00DB4819"/>
    <w:rsid w:val="00DB48E7"/>
    <w:rsid w:val="00DB5000"/>
    <w:rsid w:val="00DB6A33"/>
    <w:rsid w:val="00DC1C19"/>
    <w:rsid w:val="00DC3EB9"/>
    <w:rsid w:val="00DD063F"/>
    <w:rsid w:val="00DE1A19"/>
    <w:rsid w:val="00DF48B7"/>
    <w:rsid w:val="00DF6148"/>
    <w:rsid w:val="00E03B79"/>
    <w:rsid w:val="00E13C13"/>
    <w:rsid w:val="00E30AB5"/>
    <w:rsid w:val="00E31EA8"/>
    <w:rsid w:val="00E32849"/>
    <w:rsid w:val="00E33B5D"/>
    <w:rsid w:val="00E40BE9"/>
    <w:rsid w:val="00E41C1F"/>
    <w:rsid w:val="00E46188"/>
    <w:rsid w:val="00E46431"/>
    <w:rsid w:val="00E522AF"/>
    <w:rsid w:val="00E54ACF"/>
    <w:rsid w:val="00E57623"/>
    <w:rsid w:val="00E72EBA"/>
    <w:rsid w:val="00E73E66"/>
    <w:rsid w:val="00E7783E"/>
    <w:rsid w:val="00E77DAF"/>
    <w:rsid w:val="00E814E1"/>
    <w:rsid w:val="00E8388C"/>
    <w:rsid w:val="00E86105"/>
    <w:rsid w:val="00E97794"/>
    <w:rsid w:val="00EA00A9"/>
    <w:rsid w:val="00EA0579"/>
    <w:rsid w:val="00EA4B18"/>
    <w:rsid w:val="00EC03E4"/>
    <w:rsid w:val="00ED073A"/>
    <w:rsid w:val="00ED1B15"/>
    <w:rsid w:val="00ED2C1C"/>
    <w:rsid w:val="00ED48EA"/>
    <w:rsid w:val="00ED5F11"/>
    <w:rsid w:val="00ED7DD6"/>
    <w:rsid w:val="00EE110F"/>
    <w:rsid w:val="00EE5E0A"/>
    <w:rsid w:val="00EE60CB"/>
    <w:rsid w:val="00EF2F3B"/>
    <w:rsid w:val="00EF4726"/>
    <w:rsid w:val="00F03456"/>
    <w:rsid w:val="00F04B38"/>
    <w:rsid w:val="00F04D32"/>
    <w:rsid w:val="00F14123"/>
    <w:rsid w:val="00F16F7E"/>
    <w:rsid w:val="00F17CE5"/>
    <w:rsid w:val="00F2317C"/>
    <w:rsid w:val="00F24411"/>
    <w:rsid w:val="00F2582D"/>
    <w:rsid w:val="00F31601"/>
    <w:rsid w:val="00F35F09"/>
    <w:rsid w:val="00F41DDD"/>
    <w:rsid w:val="00F431F9"/>
    <w:rsid w:val="00F4321C"/>
    <w:rsid w:val="00F50164"/>
    <w:rsid w:val="00F5220D"/>
    <w:rsid w:val="00F5486B"/>
    <w:rsid w:val="00F66846"/>
    <w:rsid w:val="00F71770"/>
    <w:rsid w:val="00F72D4D"/>
    <w:rsid w:val="00F76AFB"/>
    <w:rsid w:val="00F81B8A"/>
    <w:rsid w:val="00F828F1"/>
    <w:rsid w:val="00F82B8F"/>
    <w:rsid w:val="00F832C7"/>
    <w:rsid w:val="00F9008E"/>
    <w:rsid w:val="00F903D6"/>
    <w:rsid w:val="00FA486F"/>
    <w:rsid w:val="00FA620E"/>
    <w:rsid w:val="00FA6E62"/>
    <w:rsid w:val="00FB0A8B"/>
    <w:rsid w:val="00FC61AE"/>
    <w:rsid w:val="00FC6E27"/>
    <w:rsid w:val="00FD37D3"/>
    <w:rsid w:val="00FD3C4A"/>
    <w:rsid w:val="00FD69EB"/>
    <w:rsid w:val="00FD7227"/>
    <w:rsid w:val="00FE3259"/>
    <w:rsid w:val="00FE3C96"/>
    <w:rsid w:val="00FE4D66"/>
    <w:rsid w:val="00FF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00E9792F"/>
  <w15:docId w15:val="{D51DED0C-EC0E-4105-9E8A-C06F1377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05"/>
    <w:pPr>
      <w:ind w:left="357"/>
    </w:pPr>
    <w:rPr>
      <w:rFonts w:ascii="Arial" w:eastAsia="Times New Roman" w:hAnsi="Arial"/>
      <w:sz w:val="22"/>
    </w:rPr>
  </w:style>
  <w:style w:type="paragraph" w:styleId="Heading1">
    <w:name w:val="heading 1"/>
    <w:next w:val="Normal"/>
    <w:link w:val="Heading1Char"/>
    <w:autoRedefine/>
    <w:uiPriority w:val="9"/>
    <w:qFormat/>
    <w:rsid w:val="00F16F7E"/>
    <w:pPr>
      <w:widowControl w:val="0"/>
      <w:ind w:left="426"/>
      <w:outlineLvl w:val="0"/>
    </w:pPr>
    <w:rPr>
      <w:rFonts w:asciiTheme="minorHAnsi" w:eastAsia="Times New Roman" w:hAnsiTheme="minorHAnsi" w:cstheme="minorHAnsi"/>
      <w:b/>
      <w:bCs/>
      <w:kern w:val="32"/>
      <w:sz w:val="32"/>
      <w:szCs w:val="32"/>
    </w:rPr>
  </w:style>
  <w:style w:type="paragraph" w:styleId="Heading2">
    <w:name w:val="heading 2"/>
    <w:basedOn w:val="Heading1"/>
    <w:next w:val="Normal"/>
    <w:link w:val="Heading2Char"/>
    <w:autoRedefine/>
    <w:uiPriority w:val="9"/>
    <w:unhideWhenUsed/>
    <w:qFormat/>
    <w:rsid w:val="003878FA"/>
    <w:pPr>
      <w:numPr>
        <w:ilvl w:val="1"/>
      </w:numPr>
      <w:ind w:left="426"/>
      <w:outlineLvl w:val="1"/>
    </w:pPr>
    <w:rPr>
      <w:b w:val="0"/>
      <w:bCs w:val="0"/>
      <w:iCs/>
      <w:sz w:val="22"/>
      <w:szCs w:val="28"/>
      <w:lang w:val="en"/>
    </w:rPr>
  </w:style>
  <w:style w:type="paragraph" w:styleId="Heading3">
    <w:name w:val="heading 3"/>
    <w:basedOn w:val="Heading2"/>
    <w:next w:val="Normal"/>
    <w:link w:val="Heading3Char"/>
    <w:autoRedefine/>
    <w:uiPriority w:val="9"/>
    <w:unhideWhenUsed/>
    <w:qFormat/>
    <w:rsid w:val="005851FE"/>
    <w:pPr>
      <w:keepLines/>
      <w:numPr>
        <w:ilvl w:val="2"/>
      </w:numPr>
      <w:spacing w:before="200"/>
      <w:ind w:left="426"/>
      <w:outlineLvl w:val="2"/>
    </w:pPr>
    <w:rPr>
      <w:bCs/>
      <w:color w:val="000000" w:themeColor="text1"/>
    </w:rPr>
  </w:style>
  <w:style w:type="paragraph" w:styleId="Heading4">
    <w:name w:val="heading 4"/>
    <w:basedOn w:val="Heading3"/>
    <w:next w:val="Normal"/>
    <w:link w:val="Heading4Char"/>
    <w:uiPriority w:val="9"/>
    <w:unhideWhenUsed/>
    <w:qFormat/>
    <w:rsid w:val="00190BA9"/>
    <w:pPr>
      <w:numPr>
        <w:ilvl w:val="3"/>
      </w:numPr>
      <w:ind w:left="426"/>
      <w:outlineLvl w:val="3"/>
    </w:pPr>
    <w:rPr>
      <w:bCs w:val="0"/>
      <w:iCs w:val="0"/>
    </w:rPr>
  </w:style>
  <w:style w:type="paragraph" w:styleId="Heading5">
    <w:name w:val="heading 5"/>
    <w:basedOn w:val="Normal"/>
    <w:next w:val="Normal"/>
    <w:link w:val="Heading5Char"/>
    <w:uiPriority w:val="9"/>
    <w:unhideWhenUsed/>
    <w:qFormat/>
    <w:rsid w:val="00E30AB5"/>
    <w:pPr>
      <w:keepNext/>
      <w:keepLines/>
      <w:numPr>
        <w:ilvl w:val="4"/>
        <w:numId w:val="10"/>
      </w:numPr>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E30AB5"/>
    <w:pPr>
      <w:keepNext/>
      <w:keepLines/>
      <w:numPr>
        <w:ilvl w:val="5"/>
        <w:numId w:val="10"/>
      </w:numPr>
      <w:spacing w:before="200"/>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E30AB5"/>
    <w:pPr>
      <w:keepNext/>
      <w:keepLines/>
      <w:numPr>
        <w:ilvl w:val="6"/>
        <w:numId w:val="10"/>
      </w:numPr>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rsid w:val="00E30AB5"/>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rsid w:val="00E30AB5"/>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29A6"/>
    <w:pPr>
      <w:tabs>
        <w:tab w:val="center" w:pos="4513"/>
        <w:tab w:val="right" w:pos="9026"/>
      </w:tabs>
    </w:pPr>
  </w:style>
  <w:style w:type="character" w:customStyle="1" w:styleId="HeaderChar">
    <w:name w:val="Header Char"/>
    <w:basedOn w:val="DefaultParagraphFont"/>
    <w:link w:val="Header"/>
    <w:rsid w:val="00CF29A6"/>
  </w:style>
  <w:style w:type="paragraph" w:styleId="Footer">
    <w:name w:val="footer"/>
    <w:basedOn w:val="Normal"/>
    <w:link w:val="FooterChar"/>
    <w:uiPriority w:val="99"/>
    <w:unhideWhenUsed/>
    <w:rsid w:val="00CF29A6"/>
    <w:pPr>
      <w:tabs>
        <w:tab w:val="center" w:pos="4513"/>
        <w:tab w:val="right" w:pos="9026"/>
      </w:tabs>
    </w:pPr>
  </w:style>
  <w:style w:type="character" w:customStyle="1" w:styleId="FooterChar">
    <w:name w:val="Footer Char"/>
    <w:basedOn w:val="DefaultParagraphFont"/>
    <w:link w:val="Footer"/>
    <w:uiPriority w:val="99"/>
    <w:rsid w:val="00CF29A6"/>
  </w:style>
  <w:style w:type="character" w:styleId="PageNumber">
    <w:name w:val="page number"/>
    <w:basedOn w:val="DefaultParagraphFont"/>
    <w:rsid w:val="00CF29A6"/>
  </w:style>
  <w:style w:type="character" w:styleId="CommentReference">
    <w:name w:val="annotation reference"/>
    <w:semiHidden/>
    <w:rsid w:val="00CF29A6"/>
    <w:rPr>
      <w:sz w:val="16"/>
      <w:szCs w:val="16"/>
    </w:rPr>
  </w:style>
  <w:style w:type="paragraph" w:styleId="CommentText">
    <w:name w:val="annotation text"/>
    <w:basedOn w:val="Normal"/>
    <w:link w:val="CommentTextChar"/>
    <w:semiHidden/>
    <w:rsid w:val="00CF29A6"/>
    <w:rPr>
      <w:sz w:val="20"/>
      <w:lang w:val="en-US"/>
    </w:rPr>
  </w:style>
  <w:style w:type="character" w:customStyle="1" w:styleId="CommentTextChar">
    <w:name w:val="Comment Text Char"/>
    <w:link w:val="CommentText"/>
    <w:semiHidden/>
    <w:rsid w:val="00CF29A6"/>
    <w:rPr>
      <w:rFonts w:ascii="CG Times" w:eastAsia="Times New Roman" w:hAnsi="CG Times"/>
      <w:color w:val="auto"/>
      <w:sz w:val="20"/>
      <w:szCs w:val="20"/>
      <w:lang w:val="en-US" w:eastAsia="en-GB"/>
    </w:rPr>
  </w:style>
  <w:style w:type="paragraph" w:styleId="FootnoteText">
    <w:name w:val="footnote text"/>
    <w:basedOn w:val="Normal"/>
    <w:link w:val="FootnoteTextChar"/>
    <w:semiHidden/>
    <w:rsid w:val="00CF29A6"/>
    <w:rPr>
      <w:sz w:val="20"/>
      <w:lang w:val="en-US"/>
    </w:rPr>
  </w:style>
  <w:style w:type="character" w:customStyle="1" w:styleId="FootnoteTextChar">
    <w:name w:val="Footnote Text Char"/>
    <w:link w:val="FootnoteText"/>
    <w:semiHidden/>
    <w:rsid w:val="00CF29A6"/>
    <w:rPr>
      <w:rFonts w:ascii="CG Times" w:eastAsia="Times New Roman" w:hAnsi="CG Times"/>
      <w:color w:val="auto"/>
      <w:sz w:val="20"/>
      <w:szCs w:val="20"/>
      <w:lang w:val="en-US" w:eastAsia="en-GB"/>
    </w:rPr>
  </w:style>
  <w:style w:type="character" w:styleId="FootnoteReference">
    <w:name w:val="footnote reference"/>
    <w:semiHidden/>
    <w:rsid w:val="00CF29A6"/>
    <w:rPr>
      <w:vertAlign w:val="superscript"/>
    </w:rPr>
  </w:style>
  <w:style w:type="paragraph" w:styleId="BalloonText">
    <w:name w:val="Balloon Text"/>
    <w:basedOn w:val="Normal"/>
    <w:link w:val="BalloonTextChar"/>
    <w:uiPriority w:val="99"/>
    <w:semiHidden/>
    <w:unhideWhenUsed/>
    <w:rsid w:val="00CF29A6"/>
    <w:rPr>
      <w:rFonts w:ascii="Tahoma" w:hAnsi="Tahoma"/>
      <w:sz w:val="16"/>
      <w:szCs w:val="16"/>
      <w:lang w:val="en-US"/>
    </w:rPr>
  </w:style>
  <w:style w:type="character" w:customStyle="1" w:styleId="BalloonTextChar">
    <w:name w:val="Balloon Text Char"/>
    <w:link w:val="BalloonText"/>
    <w:uiPriority w:val="99"/>
    <w:semiHidden/>
    <w:rsid w:val="00CF29A6"/>
    <w:rPr>
      <w:rFonts w:ascii="Tahoma" w:eastAsia="Times New Roman" w:hAnsi="Tahoma" w:cs="Tahoma"/>
      <w:color w:val="auto"/>
      <w:sz w:val="16"/>
      <w:szCs w:val="16"/>
      <w:lang w:val="en-US" w:eastAsia="en-GB"/>
    </w:rPr>
  </w:style>
  <w:style w:type="table" w:styleId="TableGrid">
    <w:name w:val="Table Grid"/>
    <w:basedOn w:val="TableNormal"/>
    <w:uiPriority w:val="59"/>
    <w:rsid w:val="00ED7DD6"/>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900F2E"/>
    <w:pPr>
      <w:spacing w:line="288" w:lineRule="auto"/>
      <w:ind w:left="720"/>
    </w:pPr>
    <w:rPr>
      <w:lang w:val="x-none" w:eastAsia="en-US"/>
    </w:rPr>
  </w:style>
  <w:style w:type="character" w:customStyle="1" w:styleId="BodyTextIndent3Char">
    <w:name w:val="Body Text Indent 3 Char"/>
    <w:link w:val="BodyTextIndent3"/>
    <w:semiHidden/>
    <w:rsid w:val="00900F2E"/>
    <w:rPr>
      <w:rFonts w:ascii="Arial" w:eastAsia="Times New Roman" w:hAnsi="Arial"/>
      <w:sz w:val="24"/>
      <w:lang w:eastAsia="en-US"/>
    </w:rPr>
  </w:style>
  <w:style w:type="paragraph" w:styleId="BodyTextIndent2">
    <w:name w:val="Body Text Indent 2"/>
    <w:basedOn w:val="Normal"/>
    <w:link w:val="BodyTextIndent2Char"/>
    <w:uiPriority w:val="99"/>
    <w:unhideWhenUsed/>
    <w:rsid w:val="00900F2E"/>
    <w:pPr>
      <w:spacing w:after="120" w:line="480" w:lineRule="auto"/>
      <w:ind w:left="283"/>
    </w:pPr>
    <w:rPr>
      <w:lang w:val="en-US" w:eastAsia="x-none"/>
    </w:rPr>
  </w:style>
  <w:style w:type="character" w:customStyle="1" w:styleId="BodyTextIndent2Char">
    <w:name w:val="Body Text Indent 2 Char"/>
    <w:link w:val="BodyTextIndent2"/>
    <w:uiPriority w:val="99"/>
    <w:rsid w:val="00900F2E"/>
    <w:rPr>
      <w:rFonts w:ascii="CG Times" w:eastAsia="Times New Roman" w:hAnsi="CG Times"/>
      <w:sz w:val="24"/>
      <w:lang w:val="en-US"/>
    </w:rPr>
  </w:style>
  <w:style w:type="character" w:styleId="Hyperlink">
    <w:name w:val="Hyperlink"/>
    <w:unhideWhenUsed/>
    <w:rsid w:val="001E51D8"/>
    <w:rPr>
      <w:color w:val="0000FF"/>
      <w:u w:val="single"/>
    </w:rPr>
  </w:style>
  <w:style w:type="paragraph" w:styleId="CommentSubject">
    <w:name w:val="annotation subject"/>
    <w:basedOn w:val="CommentText"/>
    <w:next w:val="CommentText"/>
    <w:semiHidden/>
    <w:rsid w:val="00C7002F"/>
    <w:rPr>
      <w:b/>
      <w:bCs/>
    </w:rPr>
  </w:style>
  <w:style w:type="character" w:customStyle="1" w:styleId="Heading2Char">
    <w:name w:val="Heading 2 Char"/>
    <w:basedOn w:val="DefaultParagraphFont"/>
    <w:link w:val="Heading2"/>
    <w:uiPriority w:val="9"/>
    <w:rsid w:val="003878FA"/>
    <w:rPr>
      <w:rFonts w:ascii="Arial" w:eastAsiaTheme="majorEastAsia" w:hAnsi="Arial" w:cstheme="majorBidi"/>
      <w:iCs/>
      <w:kern w:val="32"/>
      <w:sz w:val="22"/>
      <w:szCs w:val="28"/>
      <w:lang w:val="en"/>
    </w:rPr>
  </w:style>
  <w:style w:type="paragraph" w:styleId="NoSpacing">
    <w:name w:val="No Spacing"/>
    <w:link w:val="NoSpacingChar"/>
    <w:uiPriority w:val="1"/>
    <w:qFormat/>
    <w:rsid w:val="00ED7DD6"/>
    <w:rPr>
      <w:rFonts w:ascii="CG Times" w:eastAsia="Times New Roman" w:hAnsi="CG Times"/>
      <w:sz w:val="24"/>
    </w:rPr>
  </w:style>
  <w:style w:type="character" w:customStyle="1" w:styleId="Heading1Char">
    <w:name w:val="Heading 1 Char"/>
    <w:basedOn w:val="DefaultParagraphFont"/>
    <w:link w:val="Heading1"/>
    <w:uiPriority w:val="9"/>
    <w:rsid w:val="00F16F7E"/>
    <w:rPr>
      <w:rFonts w:asciiTheme="minorHAnsi" w:eastAsia="Times New Roman" w:hAnsiTheme="minorHAnsi" w:cstheme="minorHAnsi"/>
      <w:b/>
      <w:bCs/>
      <w:kern w:val="32"/>
      <w:sz w:val="32"/>
      <w:szCs w:val="32"/>
    </w:rPr>
  </w:style>
  <w:style w:type="character" w:styleId="SubtleEmphasis">
    <w:name w:val="Subtle Emphasis"/>
    <w:basedOn w:val="DefaultParagraphFont"/>
    <w:uiPriority w:val="19"/>
    <w:qFormat/>
    <w:rsid w:val="00ED7DD6"/>
    <w:rPr>
      <w:i/>
      <w:iCs/>
      <w:color w:val="808080" w:themeColor="text1" w:themeTint="7F"/>
    </w:rPr>
  </w:style>
  <w:style w:type="character" w:styleId="IntenseEmphasis">
    <w:name w:val="Intense Emphasis"/>
    <w:basedOn w:val="DefaultParagraphFont"/>
    <w:uiPriority w:val="21"/>
    <w:qFormat/>
    <w:rsid w:val="00ED7DD6"/>
    <w:rPr>
      <w:b/>
      <w:bCs/>
      <w:i/>
      <w:iCs/>
      <w:color w:val="4F81BD" w:themeColor="accent1"/>
    </w:rPr>
  </w:style>
  <w:style w:type="character" w:styleId="Strong">
    <w:name w:val="Strong"/>
    <w:basedOn w:val="DefaultParagraphFont"/>
    <w:uiPriority w:val="22"/>
    <w:qFormat/>
    <w:rsid w:val="00ED7DD6"/>
    <w:rPr>
      <w:b/>
      <w:bCs/>
    </w:rPr>
  </w:style>
  <w:style w:type="paragraph" w:styleId="Quote">
    <w:name w:val="Quote"/>
    <w:basedOn w:val="Normal"/>
    <w:next w:val="Normal"/>
    <w:link w:val="QuoteChar"/>
    <w:uiPriority w:val="29"/>
    <w:qFormat/>
    <w:rsid w:val="00ED7DD6"/>
    <w:rPr>
      <w:i/>
      <w:iCs/>
      <w:color w:val="000000" w:themeColor="text1"/>
    </w:rPr>
  </w:style>
  <w:style w:type="character" w:customStyle="1" w:styleId="QuoteChar">
    <w:name w:val="Quote Char"/>
    <w:basedOn w:val="DefaultParagraphFont"/>
    <w:link w:val="Quote"/>
    <w:uiPriority w:val="29"/>
    <w:rsid w:val="00ED7DD6"/>
    <w:rPr>
      <w:rFonts w:ascii="CG Times" w:eastAsia="Times New Roman" w:hAnsi="CG Times"/>
      <w:i/>
      <w:iCs/>
      <w:color w:val="000000" w:themeColor="text1"/>
      <w:sz w:val="24"/>
    </w:rPr>
  </w:style>
  <w:style w:type="character" w:styleId="SubtleReference">
    <w:name w:val="Subtle Reference"/>
    <w:basedOn w:val="DefaultParagraphFont"/>
    <w:uiPriority w:val="31"/>
    <w:qFormat/>
    <w:rsid w:val="00ED7DD6"/>
    <w:rPr>
      <w:smallCaps/>
      <w:color w:val="C0504D" w:themeColor="accent2"/>
      <w:u w:val="single"/>
    </w:rPr>
  </w:style>
  <w:style w:type="character" w:styleId="IntenseReference">
    <w:name w:val="Intense Reference"/>
    <w:basedOn w:val="DefaultParagraphFont"/>
    <w:uiPriority w:val="32"/>
    <w:qFormat/>
    <w:rsid w:val="00ED7DD6"/>
    <w:rPr>
      <w:b/>
      <w:bCs/>
      <w:smallCaps/>
      <w:color w:val="C0504D" w:themeColor="accent2"/>
      <w:spacing w:val="5"/>
      <w:u w:val="single"/>
    </w:rPr>
  </w:style>
  <w:style w:type="character" w:styleId="PlaceholderText">
    <w:name w:val="Placeholder Text"/>
    <w:basedOn w:val="DefaultParagraphFont"/>
    <w:uiPriority w:val="99"/>
    <w:semiHidden/>
    <w:rsid w:val="00BC2878"/>
    <w:rPr>
      <w:color w:val="808080"/>
    </w:rPr>
  </w:style>
  <w:style w:type="paragraph" w:styleId="Subtitle">
    <w:name w:val="Subtitle"/>
    <w:next w:val="Normal"/>
    <w:link w:val="SubtitleChar"/>
    <w:autoRedefine/>
    <w:uiPriority w:val="11"/>
    <w:qFormat/>
    <w:rsid w:val="00EA0579"/>
    <w:pPr>
      <w:numPr>
        <w:ilvl w:val="1"/>
      </w:numPr>
      <w:ind w:left="357"/>
    </w:pPr>
    <w:rPr>
      <w:rFonts w:ascii="Arial" w:eastAsiaTheme="majorEastAsia" w:hAnsi="Arial" w:cstheme="majorBidi"/>
      <w:b/>
      <w:iCs/>
      <w:color w:val="000000" w:themeColor="text1"/>
      <w:spacing w:val="15"/>
      <w:sz w:val="24"/>
      <w:szCs w:val="24"/>
    </w:rPr>
  </w:style>
  <w:style w:type="character" w:customStyle="1" w:styleId="SubtitleChar">
    <w:name w:val="Subtitle Char"/>
    <w:basedOn w:val="DefaultParagraphFont"/>
    <w:link w:val="Subtitle"/>
    <w:uiPriority w:val="11"/>
    <w:rsid w:val="00EA0579"/>
    <w:rPr>
      <w:rFonts w:ascii="Arial" w:eastAsiaTheme="majorEastAsia" w:hAnsi="Arial" w:cstheme="majorBidi"/>
      <w:b/>
      <w:iCs/>
      <w:color w:val="000000" w:themeColor="text1"/>
      <w:spacing w:val="15"/>
      <w:sz w:val="24"/>
      <w:szCs w:val="24"/>
    </w:rPr>
  </w:style>
  <w:style w:type="character" w:customStyle="1" w:styleId="Heading3Char">
    <w:name w:val="Heading 3 Char"/>
    <w:basedOn w:val="DefaultParagraphFont"/>
    <w:link w:val="Heading3"/>
    <w:uiPriority w:val="9"/>
    <w:rsid w:val="005851FE"/>
    <w:rPr>
      <w:rFonts w:ascii="Arial" w:eastAsiaTheme="majorEastAsia" w:hAnsi="Arial" w:cstheme="majorBidi"/>
      <w:bCs/>
      <w:iCs/>
      <w:color w:val="000000" w:themeColor="text1"/>
      <w:kern w:val="32"/>
      <w:sz w:val="22"/>
      <w:szCs w:val="28"/>
      <w:lang w:val="en"/>
    </w:rPr>
  </w:style>
  <w:style w:type="paragraph" w:customStyle="1" w:styleId="ProcedureIndent">
    <w:name w:val="Procedure Indent"/>
    <w:basedOn w:val="ListNumber2"/>
    <w:link w:val="ProcedureIndentChar"/>
    <w:rsid w:val="00E86105"/>
    <w:pPr>
      <w:ind w:left="720"/>
    </w:pPr>
  </w:style>
  <w:style w:type="numbering" w:customStyle="1" w:styleId="Style1">
    <w:name w:val="Style1"/>
    <w:uiPriority w:val="99"/>
    <w:rsid w:val="00E86105"/>
    <w:pPr>
      <w:numPr>
        <w:numId w:val="1"/>
      </w:numPr>
    </w:pPr>
  </w:style>
  <w:style w:type="character" w:customStyle="1" w:styleId="ProcedureIndentChar">
    <w:name w:val="Procedure Indent Char"/>
    <w:basedOn w:val="BodyTextIndent3Char"/>
    <w:link w:val="ProcedureIndent"/>
    <w:rsid w:val="00E86105"/>
    <w:rPr>
      <w:rFonts w:ascii="Arial" w:eastAsia="Times New Roman" w:hAnsi="Arial"/>
      <w:sz w:val="22"/>
      <w:lang w:eastAsia="en-US"/>
    </w:rPr>
  </w:style>
  <w:style w:type="numbering" w:customStyle="1" w:styleId="Style2">
    <w:name w:val="Style2"/>
    <w:uiPriority w:val="99"/>
    <w:rsid w:val="00E86105"/>
    <w:pPr>
      <w:numPr>
        <w:numId w:val="2"/>
      </w:numPr>
    </w:pPr>
  </w:style>
  <w:style w:type="numbering" w:customStyle="1" w:styleId="Style3">
    <w:name w:val="Style3"/>
    <w:uiPriority w:val="99"/>
    <w:rsid w:val="00E86105"/>
    <w:pPr>
      <w:numPr>
        <w:numId w:val="3"/>
      </w:numPr>
    </w:pPr>
  </w:style>
  <w:style w:type="numbering" w:customStyle="1" w:styleId="Style4">
    <w:name w:val="Style4"/>
    <w:uiPriority w:val="99"/>
    <w:rsid w:val="00E86105"/>
    <w:pPr>
      <w:numPr>
        <w:numId w:val="4"/>
      </w:numPr>
    </w:pPr>
  </w:style>
  <w:style w:type="paragraph" w:styleId="BodyTextIndent">
    <w:name w:val="Body Text Indent"/>
    <w:basedOn w:val="Normal"/>
    <w:link w:val="BodyTextIndentChar"/>
    <w:uiPriority w:val="99"/>
    <w:semiHidden/>
    <w:unhideWhenUsed/>
    <w:rsid w:val="00E86105"/>
    <w:pPr>
      <w:spacing w:after="120"/>
      <w:ind w:left="283"/>
    </w:pPr>
  </w:style>
  <w:style w:type="character" w:customStyle="1" w:styleId="BodyTextIndentChar">
    <w:name w:val="Body Text Indent Char"/>
    <w:basedOn w:val="DefaultParagraphFont"/>
    <w:link w:val="BodyTextIndent"/>
    <w:uiPriority w:val="99"/>
    <w:semiHidden/>
    <w:rsid w:val="00E86105"/>
    <w:rPr>
      <w:rFonts w:ascii="Arial" w:eastAsia="Times New Roman" w:hAnsi="Arial"/>
      <w:sz w:val="22"/>
    </w:rPr>
  </w:style>
  <w:style w:type="paragraph" w:styleId="BodyTextFirstIndent2">
    <w:name w:val="Body Text First Indent 2"/>
    <w:basedOn w:val="BodyTextIndent"/>
    <w:link w:val="BodyTextFirstIndent2Char"/>
    <w:uiPriority w:val="99"/>
    <w:semiHidden/>
    <w:unhideWhenUsed/>
    <w:rsid w:val="00E8610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86105"/>
    <w:rPr>
      <w:rFonts w:ascii="Arial" w:eastAsia="Times New Roman" w:hAnsi="Arial"/>
      <w:sz w:val="22"/>
    </w:rPr>
  </w:style>
  <w:style w:type="numbering" w:customStyle="1" w:styleId="Style5">
    <w:name w:val="Style5"/>
    <w:uiPriority w:val="99"/>
    <w:rsid w:val="00E86105"/>
    <w:pPr>
      <w:numPr>
        <w:numId w:val="6"/>
      </w:numPr>
    </w:pPr>
  </w:style>
  <w:style w:type="paragraph" w:styleId="ListNumber2">
    <w:name w:val="List Number 2"/>
    <w:basedOn w:val="Normal"/>
    <w:uiPriority w:val="99"/>
    <w:semiHidden/>
    <w:unhideWhenUsed/>
    <w:rsid w:val="00E86105"/>
    <w:pPr>
      <w:numPr>
        <w:numId w:val="5"/>
      </w:numPr>
      <w:contextualSpacing/>
    </w:pPr>
  </w:style>
  <w:style w:type="paragraph" w:customStyle="1" w:styleId="ProcIndent">
    <w:name w:val="Proc Indent"/>
    <w:basedOn w:val="Normal"/>
    <w:link w:val="ProcIndentChar"/>
    <w:rsid w:val="00C13EC2"/>
    <w:pPr>
      <w:numPr>
        <w:ilvl w:val="1"/>
        <w:numId w:val="7"/>
      </w:numPr>
    </w:pPr>
    <w:rPr>
      <w:rFonts w:cs="Arial"/>
      <w:szCs w:val="22"/>
    </w:rPr>
  </w:style>
  <w:style w:type="character" w:customStyle="1" w:styleId="ProcIndentChar">
    <w:name w:val="Proc Indent Char"/>
    <w:basedOn w:val="DefaultParagraphFont"/>
    <w:link w:val="ProcIndent"/>
    <w:rsid w:val="00C13EC2"/>
    <w:rPr>
      <w:rFonts w:ascii="Arial" w:eastAsia="Times New Roman" w:hAnsi="Arial" w:cs="Arial"/>
      <w:sz w:val="22"/>
      <w:szCs w:val="22"/>
    </w:rPr>
  </w:style>
  <w:style w:type="character" w:customStyle="1" w:styleId="Heading4Char">
    <w:name w:val="Heading 4 Char"/>
    <w:basedOn w:val="DefaultParagraphFont"/>
    <w:link w:val="Heading4"/>
    <w:uiPriority w:val="9"/>
    <w:rsid w:val="00190BA9"/>
    <w:rPr>
      <w:rFonts w:ascii="Arial" w:eastAsiaTheme="majorEastAsia" w:hAnsi="Arial" w:cstheme="majorBidi"/>
      <w:color w:val="000000" w:themeColor="text1"/>
      <w:kern w:val="32"/>
      <w:sz w:val="22"/>
      <w:szCs w:val="28"/>
      <w:lang w:val="en"/>
    </w:rPr>
  </w:style>
  <w:style w:type="numbering" w:customStyle="1" w:styleId="ProcHeadings">
    <w:name w:val="ProcHeadings"/>
    <w:uiPriority w:val="99"/>
    <w:rsid w:val="001E4C59"/>
    <w:pPr>
      <w:numPr>
        <w:numId w:val="8"/>
      </w:numPr>
    </w:pPr>
  </w:style>
  <w:style w:type="paragraph" w:styleId="ListParagraph">
    <w:name w:val="List Paragraph"/>
    <w:basedOn w:val="Normal"/>
    <w:uiPriority w:val="34"/>
    <w:qFormat/>
    <w:rsid w:val="00A90933"/>
    <w:pPr>
      <w:ind w:left="720"/>
      <w:contextualSpacing/>
    </w:pPr>
  </w:style>
  <w:style w:type="character" w:customStyle="1" w:styleId="Heading5Char">
    <w:name w:val="Heading 5 Char"/>
    <w:basedOn w:val="DefaultParagraphFont"/>
    <w:link w:val="Heading5"/>
    <w:uiPriority w:val="9"/>
    <w:rsid w:val="00E30AB5"/>
    <w:rPr>
      <w:rFonts w:ascii="Arial" w:eastAsiaTheme="majorEastAsia" w:hAnsi="Arial" w:cstheme="majorBidi"/>
      <w:sz w:val="22"/>
    </w:rPr>
  </w:style>
  <w:style w:type="paragraph" w:customStyle="1" w:styleId="ProcHeading">
    <w:name w:val="ProcHeading"/>
    <w:link w:val="ProcHeadingChar"/>
    <w:qFormat/>
    <w:rsid w:val="00F41DDD"/>
    <w:pPr>
      <w:framePr w:hSpace="180" w:wrap="around" w:vAnchor="page" w:hAnchor="margin" w:y="976"/>
      <w:widowControl w:val="0"/>
    </w:pPr>
    <w:rPr>
      <w:rFonts w:ascii="Arial" w:eastAsiaTheme="majorEastAsia" w:hAnsi="Arial" w:cstheme="majorBidi"/>
      <w:b/>
      <w:bCs/>
      <w:kern w:val="32"/>
      <w:sz w:val="32"/>
      <w:szCs w:val="32"/>
    </w:rPr>
  </w:style>
  <w:style w:type="numbering" w:customStyle="1" w:styleId="Headings">
    <w:name w:val="Headings"/>
    <w:uiPriority w:val="99"/>
    <w:rsid w:val="002A3E1C"/>
    <w:pPr>
      <w:numPr>
        <w:numId w:val="9"/>
      </w:numPr>
    </w:pPr>
  </w:style>
  <w:style w:type="character" w:customStyle="1" w:styleId="ProcHeadingChar">
    <w:name w:val="ProcHeading Char"/>
    <w:basedOn w:val="Heading1Char"/>
    <w:link w:val="ProcHeading"/>
    <w:rsid w:val="00F41DDD"/>
    <w:rPr>
      <w:rFonts w:ascii="Arial" w:eastAsiaTheme="majorEastAsia" w:hAnsi="Arial" w:cstheme="majorBidi"/>
      <w:b/>
      <w:bCs/>
      <w:kern w:val="32"/>
      <w:sz w:val="28"/>
      <w:szCs w:val="32"/>
    </w:rPr>
  </w:style>
  <w:style w:type="character" w:customStyle="1" w:styleId="Heading6Char">
    <w:name w:val="Heading 6 Char"/>
    <w:basedOn w:val="DefaultParagraphFont"/>
    <w:link w:val="Heading6"/>
    <w:uiPriority w:val="9"/>
    <w:rsid w:val="00E30AB5"/>
    <w:rPr>
      <w:rFonts w:ascii="Arial" w:eastAsiaTheme="majorEastAsia" w:hAnsi="Arial" w:cstheme="majorBidi"/>
      <w:iCs/>
      <w:color w:val="000000" w:themeColor="text1"/>
      <w:sz w:val="22"/>
    </w:rPr>
  </w:style>
  <w:style w:type="character" w:customStyle="1" w:styleId="Heading7Char">
    <w:name w:val="Heading 7 Char"/>
    <w:basedOn w:val="DefaultParagraphFont"/>
    <w:link w:val="Heading7"/>
    <w:uiPriority w:val="9"/>
    <w:rsid w:val="00E30AB5"/>
    <w:rPr>
      <w:rFonts w:ascii="Arial" w:eastAsiaTheme="majorEastAsia" w:hAnsi="Arial" w:cstheme="majorBidi"/>
      <w:iCs/>
      <w:color w:val="404040" w:themeColor="text1" w:themeTint="BF"/>
      <w:sz w:val="22"/>
    </w:rPr>
  </w:style>
  <w:style w:type="character" w:customStyle="1" w:styleId="Heading8Char">
    <w:name w:val="Heading 8 Char"/>
    <w:basedOn w:val="DefaultParagraphFont"/>
    <w:link w:val="Heading8"/>
    <w:uiPriority w:val="9"/>
    <w:rsid w:val="00E30A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0AB5"/>
    <w:rPr>
      <w:rFonts w:asciiTheme="majorHAnsi" w:eastAsiaTheme="majorEastAsia" w:hAnsiTheme="majorHAnsi" w:cstheme="majorBidi"/>
      <w:i/>
      <w:iCs/>
      <w:color w:val="404040" w:themeColor="text1" w:themeTint="BF"/>
    </w:rPr>
  </w:style>
  <w:style w:type="numbering" w:customStyle="1" w:styleId="Headings2">
    <w:name w:val="Headings2"/>
    <w:uiPriority w:val="99"/>
    <w:rsid w:val="00E30AB5"/>
    <w:pPr>
      <w:numPr>
        <w:numId w:val="10"/>
      </w:numPr>
    </w:pPr>
  </w:style>
  <w:style w:type="paragraph" w:styleId="ListBullet">
    <w:name w:val="List Bullet"/>
    <w:basedOn w:val="Normal"/>
    <w:uiPriority w:val="99"/>
    <w:unhideWhenUsed/>
    <w:rsid w:val="007876E4"/>
    <w:pPr>
      <w:numPr>
        <w:numId w:val="13"/>
      </w:numPr>
      <w:contextualSpacing/>
    </w:pPr>
  </w:style>
  <w:style w:type="character" w:customStyle="1" w:styleId="NoSpacingChar">
    <w:name w:val="No Spacing Char"/>
    <w:basedOn w:val="DefaultParagraphFont"/>
    <w:link w:val="NoSpacing"/>
    <w:uiPriority w:val="1"/>
    <w:rsid w:val="00E13C13"/>
    <w:rPr>
      <w:rFonts w:ascii="CG Times" w:eastAsia="Times New Roman" w:hAnsi="CG Times"/>
      <w:sz w:val="24"/>
    </w:rPr>
  </w:style>
  <w:style w:type="character" w:styleId="UnresolvedMention">
    <w:name w:val="Unresolved Mention"/>
    <w:basedOn w:val="DefaultParagraphFont"/>
    <w:uiPriority w:val="99"/>
    <w:semiHidden/>
    <w:unhideWhenUsed/>
    <w:rsid w:val="006A7B75"/>
    <w:rPr>
      <w:color w:val="605E5C"/>
      <w:shd w:val="clear" w:color="auto" w:fill="E1DFDD"/>
    </w:rPr>
  </w:style>
  <w:style w:type="character" w:styleId="FollowedHyperlink">
    <w:name w:val="FollowedHyperlink"/>
    <w:basedOn w:val="DefaultParagraphFont"/>
    <w:uiPriority w:val="99"/>
    <w:semiHidden/>
    <w:unhideWhenUsed/>
    <w:rsid w:val="004C0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79719">
      <w:bodyDiv w:val="1"/>
      <w:marLeft w:val="0"/>
      <w:marRight w:val="0"/>
      <w:marTop w:val="0"/>
      <w:marBottom w:val="0"/>
      <w:divBdr>
        <w:top w:val="none" w:sz="0" w:space="0" w:color="auto"/>
        <w:left w:val="none" w:sz="0" w:space="0" w:color="auto"/>
        <w:bottom w:val="none" w:sz="0" w:space="0" w:color="auto"/>
        <w:right w:val="none" w:sz="0" w:space="0" w:color="auto"/>
      </w:divBdr>
    </w:div>
    <w:div w:id="525024233">
      <w:bodyDiv w:val="1"/>
      <w:marLeft w:val="0"/>
      <w:marRight w:val="0"/>
      <w:marTop w:val="0"/>
      <w:marBottom w:val="0"/>
      <w:divBdr>
        <w:top w:val="none" w:sz="0" w:space="0" w:color="auto"/>
        <w:left w:val="none" w:sz="0" w:space="0" w:color="auto"/>
        <w:bottom w:val="none" w:sz="0" w:space="0" w:color="auto"/>
        <w:right w:val="none" w:sz="0" w:space="0" w:color="auto"/>
      </w:divBdr>
      <w:divsChild>
        <w:div w:id="160660573">
          <w:marLeft w:val="720"/>
          <w:marRight w:val="0"/>
          <w:marTop w:val="0"/>
          <w:marBottom w:val="0"/>
          <w:divBdr>
            <w:top w:val="none" w:sz="0" w:space="0" w:color="auto"/>
            <w:left w:val="none" w:sz="0" w:space="0" w:color="auto"/>
            <w:bottom w:val="none" w:sz="0" w:space="0" w:color="auto"/>
            <w:right w:val="none" w:sz="0" w:space="0" w:color="auto"/>
          </w:divBdr>
        </w:div>
        <w:div w:id="591745927">
          <w:marLeft w:val="720"/>
          <w:marRight w:val="0"/>
          <w:marTop w:val="0"/>
          <w:marBottom w:val="0"/>
          <w:divBdr>
            <w:top w:val="none" w:sz="0" w:space="0" w:color="auto"/>
            <w:left w:val="none" w:sz="0" w:space="0" w:color="auto"/>
            <w:bottom w:val="none" w:sz="0" w:space="0" w:color="auto"/>
            <w:right w:val="none" w:sz="0" w:space="0" w:color="auto"/>
          </w:divBdr>
        </w:div>
        <w:div w:id="741365790">
          <w:marLeft w:val="720"/>
          <w:marRight w:val="0"/>
          <w:marTop w:val="0"/>
          <w:marBottom w:val="0"/>
          <w:divBdr>
            <w:top w:val="none" w:sz="0" w:space="0" w:color="auto"/>
            <w:left w:val="none" w:sz="0" w:space="0" w:color="auto"/>
            <w:bottom w:val="none" w:sz="0" w:space="0" w:color="auto"/>
            <w:right w:val="none" w:sz="0" w:space="0" w:color="auto"/>
          </w:divBdr>
        </w:div>
        <w:div w:id="941036781">
          <w:marLeft w:val="720"/>
          <w:marRight w:val="0"/>
          <w:marTop w:val="0"/>
          <w:marBottom w:val="0"/>
          <w:divBdr>
            <w:top w:val="none" w:sz="0" w:space="0" w:color="auto"/>
            <w:left w:val="none" w:sz="0" w:space="0" w:color="auto"/>
            <w:bottom w:val="none" w:sz="0" w:space="0" w:color="auto"/>
            <w:right w:val="none" w:sz="0" w:space="0" w:color="auto"/>
          </w:divBdr>
        </w:div>
        <w:div w:id="1391198346">
          <w:marLeft w:val="720"/>
          <w:marRight w:val="0"/>
          <w:marTop w:val="0"/>
          <w:marBottom w:val="0"/>
          <w:divBdr>
            <w:top w:val="none" w:sz="0" w:space="0" w:color="auto"/>
            <w:left w:val="none" w:sz="0" w:space="0" w:color="auto"/>
            <w:bottom w:val="none" w:sz="0" w:space="0" w:color="auto"/>
            <w:right w:val="none" w:sz="0" w:space="0" w:color="auto"/>
          </w:divBdr>
        </w:div>
        <w:div w:id="1992250024">
          <w:marLeft w:val="720"/>
          <w:marRight w:val="0"/>
          <w:marTop w:val="0"/>
          <w:marBottom w:val="0"/>
          <w:divBdr>
            <w:top w:val="none" w:sz="0" w:space="0" w:color="auto"/>
            <w:left w:val="none" w:sz="0" w:space="0" w:color="auto"/>
            <w:bottom w:val="none" w:sz="0" w:space="0" w:color="auto"/>
            <w:right w:val="none" w:sz="0" w:space="0" w:color="auto"/>
          </w:divBdr>
        </w:div>
      </w:divsChild>
    </w:div>
    <w:div w:id="798648858">
      <w:bodyDiv w:val="1"/>
      <w:marLeft w:val="0"/>
      <w:marRight w:val="0"/>
      <w:marTop w:val="0"/>
      <w:marBottom w:val="0"/>
      <w:divBdr>
        <w:top w:val="none" w:sz="0" w:space="0" w:color="auto"/>
        <w:left w:val="none" w:sz="0" w:space="0" w:color="auto"/>
        <w:bottom w:val="none" w:sz="0" w:space="0" w:color="auto"/>
        <w:right w:val="none" w:sz="0" w:space="0" w:color="auto"/>
      </w:divBdr>
      <w:divsChild>
        <w:div w:id="2070416743">
          <w:marLeft w:val="0"/>
          <w:marRight w:val="0"/>
          <w:marTop w:val="0"/>
          <w:marBottom w:val="0"/>
          <w:divBdr>
            <w:top w:val="none" w:sz="0" w:space="0" w:color="auto"/>
            <w:left w:val="none" w:sz="0" w:space="0" w:color="auto"/>
            <w:bottom w:val="none" w:sz="0" w:space="0" w:color="auto"/>
            <w:right w:val="none" w:sz="0" w:space="0" w:color="auto"/>
          </w:divBdr>
          <w:divsChild>
            <w:div w:id="311838818">
              <w:marLeft w:val="0"/>
              <w:marRight w:val="0"/>
              <w:marTop w:val="0"/>
              <w:marBottom w:val="0"/>
              <w:divBdr>
                <w:top w:val="none" w:sz="0" w:space="0" w:color="auto"/>
                <w:left w:val="none" w:sz="0" w:space="0" w:color="auto"/>
                <w:bottom w:val="none" w:sz="0" w:space="0" w:color="auto"/>
                <w:right w:val="none" w:sz="0" w:space="0" w:color="auto"/>
              </w:divBdr>
              <w:divsChild>
                <w:div w:id="1235431201">
                  <w:marLeft w:val="0"/>
                  <w:marRight w:val="0"/>
                  <w:marTop w:val="0"/>
                  <w:marBottom w:val="150"/>
                  <w:divBdr>
                    <w:top w:val="none" w:sz="0" w:space="0" w:color="auto"/>
                    <w:left w:val="none" w:sz="0" w:space="0" w:color="auto"/>
                    <w:bottom w:val="none" w:sz="0" w:space="0" w:color="auto"/>
                    <w:right w:val="none" w:sz="0" w:space="0" w:color="auto"/>
                  </w:divBdr>
                  <w:divsChild>
                    <w:div w:id="95904537">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 w:id="163154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consultations/domestic-abuse-act-statutory-guidance" TargetMode="External"/><Relationship Id="rId26" Type="http://schemas.openxmlformats.org/officeDocument/2006/relationships/hyperlink" Target="http://www.patient.co.uk/doctor/anthrax" TargetMode="External"/><Relationship Id="rId39" Type="http://schemas.openxmlformats.org/officeDocument/2006/relationships/hyperlink" Target="http://www.patient.co.uk/doctor/meningococcal-disease" TargetMode="External"/><Relationship Id="rId21" Type="http://schemas.openxmlformats.org/officeDocument/2006/relationships/hyperlink" Target="https://www.gov.uk/government/publications/promoting-children-and-young-peoples-emotional-health-and-wellbeing" TargetMode="External"/><Relationship Id="rId34" Type="http://schemas.openxmlformats.org/officeDocument/2006/relationships/hyperlink" Target="http://www.patient.co.uk/doctor/scarlet-fever-pro" TargetMode="External"/><Relationship Id="rId42" Type="http://schemas.openxmlformats.org/officeDocument/2006/relationships/hyperlink" Target="http://www.patient.co.uk/doctor/rabies-pro" TargetMode="External"/><Relationship Id="rId47" Type="http://schemas.openxmlformats.org/officeDocument/2006/relationships/hyperlink" Target="http://www.patient.co.uk/search.asp?searchterm=MYCOBACTERIUM+TUBERCULOSIS&amp;collections=PPsearch" TargetMode="External"/><Relationship Id="rId50" Type="http://schemas.openxmlformats.org/officeDocument/2006/relationships/hyperlink" Target="http://www.patient.co.uk/doctor/whooping-cough-pro" TargetMode="External"/><Relationship Id="rId55" Type="http://schemas.openxmlformats.org/officeDocument/2006/relationships/diagramColors" Target="diagrams/colors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help@nspcc.org.uk" TargetMode="External"/><Relationship Id="rId29" Type="http://schemas.openxmlformats.org/officeDocument/2006/relationships/hyperlink" Target="http://www.patient.co.uk/doctor/cholera-pro" TargetMode="External"/><Relationship Id="rId11" Type="http://schemas.openxmlformats.org/officeDocument/2006/relationships/footnotes" Target="footnotes.xml"/><Relationship Id="rId24" Type="http://schemas.openxmlformats.org/officeDocument/2006/relationships/hyperlink" Target="http://www.patient.co.uk/search.asp?searchterm=MENINGITIS&amp;collections=PPsearch" TargetMode="External"/><Relationship Id="rId32" Type="http://schemas.openxmlformats.org/officeDocument/2006/relationships/hyperlink" Target="http://www.patient.co.uk/search.asp?searchterm=FOOD+POISONING&amp;collections=PPsearch" TargetMode="External"/><Relationship Id="rId37" Type="http://schemas.openxmlformats.org/officeDocument/2006/relationships/hyperlink" Target="http://www.patient.co.uk/search.asp?searchterm=MALARIA&amp;collections=PPsearch" TargetMode="External"/><Relationship Id="rId40" Type="http://schemas.openxmlformats.org/officeDocument/2006/relationships/hyperlink" Target="http://www.patient.co.uk/doctor/mumps" TargetMode="External"/><Relationship Id="rId45" Type="http://schemas.openxmlformats.org/officeDocument/2006/relationships/hyperlink" Target="http://www.patient.co.uk/doctor/Smallpox.htm" TargetMode="External"/><Relationship Id="rId53" Type="http://schemas.openxmlformats.org/officeDocument/2006/relationships/diagramLayout" Target="diagrams/layout1.xml"/><Relationship Id="rId58"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hyperlink" Target="https://www.csacentre.org.uk/resources/key-messages/harmful-sexual-behaviou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media/64f0a68ea78c5f000dc6f3b2/Keeping_children_safe_in_education_2023.pdf" TargetMode="External"/><Relationship Id="rId22" Type="http://schemas.openxmlformats.org/officeDocument/2006/relationships/hyperlink" Target="https://www.gov.uk/government/publications/use-of-reasonable-force-in-schools" TargetMode="External"/><Relationship Id="rId27" Type="http://schemas.openxmlformats.org/officeDocument/2006/relationships/hyperlink" Target="http://www.patient.co.uk/doctor/Botulism.htm" TargetMode="External"/><Relationship Id="rId30" Type="http://schemas.openxmlformats.org/officeDocument/2006/relationships/hyperlink" Target="http://www.patient.co.uk/doctor/diphtheria-and-diphtheria-vaccination" TargetMode="External"/><Relationship Id="rId35" Type="http://schemas.openxmlformats.org/officeDocument/2006/relationships/hyperlink" Target="http://www.patient.co.uk/doctor/legionella-and-legionnaires-disease" TargetMode="External"/><Relationship Id="rId43" Type="http://schemas.openxmlformats.org/officeDocument/2006/relationships/hyperlink" Target="http://www.patient.co.uk/doctor/Rubella.htm" TargetMode="External"/><Relationship Id="rId48" Type="http://schemas.openxmlformats.org/officeDocument/2006/relationships/hyperlink" Target="http://www.patient.co.uk/doctor/typhus-pro" TargetMode="External"/><Relationship Id="rId56" Type="http://schemas.microsoft.com/office/2007/relationships/diagramDrawing" Target="diagrams/drawing1.xml"/><Relationship Id="rId8" Type="http://schemas.openxmlformats.org/officeDocument/2006/relationships/styles" Target="styles.xml"/><Relationship Id="rId51" Type="http://schemas.openxmlformats.org/officeDocument/2006/relationships/hyperlink" Target="http://www.patient.co.uk/doctor/yellow-fever-and-yellow-fever-vaccination"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ov.uk/guidance/domestic-abuse-how-to-get-help" TargetMode="External"/><Relationship Id="rId25" Type="http://schemas.openxmlformats.org/officeDocument/2006/relationships/hyperlink" Target="http://www.patient.co.uk/search.asp?searchterm=POLIOMYELITIS++ND+&amp;collections=PPsearch" TargetMode="External"/><Relationship Id="rId33" Type="http://schemas.openxmlformats.org/officeDocument/2006/relationships/hyperlink" Target="http://www.patient.co.uk/doctor/Haemolytic-Uraemic-Syndrome.htm" TargetMode="External"/><Relationship Id="rId38" Type="http://schemas.openxmlformats.org/officeDocument/2006/relationships/hyperlink" Target="http://www.patient.co.uk/doctor/measles-pro" TargetMode="External"/><Relationship Id="rId46" Type="http://schemas.openxmlformats.org/officeDocument/2006/relationships/hyperlink" Target="http://www.patient.co.uk/doctor/tetanus-and-tetanus-vaccination" TargetMode="External"/><Relationship Id="rId59" Type="http://schemas.openxmlformats.org/officeDocument/2006/relationships/fontTable" Target="fontTable.xml"/><Relationship Id="rId20" Type="http://schemas.openxmlformats.org/officeDocument/2006/relationships/hyperlink" Target="https://contextualsafeguarding.org.uk/" TargetMode="External"/><Relationship Id="rId41" Type="http://schemas.openxmlformats.org/officeDocument/2006/relationships/hyperlink" Target="http://www.patient.co.uk/search.asp?searchterm=YERSINIA+PESTIS++PLAGUE+&amp;collections=PPsearch" TargetMode="External"/><Relationship Id="rId54"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assets.publishing.service.gov.uk/government/uploads/system/uploads/attachment_data/file/999239/SVSH_2021.pdf" TargetMode="External"/><Relationship Id="rId23" Type="http://schemas.openxmlformats.org/officeDocument/2006/relationships/hyperlink" Target="http://www.patient.co.uk/search.asp?searchterm=ACUTE+ENCEPHALITIS&amp;collections=PPsearch" TargetMode="External"/><Relationship Id="rId28" Type="http://schemas.openxmlformats.org/officeDocument/2006/relationships/hyperlink" Target="http://www.patient.co.uk/doctor/brucellosis-pro" TargetMode="External"/><Relationship Id="rId36" Type="http://schemas.openxmlformats.org/officeDocument/2006/relationships/hyperlink" Target="http://www.patient.co.uk/search.asp?searchterm=TUBERCULOID+LEPROSY&amp;collections=PPsearch" TargetMode="External"/><Relationship Id="rId49" Type="http://schemas.openxmlformats.org/officeDocument/2006/relationships/hyperlink" Target="http://www.patient.co.uk/doctor/viral-haemorrhagic-fevers" TargetMode="External"/><Relationship Id="rId57" Type="http://schemas.openxmlformats.org/officeDocument/2006/relationships/header" Target="header1.xml"/><Relationship Id="rId10" Type="http://schemas.openxmlformats.org/officeDocument/2006/relationships/webSettings" Target="webSettings.xml"/><Relationship Id="rId31" Type="http://schemas.openxmlformats.org/officeDocument/2006/relationships/hyperlink" Target="http://www.patient.co.uk/doctor/typhoid-and-paratyphoid-fever" TargetMode="External"/><Relationship Id="rId44" Type="http://schemas.openxmlformats.org/officeDocument/2006/relationships/hyperlink" Target="http://www.patient.co.uk/doctor/severe-acute-respiratory-syndrome" TargetMode="External"/><Relationship Id="rId52" Type="http://schemas.openxmlformats.org/officeDocument/2006/relationships/diagramData" Target="diagrams/data1.xml"/><Relationship Id="rId6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343CC-E0EC-4069-86FA-58B00A800B42}" type="doc">
      <dgm:prSet loTypeId="urn:microsoft.com/office/officeart/2005/8/layout/radial6" loCatId="cycle" qsTypeId="urn:microsoft.com/office/officeart/2005/8/quickstyle/simple4" qsCatId="simple" csTypeId="urn:microsoft.com/office/officeart/2005/8/colors/colorful1" csCatId="colorful" phldr="1"/>
      <dgm:spPr/>
      <dgm:t>
        <a:bodyPr/>
        <a:lstStyle/>
        <a:p>
          <a:endParaRPr lang="en-US"/>
        </a:p>
      </dgm:t>
    </dgm:pt>
    <dgm:pt modelId="{E7F99AB9-E10F-4C7F-8938-1692829BE486}">
      <dgm:prSet phldrT="[Text]">
        <dgm:style>
          <a:lnRef idx="0">
            <a:schemeClr val="accent2"/>
          </a:lnRef>
          <a:fillRef idx="3">
            <a:schemeClr val="accent2"/>
          </a:fillRef>
          <a:effectRef idx="3">
            <a:schemeClr val="accent2"/>
          </a:effectRef>
          <a:fontRef idx="minor">
            <a:schemeClr val="lt1"/>
          </a:fontRef>
        </dgm:style>
      </dgm:prSet>
      <dgm:spPr/>
      <dgm:t>
        <a:bodyPr/>
        <a:lstStyle/>
        <a:p>
          <a:r>
            <a:rPr lang="en-US" dirty="0">
              <a:solidFill>
                <a:schemeClr val="tx1"/>
              </a:solidFill>
            </a:rPr>
            <a:t>Power and Control</a:t>
          </a:r>
        </a:p>
      </dgm:t>
    </dgm:pt>
    <dgm:pt modelId="{F1EA6B33-FCF8-4AA4-947C-568790ED0CC9}" type="parTrans" cxnId="{3BF21233-FC31-4785-981A-31EDDDAFF336}">
      <dgm:prSet/>
      <dgm:spPr/>
      <dgm:t>
        <a:bodyPr/>
        <a:lstStyle/>
        <a:p>
          <a:endParaRPr lang="en-US"/>
        </a:p>
      </dgm:t>
    </dgm:pt>
    <dgm:pt modelId="{D5A9CF30-9B68-4BD9-AAD5-3DFCCCDFF764}" type="sibTrans" cxnId="{3BF21233-FC31-4785-981A-31EDDDAFF336}">
      <dgm:prSet/>
      <dgm:spPr/>
      <dgm:t>
        <a:bodyPr/>
        <a:lstStyle/>
        <a:p>
          <a:endParaRPr lang="en-US"/>
        </a:p>
      </dgm:t>
    </dgm:pt>
    <dgm:pt modelId="{11D1C459-AFE3-4A85-88F2-D7E7C084BEAF}">
      <dgm:prSet custT="1"/>
      <dgm:spPr/>
      <dgm:t>
        <a:bodyPr/>
        <a:lstStyle/>
        <a:p>
          <a:r>
            <a:rPr lang="en-GB" sz="800" b="1" dirty="0">
              <a:solidFill>
                <a:schemeClr val="tx1"/>
              </a:solidFill>
            </a:rPr>
            <a:t>USING INTIMIDATION </a:t>
          </a:r>
        </a:p>
        <a:p>
          <a:r>
            <a:rPr lang="en-GB" sz="700" dirty="0">
              <a:solidFill>
                <a:schemeClr val="tx1"/>
              </a:solidFill>
            </a:rPr>
            <a:t>Having the local community leaders tell spouse the abuse is their fault </a:t>
          </a:r>
          <a:r>
            <a:rPr lang="en-GB" sz="700" dirty="0">
              <a:solidFill>
                <a:schemeClr val="tx1"/>
              </a:solidFill>
              <a:sym typeface="Wingdings"/>
            </a:rPr>
            <a:t> </a:t>
          </a:r>
          <a:r>
            <a:rPr lang="en-GB" sz="700" dirty="0">
              <a:solidFill>
                <a:schemeClr val="tx1"/>
              </a:solidFill>
            </a:rPr>
            <a:t>Customs are disguised as religion </a:t>
          </a:r>
          <a:r>
            <a:rPr lang="en-GB" sz="700" dirty="0">
              <a:solidFill>
                <a:schemeClr val="tx1"/>
              </a:solidFill>
              <a:sym typeface="Wingdings"/>
            </a:rPr>
            <a:t> </a:t>
          </a:r>
          <a:r>
            <a:rPr lang="en-GB" sz="700" dirty="0">
              <a:solidFill>
                <a:schemeClr val="tx1"/>
              </a:solidFill>
            </a:rPr>
            <a:t>Hiding / destroying important documents </a:t>
          </a:r>
          <a:r>
            <a:rPr lang="en-GB" sz="700" dirty="0">
              <a:solidFill>
                <a:schemeClr val="tx1"/>
              </a:solidFill>
              <a:sym typeface="Wingdings"/>
            </a:rPr>
            <a:t> </a:t>
          </a:r>
          <a:r>
            <a:rPr lang="en-GB" sz="700" dirty="0">
              <a:solidFill>
                <a:schemeClr val="tx1"/>
              </a:solidFill>
            </a:rPr>
            <a:t>taking jewellery and selling it </a:t>
          </a:r>
          <a:r>
            <a:rPr lang="en-GB" sz="700" dirty="0">
              <a:solidFill>
                <a:schemeClr val="tx1"/>
              </a:solidFill>
              <a:sym typeface="Wingdings"/>
            </a:rPr>
            <a:t> </a:t>
          </a:r>
          <a:r>
            <a:rPr lang="en-GB" sz="700" dirty="0">
              <a:solidFill>
                <a:schemeClr val="tx1"/>
              </a:solidFill>
            </a:rPr>
            <a:t>apologising to others for victims disobedience </a:t>
          </a:r>
          <a:r>
            <a:rPr lang="en-GB" sz="700" dirty="0">
              <a:solidFill>
                <a:schemeClr val="tx1"/>
              </a:solidFill>
              <a:sym typeface="Wingdings"/>
            </a:rPr>
            <a:t> </a:t>
          </a:r>
          <a:r>
            <a:rPr lang="en-GB" sz="700" dirty="0">
              <a:solidFill>
                <a:schemeClr val="tx1"/>
              </a:solidFill>
            </a:rPr>
            <a:t>collecting, displaying weapons </a:t>
          </a:r>
          <a:r>
            <a:rPr lang="en-GB" sz="700" dirty="0">
              <a:solidFill>
                <a:schemeClr val="tx1"/>
              </a:solidFill>
              <a:sym typeface="Wingdings"/>
            </a:rPr>
            <a:t></a:t>
          </a:r>
          <a:r>
            <a:rPr lang="en-GB" sz="700" dirty="0">
              <a:solidFill>
                <a:schemeClr val="tx1"/>
              </a:solidFill>
            </a:rPr>
            <a:t> stalking</a:t>
          </a:r>
        </a:p>
      </dgm:t>
    </dgm:pt>
    <dgm:pt modelId="{244538E3-0B2D-4311-AD13-B33B62AC644F}" type="parTrans" cxnId="{54ACCBCA-D1C3-47F7-BF75-9735C8F9237E}">
      <dgm:prSet/>
      <dgm:spPr/>
      <dgm:t>
        <a:bodyPr/>
        <a:lstStyle/>
        <a:p>
          <a:endParaRPr lang="en-US"/>
        </a:p>
      </dgm:t>
    </dgm:pt>
    <dgm:pt modelId="{7FABE337-ACF3-46B5-B660-E13517B3EA79}" type="sibTrans" cxnId="{54ACCBCA-D1C3-47F7-BF75-9735C8F9237E}">
      <dgm:prSet/>
      <dgm:spPr/>
      <dgm:t>
        <a:bodyPr/>
        <a:lstStyle/>
        <a:p>
          <a:endParaRPr lang="en-US"/>
        </a:p>
      </dgm:t>
    </dgm:pt>
    <dgm:pt modelId="{772EBE8C-520C-4230-9FFB-B32537EE02E0}">
      <dgm:prSet custT="1"/>
      <dgm:spPr/>
      <dgm:t>
        <a:bodyPr/>
        <a:lstStyle/>
        <a:p>
          <a:r>
            <a:rPr lang="en-GB" sz="800" b="1" dirty="0">
              <a:solidFill>
                <a:schemeClr val="tx1"/>
              </a:solidFill>
            </a:rPr>
            <a:t>USING </a:t>
          </a:r>
        </a:p>
        <a:p>
          <a:r>
            <a:rPr lang="en-GB" sz="800" b="1" dirty="0">
              <a:solidFill>
                <a:schemeClr val="tx1"/>
              </a:solidFill>
            </a:rPr>
            <a:t>EMOTIONAL ABUSE</a:t>
          </a:r>
        </a:p>
        <a:p>
          <a:r>
            <a:rPr lang="en-GB" sz="700" dirty="0">
              <a:solidFill>
                <a:schemeClr val="tx1"/>
              </a:solidFill>
            </a:rPr>
            <a:t>Belittling/calling victim names</a:t>
          </a:r>
          <a:r>
            <a:rPr lang="en-GB" sz="700" dirty="0">
              <a:solidFill>
                <a:schemeClr val="tx1"/>
              </a:solidFill>
              <a:sym typeface="Wingdings"/>
            </a:rPr>
            <a:t>  T</a:t>
          </a:r>
          <a:r>
            <a:rPr lang="en-GB" sz="700" dirty="0">
              <a:solidFill>
                <a:schemeClr val="tx1"/>
              </a:solidFill>
            </a:rPr>
            <a:t>argeting victims parenting skills</a:t>
          </a:r>
          <a:r>
            <a:rPr lang="en-GB" sz="700" dirty="0">
              <a:solidFill>
                <a:schemeClr val="tx1"/>
              </a:solidFill>
              <a:sym typeface="Wingdings"/>
            </a:rPr>
            <a:t> </a:t>
          </a:r>
          <a:r>
            <a:rPr lang="en-GB" sz="700" dirty="0">
              <a:solidFill>
                <a:schemeClr val="tx1"/>
              </a:solidFill>
            </a:rPr>
            <a:t> Making fun of victims knowledge and education</a:t>
          </a:r>
          <a:r>
            <a:rPr lang="en-GB" sz="700" dirty="0">
              <a:solidFill>
                <a:schemeClr val="tx1"/>
              </a:solidFill>
              <a:sym typeface="Wingdings"/>
            </a:rPr>
            <a:t></a:t>
          </a:r>
          <a:r>
            <a:rPr lang="en-GB" sz="700" dirty="0">
              <a:solidFill>
                <a:schemeClr val="tx1"/>
              </a:solidFill>
            </a:rPr>
            <a:t> Making victims believe that they are incapable of directing their own life</a:t>
          </a:r>
          <a:r>
            <a:rPr lang="en-GB" sz="700" dirty="0">
              <a:solidFill>
                <a:schemeClr val="tx1"/>
              </a:solidFill>
              <a:sym typeface="Wingdings"/>
            </a:rPr>
            <a:t>  </a:t>
          </a:r>
          <a:r>
            <a:rPr lang="en-GB" sz="700" dirty="0">
              <a:solidFill>
                <a:schemeClr val="tx1"/>
              </a:solidFill>
            </a:rPr>
            <a:t>Telling victims they must be quiet, dutiful and obedient to uphold family honour</a:t>
          </a:r>
          <a:r>
            <a:rPr lang="en-GB" sz="700" dirty="0">
              <a:solidFill>
                <a:schemeClr val="tx1"/>
              </a:solidFill>
              <a:sym typeface="Wingdings"/>
            </a:rPr>
            <a:t> </a:t>
          </a:r>
          <a:r>
            <a:rPr lang="en-GB" sz="700" dirty="0">
              <a:solidFill>
                <a:schemeClr val="tx1"/>
              </a:solidFill>
            </a:rPr>
            <a:t> Making victims believe that they are unable to please their partner </a:t>
          </a:r>
          <a:r>
            <a:rPr lang="en-GB" sz="700" dirty="0">
              <a:solidFill>
                <a:schemeClr val="tx1"/>
              </a:solidFill>
              <a:sym typeface="Wingdings"/>
            </a:rPr>
            <a:t> Not allowing them to see children</a:t>
          </a:r>
          <a:endParaRPr lang="en-GB" sz="700" dirty="0">
            <a:solidFill>
              <a:schemeClr val="tx1"/>
            </a:solidFill>
          </a:endParaRPr>
        </a:p>
      </dgm:t>
    </dgm:pt>
    <dgm:pt modelId="{22A16471-46BC-495D-86E3-3B6143BC4ACE}" type="parTrans" cxnId="{8C1570D4-9E99-4238-8F52-EBC750ECA287}">
      <dgm:prSet/>
      <dgm:spPr/>
      <dgm:t>
        <a:bodyPr/>
        <a:lstStyle/>
        <a:p>
          <a:endParaRPr lang="en-US"/>
        </a:p>
      </dgm:t>
    </dgm:pt>
    <dgm:pt modelId="{0EA9B6FF-77DE-4A36-B217-69F7F716713E}" type="sibTrans" cxnId="{8C1570D4-9E99-4238-8F52-EBC750ECA287}">
      <dgm:prSet/>
      <dgm:spPr/>
      <dgm:t>
        <a:bodyPr/>
        <a:lstStyle/>
        <a:p>
          <a:endParaRPr lang="en-US"/>
        </a:p>
      </dgm:t>
    </dgm:pt>
    <dgm:pt modelId="{D9EA39EA-AD9E-4DF1-A2B3-C818E445399D}">
      <dgm:prSet custT="1"/>
      <dgm:spPr/>
      <dgm:t>
        <a:bodyPr/>
        <a:lstStyle/>
        <a:p>
          <a:r>
            <a:rPr lang="en-GB" sz="800" b="1" dirty="0">
              <a:solidFill>
                <a:schemeClr val="tx1"/>
              </a:solidFill>
            </a:rPr>
            <a:t>USING ISOLATION</a:t>
          </a:r>
        </a:p>
        <a:p>
          <a:r>
            <a:rPr lang="en-GB" sz="700" dirty="0">
              <a:solidFill>
                <a:schemeClr val="tx1"/>
              </a:solidFill>
            </a:rPr>
            <a:t>The perpetrator acts as if they are superior over the victim and has the right to control their every movement, who they see and who they talk to, what victim thinks and what victim reads</a:t>
          </a:r>
          <a:r>
            <a:rPr lang="en-GB" sz="700" dirty="0">
              <a:solidFill>
                <a:schemeClr val="tx1"/>
              </a:solidFill>
              <a:sym typeface="Wingdings"/>
            </a:rPr>
            <a:t>  V</a:t>
          </a:r>
          <a:r>
            <a:rPr lang="en-GB" sz="700" dirty="0">
              <a:solidFill>
                <a:schemeClr val="tx1"/>
              </a:solidFill>
            </a:rPr>
            <a:t>ictims require permission to use  the phone, go shopping </a:t>
          </a:r>
          <a:r>
            <a:rPr lang="en-GB" sz="700">
              <a:solidFill>
                <a:schemeClr val="tx1"/>
              </a:solidFill>
            </a:rPr>
            <a:t>and visiting parents </a:t>
          </a:r>
          <a:r>
            <a:rPr lang="en-GB" sz="700" dirty="0">
              <a:solidFill>
                <a:schemeClr val="tx1"/>
              </a:solidFill>
            </a:rPr>
            <a:t>or friends</a:t>
          </a:r>
        </a:p>
      </dgm:t>
    </dgm:pt>
    <dgm:pt modelId="{7C95E027-6414-4FAB-A92D-7D48D609ABBE}" type="parTrans" cxnId="{53712A1B-F625-4A62-8B19-E5FECE18E922}">
      <dgm:prSet/>
      <dgm:spPr/>
      <dgm:t>
        <a:bodyPr/>
        <a:lstStyle/>
        <a:p>
          <a:endParaRPr lang="en-US"/>
        </a:p>
      </dgm:t>
    </dgm:pt>
    <dgm:pt modelId="{BCE90237-7842-45C6-B97F-7E2AB133E8B9}" type="sibTrans" cxnId="{53712A1B-F625-4A62-8B19-E5FECE18E922}">
      <dgm:prSet/>
      <dgm:spPr/>
      <dgm:t>
        <a:bodyPr/>
        <a:lstStyle/>
        <a:p>
          <a:endParaRPr lang="en-US"/>
        </a:p>
      </dgm:t>
    </dgm:pt>
    <dgm:pt modelId="{FCA491B5-322C-446E-ACE1-6A9CD58CEE43}">
      <dgm:prSet custT="1"/>
      <dgm:spPr/>
      <dgm:t>
        <a:bodyPr/>
        <a:lstStyle/>
        <a:p>
          <a:r>
            <a:rPr lang="en-GB" sz="800" b="1" dirty="0">
              <a:solidFill>
                <a:schemeClr val="tx1"/>
              </a:solidFill>
            </a:rPr>
            <a:t>MINIMISING, DENYING </a:t>
          </a:r>
        </a:p>
        <a:p>
          <a:r>
            <a:rPr lang="en-GB" sz="800" b="1" dirty="0">
              <a:solidFill>
                <a:schemeClr val="tx1"/>
              </a:solidFill>
            </a:rPr>
            <a:t>AND BLAMING </a:t>
          </a:r>
        </a:p>
        <a:p>
          <a:r>
            <a:rPr lang="en-GB" sz="700" dirty="0">
              <a:solidFill>
                <a:schemeClr val="tx1"/>
              </a:solidFill>
            </a:rPr>
            <a:t>Directing children to lie about the abuse</a:t>
          </a:r>
          <a:r>
            <a:rPr lang="en-GB" sz="700" dirty="0">
              <a:solidFill>
                <a:schemeClr val="tx1"/>
              </a:solidFill>
              <a:sym typeface="Wingdings"/>
            </a:rPr>
            <a:t> </a:t>
          </a:r>
          <a:r>
            <a:rPr lang="en-GB" sz="700" dirty="0">
              <a:solidFill>
                <a:schemeClr val="tx1"/>
              </a:solidFill>
            </a:rPr>
            <a:t> Denying the abuse by calling it ‘discipline’ or underplaying it </a:t>
          </a:r>
          <a:r>
            <a:rPr lang="en-GB" sz="700" dirty="0">
              <a:solidFill>
                <a:schemeClr val="tx1"/>
              </a:solidFill>
              <a:sym typeface="Wingdings"/>
            </a:rPr>
            <a:t></a:t>
          </a:r>
          <a:r>
            <a:rPr lang="en-GB" sz="700" dirty="0">
              <a:solidFill>
                <a:schemeClr val="tx1"/>
              </a:solidFill>
            </a:rPr>
            <a:t> Saying the victim caused the abuse </a:t>
          </a:r>
          <a:r>
            <a:rPr lang="en-GB" sz="700" dirty="0">
              <a:solidFill>
                <a:schemeClr val="tx1"/>
              </a:solidFill>
              <a:sym typeface="Wingdings"/>
            </a:rPr>
            <a:t></a:t>
          </a:r>
          <a:r>
            <a:rPr lang="en-GB" sz="700" dirty="0">
              <a:solidFill>
                <a:schemeClr val="tx1"/>
              </a:solidFill>
            </a:rPr>
            <a:t> Telling victim that disclosing their views is against tradition and/or that community leaders will condemn them for reporting it </a:t>
          </a:r>
          <a:endParaRPr lang="en-GB" sz="600" dirty="0">
            <a:solidFill>
              <a:schemeClr val="tx1"/>
            </a:solidFill>
          </a:endParaRPr>
        </a:p>
      </dgm:t>
    </dgm:pt>
    <dgm:pt modelId="{266B0F3C-6B02-45EB-BF09-8B68175B215D}" type="parTrans" cxnId="{0929278A-7392-4C95-A926-DCC755D5C801}">
      <dgm:prSet/>
      <dgm:spPr/>
      <dgm:t>
        <a:bodyPr/>
        <a:lstStyle/>
        <a:p>
          <a:endParaRPr lang="en-US"/>
        </a:p>
      </dgm:t>
    </dgm:pt>
    <dgm:pt modelId="{AEDD6087-B658-4E21-B13C-11FA6A82C35E}" type="sibTrans" cxnId="{0929278A-7392-4C95-A926-DCC755D5C801}">
      <dgm:prSet/>
      <dgm:spPr/>
      <dgm:t>
        <a:bodyPr/>
        <a:lstStyle/>
        <a:p>
          <a:endParaRPr lang="en-US"/>
        </a:p>
      </dgm:t>
    </dgm:pt>
    <dgm:pt modelId="{5B64779A-B438-4B3A-86F5-DFF9129B4CAA}">
      <dgm:prSet custT="1"/>
      <dgm:spPr/>
      <dgm:t>
        <a:bodyPr/>
        <a:lstStyle/>
        <a:p>
          <a:r>
            <a:rPr lang="en-GB" sz="800" b="1" dirty="0">
              <a:solidFill>
                <a:schemeClr val="tx1"/>
              </a:solidFill>
            </a:rPr>
            <a:t>USING CHILDREN</a:t>
          </a:r>
        </a:p>
        <a:p>
          <a:r>
            <a:rPr lang="en-GB" sz="700" dirty="0">
              <a:solidFill>
                <a:schemeClr val="tx1"/>
              </a:solidFill>
            </a:rPr>
            <a:t>Children are told they are being beaten to prevent them becoming too westernised</a:t>
          </a:r>
          <a:r>
            <a:rPr lang="en-GB" sz="700" dirty="0">
              <a:solidFill>
                <a:schemeClr val="tx1"/>
              </a:solidFill>
              <a:sym typeface="Wingdings"/>
            </a:rPr>
            <a:t> </a:t>
          </a:r>
          <a:r>
            <a:rPr lang="en-GB" sz="700" dirty="0">
              <a:solidFill>
                <a:schemeClr val="tx1"/>
              </a:solidFill>
            </a:rPr>
            <a:t> Father threatens to get custody through family or religious court mechanism </a:t>
          </a:r>
          <a:r>
            <a:rPr lang="en-GB" sz="700" dirty="0">
              <a:solidFill>
                <a:schemeClr val="tx1"/>
              </a:solidFill>
              <a:sym typeface="Wingdings"/>
            </a:rPr>
            <a:t> Threats to take children abroad </a:t>
          </a:r>
          <a:r>
            <a:rPr lang="en-GB" sz="700" dirty="0">
              <a:solidFill>
                <a:schemeClr val="tx1"/>
              </a:solidFill>
            </a:rPr>
            <a:t> Parents take children overseas and force them into marriage</a:t>
          </a:r>
          <a:r>
            <a:rPr lang="en-GB" sz="700" dirty="0">
              <a:solidFill>
                <a:schemeClr val="tx1"/>
              </a:solidFill>
              <a:sym typeface="Wingdings"/>
            </a:rPr>
            <a:t> </a:t>
          </a:r>
          <a:r>
            <a:rPr lang="en-GB" sz="700" dirty="0">
              <a:solidFill>
                <a:schemeClr val="tx1"/>
              </a:solidFill>
            </a:rPr>
            <a:t> Perpetrator teaches children/siblings to disrespect the victim </a:t>
          </a:r>
          <a:endParaRPr lang="en-GB" sz="600" dirty="0">
            <a:solidFill>
              <a:schemeClr val="tx1"/>
            </a:solidFill>
          </a:endParaRPr>
        </a:p>
      </dgm:t>
    </dgm:pt>
    <dgm:pt modelId="{0EAFDADD-CF41-4D51-903E-F4511D8297EA}" type="parTrans" cxnId="{607424AB-2B81-4EF4-861B-77DE9B72751F}">
      <dgm:prSet/>
      <dgm:spPr/>
      <dgm:t>
        <a:bodyPr/>
        <a:lstStyle/>
        <a:p>
          <a:endParaRPr lang="en-US"/>
        </a:p>
      </dgm:t>
    </dgm:pt>
    <dgm:pt modelId="{D01FC7F7-12DD-4DF6-BA74-36526A3DA9A4}" type="sibTrans" cxnId="{607424AB-2B81-4EF4-861B-77DE9B72751F}">
      <dgm:prSet/>
      <dgm:spPr/>
      <dgm:t>
        <a:bodyPr/>
        <a:lstStyle/>
        <a:p>
          <a:endParaRPr lang="en-US"/>
        </a:p>
      </dgm:t>
    </dgm:pt>
    <dgm:pt modelId="{53838815-DB8B-4143-A93A-BB290EE92527}">
      <dgm:prSet custT="1"/>
      <dgm:spPr/>
      <dgm:t>
        <a:bodyPr/>
        <a:lstStyle/>
        <a:p>
          <a:r>
            <a:rPr lang="en-GB" sz="800" b="1" dirty="0">
              <a:solidFill>
                <a:schemeClr val="tx1"/>
              </a:solidFill>
            </a:rPr>
            <a:t>USING MALE PREVILAGES </a:t>
          </a:r>
        </a:p>
        <a:p>
          <a:r>
            <a:rPr lang="en-GB" sz="700" dirty="0">
              <a:solidFill>
                <a:schemeClr val="tx1"/>
              </a:solidFill>
            </a:rPr>
            <a:t>Perpetrator's convinces victims that inflexibility extolled in cultural text require obedience in all matters</a:t>
          </a:r>
          <a:r>
            <a:rPr lang="en-GB" sz="700" dirty="0">
              <a:solidFill>
                <a:schemeClr val="tx1"/>
              </a:solidFill>
              <a:sym typeface="Wingdings"/>
            </a:rPr>
            <a:t> </a:t>
          </a:r>
          <a:r>
            <a:rPr lang="en-GB" sz="700" dirty="0">
              <a:solidFill>
                <a:schemeClr val="tx1"/>
              </a:solidFill>
            </a:rPr>
            <a:t> Victims opinions and aspiration plans are not given any importance and are told that they are too modernised which does not fit rules of their culture and/or beliefs</a:t>
          </a:r>
        </a:p>
      </dgm:t>
    </dgm:pt>
    <dgm:pt modelId="{55756BDC-2735-4440-99F2-4B7E05F52F62}" type="parTrans" cxnId="{4B6A2787-7960-4000-8CA1-EF3E6AF0496D}">
      <dgm:prSet/>
      <dgm:spPr/>
      <dgm:t>
        <a:bodyPr/>
        <a:lstStyle/>
        <a:p>
          <a:endParaRPr lang="en-US"/>
        </a:p>
      </dgm:t>
    </dgm:pt>
    <dgm:pt modelId="{D316B5B1-CDFE-4874-8AA3-D8AF64C3EE11}" type="sibTrans" cxnId="{4B6A2787-7960-4000-8CA1-EF3E6AF0496D}">
      <dgm:prSet/>
      <dgm:spPr/>
      <dgm:t>
        <a:bodyPr/>
        <a:lstStyle/>
        <a:p>
          <a:endParaRPr lang="en-US"/>
        </a:p>
      </dgm:t>
    </dgm:pt>
    <dgm:pt modelId="{9417F93D-A76D-4435-B64C-462EACD0E0C9}">
      <dgm:prSet custT="1"/>
      <dgm:spPr/>
      <dgm:t>
        <a:bodyPr/>
        <a:lstStyle/>
        <a:p>
          <a:r>
            <a:rPr lang="en-GB" sz="800" b="1" dirty="0">
              <a:solidFill>
                <a:schemeClr val="tx1"/>
              </a:solidFill>
            </a:rPr>
            <a:t>USING ECONOMIC ABUSE</a:t>
          </a:r>
        </a:p>
        <a:p>
          <a:r>
            <a:rPr lang="en-GB" sz="700" dirty="0">
              <a:solidFill>
                <a:schemeClr val="tx1"/>
              </a:solidFill>
            </a:rPr>
            <a:t>Refusing to allow the right of the victim to get education or training</a:t>
          </a:r>
          <a:r>
            <a:rPr lang="en-GB" sz="700" dirty="0">
              <a:solidFill>
                <a:schemeClr val="tx1"/>
              </a:solidFill>
              <a:sym typeface="Wingdings"/>
            </a:rPr>
            <a:t> </a:t>
          </a:r>
          <a:r>
            <a:rPr lang="en-GB" sz="700" dirty="0">
              <a:solidFill>
                <a:schemeClr val="tx1"/>
              </a:solidFill>
            </a:rPr>
            <a:t> Refusing the victim to get a job</a:t>
          </a:r>
          <a:r>
            <a:rPr lang="en-GB" sz="700" dirty="0">
              <a:solidFill>
                <a:schemeClr val="tx1"/>
              </a:solidFill>
              <a:sym typeface="Wingdings"/>
            </a:rPr>
            <a:t> </a:t>
          </a:r>
          <a:r>
            <a:rPr lang="en-GB" sz="700" dirty="0">
              <a:solidFill>
                <a:schemeClr val="tx1"/>
              </a:solidFill>
            </a:rPr>
            <a:t> Demanding the victim to quit work</a:t>
          </a:r>
          <a:r>
            <a:rPr lang="en-GB" sz="700" dirty="0">
              <a:solidFill>
                <a:schemeClr val="tx1"/>
              </a:solidFill>
              <a:sym typeface="Wingdings"/>
            </a:rPr>
            <a:t> </a:t>
          </a:r>
          <a:r>
            <a:rPr lang="en-GB" sz="700" dirty="0">
              <a:solidFill>
                <a:schemeClr val="tx1"/>
              </a:solidFill>
            </a:rPr>
            <a:t> Taking victims wages</a:t>
          </a:r>
          <a:r>
            <a:rPr lang="en-GB" sz="700" dirty="0">
              <a:solidFill>
                <a:schemeClr val="tx1"/>
              </a:solidFill>
              <a:sym typeface="Wingdings"/>
            </a:rPr>
            <a:t> </a:t>
          </a:r>
          <a:r>
            <a:rPr lang="en-GB" sz="700" dirty="0">
              <a:solidFill>
                <a:schemeClr val="tx1"/>
              </a:solidFill>
            </a:rPr>
            <a:t> Not allowing access to the victims bank account </a:t>
          </a:r>
          <a:r>
            <a:rPr lang="en-GB" sz="700" dirty="0">
              <a:solidFill>
                <a:schemeClr val="tx1"/>
              </a:solidFill>
              <a:sym typeface="Wingdings"/>
            </a:rPr>
            <a:t> Making victims financially dependent </a:t>
          </a:r>
          <a:endParaRPr lang="en-GB" sz="600" dirty="0">
            <a:solidFill>
              <a:schemeClr val="tx1"/>
            </a:solidFill>
          </a:endParaRPr>
        </a:p>
      </dgm:t>
    </dgm:pt>
    <dgm:pt modelId="{0E4DCC02-E6C1-411D-AD74-FD6E10CDC0A4}" type="parTrans" cxnId="{E7E4289E-A270-4A28-A18E-17E7FBEDB1AC}">
      <dgm:prSet/>
      <dgm:spPr/>
      <dgm:t>
        <a:bodyPr/>
        <a:lstStyle/>
        <a:p>
          <a:endParaRPr lang="en-US"/>
        </a:p>
      </dgm:t>
    </dgm:pt>
    <dgm:pt modelId="{E074F5D5-9B04-4EC7-8F22-84C3083BCE05}" type="sibTrans" cxnId="{E7E4289E-A270-4A28-A18E-17E7FBEDB1AC}">
      <dgm:prSet/>
      <dgm:spPr/>
      <dgm:t>
        <a:bodyPr/>
        <a:lstStyle/>
        <a:p>
          <a:endParaRPr lang="en-US"/>
        </a:p>
      </dgm:t>
    </dgm:pt>
    <dgm:pt modelId="{840D40EA-227B-4090-81AA-72CC6DA71C71}">
      <dgm:prSet custT="1"/>
      <dgm:spPr/>
      <dgm:t>
        <a:bodyPr/>
        <a:lstStyle/>
        <a:p>
          <a:r>
            <a:rPr lang="en-GB" sz="800" b="1" dirty="0">
              <a:solidFill>
                <a:schemeClr val="tx1"/>
              </a:solidFill>
            </a:rPr>
            <a:t>USING COERCION </a:t>
          </a:r>
        </a:p>
        <a:p>
          <a:r>
            <a:rPr lang="en-GB" sz="800" b="1" dirty="0">
              <a:solidFill>
                <a:schemeClr val="tx1"/>
              </a:solidFill>
            </a:rPr>
            <a:t>AND THREATS </a:t>
          </a:r>
        </a:p>
        <a:p>
          <a:r>
            <a:rPr lang="en-GB" sz="700" dirty="0">
              <a:solidFill>
                <a:schemeClr val="tx1"/>
              </a:solidFill>
            </a:rPr>
            <a:t>Male perpetrators threatening to marry a second time if victim does not do what she is told</a:t>
          </a:r>
          <a:r>
            <a:rPr lang="en-GB" sz="700" dirty="0">
              <a:solidFill>
                <a:schemeClr val="tx1"/>
              </a:solidFill>
              <a:sym typeface="Wingdings"/>
            </a:rPr>
            <a:t>  P</a:t>
          </a:r>
          <a:r>
            <a:rPr lang="en-GB" sz="700" dirty="0">
              <a:solidFill>
                <a:schemeClr val="tx1"/>
              </a:solidFill>
            </a:rPr>
            <a:t>erpetrators make excuses to beat the victim, stating it is allowed in their cultural beliefs</a:t>
          </a:r>
          <a:r>
            <a:rPr lang="en-GB" sz="700" dirty="0">
              <a:solidFill>
                <a:schemeClr val="tx1"/>
              </a:solidFill>
              <a:sym typeface="Wingdings"/>
            </a:rPr>
            <a:t>  </a:t>
          </a:r>
          <a:r>
            <a:rPr lang="en-GB" sz="700" dirty="0">
              <a:solidFill>
                <a:schemeClr val="tx1"/>
              </a:solidFill>
            </a:rPr>
            <a:t>Threatening to leave the victim without any money</a:t>
          </a:r>
          <a:r>
            <a:rPr lang="en-GB" sz="700" dirty="0">
              <a:solidFill>
                <a:schemeClr val="tx1"/>
              </a:solidFill>
              <a:sym typeface="Wingdings"/>
            </a:rPr>
            <a:t>  S</a:t>
          </a:r>
          <a:r>
            <a:rPr lang="en-GB" sz="700" dirty="0">
              <a:solidFill>
                <a:schemeClr val="tx1"/>
              </a:solidFill>
            </a:rPr>
            <a:t>preading malicious lies about the victim</a:t>
          </a:r>
          <a:r>
            <a:rPr lang="en-GB" sz="700" dirty="0">
              <a:solidFill>
                <a:schemeClr val="tx1"/>
              </a:solidFill>
              <a:sym typeface="Wingdings"/>
            </a:rPr>
            <a:t>  T</a:t>
          </a:r>
          <a:r>
            <a:rPr lang="en-GB" sz="700" dirty="0">
              <a:solidFill>
                <a:schemeClr val="tx1"/>
              </a:solidFill>
            </a:rPr>
            <a:t>arnishing the victims name and reputation</a:t>
          </a:r>
          <a:r>
            <a:rPr lang="en-GB" sz="700" dirty="0">
              <a:solidFill>
                <a:schemeClr val="tx1"/>
              </a:solidFill>
              <a:sym typeface="Wingdings"/>
            </a:rPr>
            <a:t> </a:t>
          </a:r>
          <a:r>
            <a:rPr lang="en-GB" sz="700" dirty="0">
              <a:solidFill>
                <a:schemeClr val="tx1"/>
              </a:solidFill>
            </a:rPr>
            <a:t> Making the victim drop charges to preserve the family honour</a:t>
          </a:r>
          <a:endParaRPr lang="en-GB" sz="600" dirty="0">
            <a:solidFill>
              <a:schemeClr val="tx1"/>
            </a:solidFill>
          </a:endParaRPr>
        </a:p>
      </dgm:t>
    </dgm:pt>
    <dgm:pt modelId="{B2580FBB-82C4-47BE-9BD5-5D41E74B09C4}" type="parTrans" cxnId="{FA8F91DE-CD5F-4098-9D0C-1C212933CF6A}">
      <dgm:prSet/>
      <dgm:spPr/>
      <dgm:t>
        <a:bodyPr/>
        <a:lstStyle/>
        <a:p>
          <a:endParaRPr lang="en-US"/>
        </a:p>
      </dgm:t>
    </dgm:pt>
    <dgm:pt modelId="{CB8B8077-F690-4532-8E0D-C96F3115174D}" type="sibTrans" cxnId="{FA8F91DE-CD5F-4098-9D0C-1C212933CF6A}">
      <dgm:prSet/>
      <dgm:spPr/>
      <dgm:t>
        <a:bodyPr/>
        <a:lstStyle/>
        <a:p>
          <a:endParaRPr lang="en-US"/>
        </a:p>
      </dgm:t>
    </dgm:pt>
    <dgm:pt modelId="{7598AE02-5F55-42B4-A848-5186943D9EF0}" type="pres">
      <dgm:prSet presAssocID="{A83343CC-E0EC-4069-86FA-58B00A800B42}" presName="Name0" presStyleCnt="0">
        <dgm:presLayoutVars>
          <dgm:chMax val="1"/>
          <dgm:dir/>
          <dgm:animLvl val="ctr"/>
          <dgm:resizeHandles val="exact"/>
        </dgm:presLayoutVars>
      </dgm:prSet>
      <dgm:spPr/>
    </dgm:pt>
    <dgm:pt modelId="{66F4C895-ABB6-4D12-B7E9-FBF6B3462840}" type="pres">
      <dgm:prSet presAssocID="{E7F99AB9-E10F-4C7F-8938-1692829BE486}" presName="centerShape" presStyleLbl="node0" presStyleIdx="0" presStyleCnt="1" custScaleX="111875" custScaleY="116038"/>
      <dgm:spPr/>
    </dgm:pt>
    <dgm:pt modelId="{660BBA82-48D0-469D-AD10-E0F5CED2F198}" type="pres">
      <dgm:prSet presAssocID="{11D1C459-AFE3-4A85-88F2-D7E7C084BEAF}" presName="node" presStyleLbl="node1" presStyleIdx="0" presStyleCnt="8" custScaleX="143839" custScaleY="141638">
        <dgm:presLayoutVars>
          <dgm:bulletEnabled val="1"/>
        </dgm:presLayoutVars>
      </dgm:prSet>
      <dgm:spPr/>
    </dgm:pt>
    <dgm:pt modelId="{2AF666D6-7D9C-424D-9DE8-8FB5B91E7920}" type="pres">
      <dgm:prSet presAssocID="{11D1C459-AFE3-4A85-88F2-D7E7C084BEAF}" presName="dummy" presStyleCnt="0"/>
      <dgm:spPr/>
    </dgm:pt>
    <dgm:pt modelId="{AF266131-CB59-4C57-AEA6-2ACC3579008B}" type="pres">
      <dgm:prSet presAssocID="{7FABE337-ACF3-46B5-B660-E13517B3EA79}" presName="sibTrans" presStyleLbl="sibTrans2D1" presStyleIdx="0" presStyleCnt="8"/>
      <dgm:spPr/>
    </dgm:pt>
    <dgm:pt modelId="{ABA95A85-D6DA-4690-BDDE-B4D1A36B0980}" type="pres">
      <dgm:prSet presAssocID="{772EBE8C-520C-4230-9FFB-B32537EE02E0}" presName="node" presStyleLbl="node1" presStyleIdx="1" presStyleCnt="8" custScaleX="143839" custScaleY="141638">
        <dgm:presLayoutVars>
          <dgm:bulletEnabled val="1"/>
        </dgm:presLayoutVars>
      </dgm:prSet>
      <dgm:spPr/>
    </dgm:pt>
    <dgm:pt modelId="{F7DBD2FD-64D8-4CEB-9F9F-644E99FE8F6A}" type="pres">
      <dgm:prSet presAssocID="{772EBE8C-520C-4230-9FFB-B32537EE02E0}" presName="dummy" presStyleCnt="0"/>
      <dgm:spPr/>
    </dgm:pt>
    <dgm:pt modelId="{2B4DCAE9-F0E7-4763-B561-7B800C1CD5B4}" type="pres">
      <dgm:prSet presAssocID="{0EA9B6FF-77DE-4A36-B217-69F7F716713E}" presName="sibTrans" presStyleLbl="sibTrans2D1" presStyleIdx="1" presStyleCnt="8"/>
      <dgm:spPr/>
    </dgm:pt>
    <dgm:pt modelId="{5D50C345-8CA8-495E-BBB2-C252FF02DC95}" type="pres">
      <dgm:prSet presAssocID="{D9EA39EA-AD9E-4DF1-A2B3-C818E445399D}" presName="node" presStyleLbl="node1" presStyleIdx="2" presStyleCnt="8" custScaleX="143839" custScaleY="141638">
        <dgm:presLayoutVars>
          <dgm:bulletEnabled val="1"/>
        </dgm:presLayoutVars>
      </dgm:prSet>
      <dgm:spPr/>
    </dgm:pt>
    <dgm:pt modelId="{F5B96678-EDDF-42D1-8099-4BDEAA254E6D}" type="pres">
      <dgm:prSet presAssocID="{D9EA39EA-AD9E-4DF1-A2B3-C818E445399D}" presName="dummy" presStyleCnt="0"/>
      <dgm:spPr/>
    </dgm:pt>
    <dgm:pt modelId="{715CA7F1-1570-401C-B6F3-08CAE6D0591C}" type="pres">
      <dgm:prSet presAssocID="{BCE90237-7842-45C6-B97F-7E2AB133E8B9}" presName="sibTrans" presStyleLbl="sibTrans2D1" presStyleIdx="2" presStyleCnt="8"/>
      <dgm:spPr/>
    </dgm:pt>
    <dgm:pt modelId="{224C56AB-56C4-4DE9-A4A1-A13A62D47113}" type="pres">
      <dgm:prSet presAssocID="{FCA491B5-322C-446E-ACE1-6A9CD58CEE43}" presName="node" presStyleLbl="node1" presStyleIdx="3" presStyleCnt="8" custScaleX="143839" custScaleY="141638">
        <dgm:presLayoutVars>
          <dgm:bulletEnabled val="1"/>
        </dgm:presLayoutVars>
      </dgm:prSet>
      <dgm:spPr/>
    </dgm:pt>
    <dgm:pt modelId="{58032CD6-1B6A-4C19-9138-784C739D16D6}" type="pres">
      <dgm:prSet presAssocID="{FCA491B5-322C-446E-ACE1-6A9CD58CEE43}" presName="dummy" presStyleCnt="0"/>
      <dgm:spPr/>
    </dgm:pt>
    <dgm:pt modelId="{E4073D11-524C-4953-A363-2754628564D5}" type="pres">
      <dgm:prSet presAssocID="{AEDD6087-B658-4E21-B13C-11FA6A82C35E}" presName="sibTrans" presStyleLbl="sibTrans2D1" presStyleIdx="3" presStyleCnt="8"/>
      <dgm:spPr/>
    </dgm:pt>
    <dgm:pt modelId="{9DFACD44-4AAD-4A8E-8108-E051126E227B}" type="pres">
      <dgm:prSet presAssocID="{5B64779A-B438-4B3A-86F5-DFF9129B4CAA}" presName="node" presStyleLbl="node1" presStyleIdx="4" presStyleCnt="8" custScaleX="143839" custScaleY="141638">
        <dgm:presLayoutVars>
          <dgm:bulletEnabled val="1"/>
        </dgm:presLayoutVars>
      </dgm:prSet>
      <dgm:spPr/>
    </dgm:pt>
    <dgm:pt modelId="{94E7A792-81CD-4DD8-8B3E-78089BF60E85}" type="pres">
      <dgm:prSet presAssocID="{5B64779A-B438-4B3A-86F5-DFF9129B4CAA}" presName="dummy" presStyleCnt="0"/>
      <dgm:spPr/>
    </dgm:pt>
    <dgm:pt modelId="{BE98E21E-FA71-48D8-8074-CE60A9184302}" type="pres">
      <dgm:prSet presAssocID="{D01FC7F7-12DD-4DF6-BA74-36526A3DA9A4}" presName="sibTrans" presStyleLbl="sibTrans2D1" presStyleIdx="4" presStyleCnt="8"/>
      <dgm:spPr/>
    </dgm:pt>
    <dgm:pt modelId="{253E0FA9-B108-4D52-813E-8E1D55CF25D6}" type="pres">
      <dgm:prSet presAssocID="{53838815-DB8B-4143-A93A-BB290EE92527}" presName="node" presStyleLbl="node1" presStyleIdx="5" presStyleCnt="8" custScaleX="143839" custScaleY="141638">
        <dgm:presLayoutVars>
          <dgm:bulletEnabled val="1"/>
        </dgm:presLayoutVars>
      </dgm:prSet>
      <dgm:spPr/>
    </dgm:pt>
    <dgm:pt modelId="{0B5FCCBB-BFF3-47B5-AAAC-B83500CE50C7}" type="pres">
      <dgm:prSet presAssocID="{53838815-DB8B-4143-A93A-BB290EE92527}" presName="dummy" presStyleCnt="0"/>
      <dgm:spPr/>
    </dgm:pt>
    <dgm:pt modelId="{24063233-64A4-4C45-BAA1-438F3D6B7726}" type="pres">
      <dgm:prSet presAssocID="{D316B5B1-CDFE-4874-8AA3-D8AF64C3EE11}" presName="sibTrans" presStyleLbl="sibTrans2D1" presStyleIdx="5" presStyleCnt="8"/>
      <dgm:spPr/>
    </dgm:pt>
    <dgm:pt modelId="{AD400930-3563-4343-962B-2965A35D5EB8}" type="pres">
      <dgm:prSet presAssocID="{9417F93D-A76D-4435-B64C-462EACD0E0C9}" presName="node" presStyleLbl="node1" presStyleIdx="6" presStyleCnt="8" custScaleX="143839" custScaleY="141638">
        <dgm:presLayoutVars>
          <dgm:bulletEnabled val="1"/>
        </dgm:presLayoutVars>
      </dgm:prSet>
      <dgm:spPr/>
    </dgm:pt>
    <dgm:pt modelId="{1993DD8E-D8D3-429E-9237-DDF8B8A2350C}" type="pres">
      <dgm:prSet presAssocID="{9417F93D-A76D-4435-B64C-462EACD0E0C9}" presName="dummy" presStyleCnt="0"/>
      <dgm:spPr/>
    </dgm:pt>
    <dgm:pt modelId="{81CDE65F-B892-46A6-9222-CA3696DFD606}" type="pres">
      <dgm:prSet presAssocID="{E074F5D5-9B04-4EC7-8F22-84C3083BCE05}" presName="sibTrans" presStyleLbl="sibTrans2D1" presStyleIdx="6" presStyleCnt="8"/>
      <dgm:spPr/>
    </dgm:pt>
    <dgm:pt modelId="{7B365EB2-BEAB-489D-BE49-730E8E259E79}" type="pres">
      <dgm:prSet presAssocID="{840D40EA-227B-4090-81AA-72CC6DA71C71}" presName="node" presStyleLbl="node1" presStyleIdx="7" presStyleCnt="8" custScaleX="143839" custScaleY="141638">
        <dgm:presLayoutVars>
          <dgm:bulletEnabled val="1"/>
        </dgm:presLayoutVars>
      </dgm:prSet>
      <dgm:spPr/>
    </dgm:pt>
    <dgm:pt modelId="{95B2F5C4-E415-4AC7-8347-3899FF05017C}" type="pres">
      <dgm:prSet presAssocID="{840D40EA-227B-4090-81AA-72CC6DA71C71}" presName="dummy" presStyleCnt="0"/>
      <dgm:spPr/>
    </dgm:pt>
    <dgm:pt modelId="{14BB46D2-1D07-46A3-9FDD-72C8E64FA94E}" type="pres">
      <dgm:prSet presAssocID="{CB8B8077-F690-4532-8E0D-C96F3115174D}" presName="sibTrans" presStyleLbl="sibTrans2D1" presStyleIdx="7" presStyleCnt="8"/>
      <dgm:spPr/>
    </dgm:pt>
  </dgm:ptLst>
  <dgm:cxnLst>
    <dgm:cxn modelId="{53712A1B-F625-4A62-8B19-E5FECE18E922}" srcId="{E7F99AB9-E10F-4C7F-8938-1692829BE486}" destId="{D9EA39EA-AD9E-4DF1-A2B3-C818E445399D}" srcOrd="2" destOrd="0" parTransId="{7C95E027-6414-4FAB-A92D-7D48D609ABBE}" sibTransId="{BCE90237-7842-45C6-B97F-7E2AB133E8B9}"/>
    <dgm:cxn modelId="{3BF21233-FC31-4785-981A-31EDDDAFF336}" srcId="{A83343CC-E0EC-4069-86FA-58B00A800B42}" destId="{E7F99AB9-E10F-4C7F-8938-1692829BE486}" srcOrd="0" destOrd="0" parTransId="{F1EA6B33-FCF8-4AA4-947C-568790ED0CC9}" sibTransId="{D5A9CF30-9B68-4BD9-AAD5-3DFCCCDFF764}"/>
    <dgm:cxn modelId="{49F19C33-82A0-4272-A1DB-29F9E681C9D1}" type="presOf" srcId="{BCE90237-7842-45C6-B97F-7E2AB133E8B9}" destId="{715CA7F1-1570-401C-B6F3-08CAE6D0591C}" srcOrd="0" destOrd="0" presId="urn:microsoft.com/office/officeart/2005/8/layout/radial6"/>
    <dgm:cxn modelId="{C74E4F41-4B16-464B-9ACB-44D855FF41EB}" type="presOf" srcId="{D01FC7F7-12DD-4DF6-BA74-36526A3DA9A4}" destId="{BE98E21E-FA71-48D8-8074-CE60A9184302}" srcOrd="0" destOrd="0" presId="urn:microsoft.com/office/officeart/2005/8/layout/radial6"/>
    <dgm:cxn modelId="{82151467-F5D7-4ED8-8460-8DE194581684}" type="presOf" srcId="{9417F93D-A76D-4435-B64C-462EACD0E0C9}" destId="{AD400930-3563-4343-962B-2965A35D5EB8}" srcOrd="0" destOrd="0" presId="urn:microsoft.com/office/officeart/2005/8/layout/radial6"/>
    <dgm:cxn modelId="{B3E68C47-2F93-4E71-82DE-147CBB6D3233}" type="presOf" srcId="{D9EA39EA-AD9E-4DF1-A2B3-C818E445399D}" destId="{5D50C345-8CA8-495E-BBB2-C252FF02DC95}" srcOrd="0" destOrd="0" presId="urn:microsoft.com/office/officeart/2005/8/layout/radial6"/>
    <dgm:cxn modelId="{0F0DE86A-82D5-4770-8013-1F0DC47AC79B}" type="presOf" srcId="{E074F5D5-9B04-4EC7-8F22-84C3083BCE05}" destId="{81CDE65F-B892-46A6-9222-CA3696DFD606}" srcOrd="0" destOrd="0" presId="urn:microsoft.com/office/officeart/2005/8/layout/radial6"/>
    <dgm:cxn modelId="{4BA0694C-5EC5-4854-809A-D73226817BFB}" type="presOf" srcId="{AEDD6087-B658-4E21-B13C-11FA6A82C35E}" destId="{E4073D11-524C-4953-A363-2754628564D5}" srcOrd="0" destOrd="0" presId="urn:microsoft.com/office/officeart/2005/8/layout/radial6"/>
    <dgm:cxn modelId="{4656956D-E472-4428-91C5-E560D7F941B6}" type="presOf" srcId="{FCA491B5-322C-446E-ACE1-6A9CD58CEE43}" destId="{224C56AB-56C4-4DE9-A4A1-A13A62D47113}" srcOrd="0" destOrd="0" presId="urn:microsoft.com/office/officeart/2005/8/layout/radial6"/>
    <dgm:cxn modelId="{5151BE54-0662-4E87-827D-8168BC66311D}" type="presOf" srcId="{0EA9B6FF-77DE-4A36-B217-69F7F716713E}" destId="{2B4DCAE9-F0E7-4763-B561-7B800C1CD5B4}" srcOrd="0" destOrd="0" presId="urn:microsoft.com/office/officeart/2005/8/layout/radial6"/>
    <dgm:cxn modelId="{4B6A2787-7960-4000-8CA1-EF3E6AF0496D}" srcId="{E7F99AB9-E10F-4C7F-8938-1692829BE486}" destId="{53838815-DB8B-4143-A93A-BB290EE92527}" srcOrd="5" destOrd="0" parTransId="{55756BDC-2735-4440-99F2-4B7E05F52F62}" sibTransId="{D316B5B1-CDFE-4874-8AA3-D8AF64C3EE11}"/>
    <dgm:cxn modelId="{53D07789-A095-4FE2-9248-CFE2633E1393}" type="presOf" srcId="{CB8B8077-F690-4532-8E0D-C96F3115174D}" destId="{14BB46D2-1D07-46A3-9FDD-72C8E64FA94E}" srcOrd="0" destOrd="0" presId="urn:microsoft.com/office/officeart/2005/8/layout/radial6"/>
    <dgm:cxn modelId="{0929278A-7392-4C95-A926-DCC755D5C801}" srcId="{E7F99AB9-E10F-4C7F-8938-1692829BE486}" destId="{FCA491B5-322C-446E-ACE1-6A9CD58CEE43}" srcOrd="3" destOrd="0" parTransId="{266B0F3C-6B02-45EB-BF09-8B68175B215D}" sibTransId="{AEDD6087-B658-4E21-B13C-11FA6A82C35E}"/>
    <dgm:cxn modelId="{4AF51A98-8F5A-475C-81ED-270AFAB18951}" type="presOf" srcId="{840D40EA-227B-4090-81AA-72CC6DA71C71}" destId="{7B365EB2-BEAB-489D-BE49-730E8E259E79}" srcOrd="0" destOrd="0" presId="urn:microsoft.com/office/officeart/2005/8/layout/radial6"/>
    <dgm:cxn modelId="{98FA0E9C-9E07-4D38-B96D-696D50DE8EBB}" type="presOf" srcId="{11D1C459-AFE3-4A85-88F2-D7E7C084BEAF}" destId="{660BBA82-48D0-469D-AD10-E0F5CED2F198}" srcOrd="0" destOrd="0" presId="urn:microsoft.com/office/officeart/2005/8/layout/radial6"/>
    <dgm:cxn modelId="{5C20CB9C-D80C-4999-BA46-1F4BE518279B}" type="presOf" srcId="{53838815-DB8B-4143-A93A-BB290EE92527}" destId="{253E0FA9-B108-4D52-813E-8E1D55CF25D6}" srcOrd="0" destOrd="0" presId="urn:microsoft.com/office/officeart/2005/8/layout/radial6"/>
    <dgm:cxn modelId="{E7E4289E-A270-4A28-A18E-17E7FBEDB1AC}" srcId="{E7F99AB9-E10F-4C7F-8938-1692829BE486}" destId="{9417F93D-A76D-4435-B64C-462EACD0E0C9}" srcOrd="6" destOrd="0" parTransId="{0E4DCC02-E6C1-411D-AD74-FD6E10CDC0A4}" sibTransId="{E074F5D5-9B04-4EC7-8F22-84C3083BCE05}"/>
    <dgm:cxn modelId="{66A552A4-B35A-4F1C-92D3-D7FB05DB60E6}" type="presOf" srcId="{E7F99AB9-E10F-4C7F-8938-1692829BE486}" destId="{66F4C895-ABB6-4D12-B7E9-FBF6B3462840}" srcOrd="0" destOrd="0" presId="urn:microsoft.com/office/officeart/2005/8/layout/radial6"/>
    <dgm:cxn modelId="{607424AB-2B81-4EF4-861B-77DE9B72751F}" srcId="{E7F99AB9-E10F-4C7F-8938-1692829BE486}" destId="{5B64779A-B438-4B3A-86F5-DFF9129B4CAA}" srcOrd="4" destOrd="0" parTransId="{0EAFDADD-CF41-4D51-903E-F4511D8297EA}" sibTransId="{D01FC7F7-12DD-4DF6-BA74-36526A3DA9A4}"/>
    <dgm:cxn modelId="{70EC37BA-7129-426A-8C1E-1D0E2E970C8D}" type="presOf" srcId="{D316B5B1-CDFE-4874-8AA3-D8AF64C3EE11}" destId="{24063233-64A4-4C45-BAA1-438F3D6B7726}" srcOrd="0" destOrd="0" presId="urn:microsoft.com/office/officeart/2005/8/layout/radial6"/>
    <dgm:cxn modelId="{54ACCBCA-D1C3-47F7-BF75-9735C8F9237E}" srcId="{E7F99AB9-E10F-4C7F-8938-1692829BE486}" destId="{11D1C459-AFE3-4A85-88F2-D7E7C084BEAF}" srcOrd="0" destOrd="0" parTransId="{244538E3-0B2D-4311-AD13-B33B62AC644F}" sibTransId="{7FABE337-ACF3-46B5-B660-E13517B3EA79}"/>
    <dgm:cxn modelId="{3231E1CA-C405-4807-9982-86B5CFA033A3}" type="presOf" srcId="{5B64779A-B438-4B3A-86F5-DFF9129B4CAA}" destId="{9DFACD44-4AAD-4A8E-8108-E051126E227B}" srcOrd="0" destOrd="0" presId="urn:microsoft.com/office/officeart/2005/8/layout/radial6"/>
    <dgm:cxn modelId="{0CF225CB-7FB8-41BB-B21E-595E4F1E925C}" type="presOf" srcId="{7FABE337-ACF3-46B5-B660-E13517B3EA79}" destId="{AF266131-CB59-4C57-AEA6-2ACC3579008B}" srcOrd="0" destOrd="0" presId="urn:microsoft.com/office/officeart/2005/8/layout/radial6"/>
    <dgm:cxn modelId="{74B79FD0-73DA-437E-ACB2-186609A0DCC8}" type="presOf" srcId="{A83343CC-E0EC-4069-86FA-58B00A800B42}" destId="{7598AE02-5F55-42B4-A848-5186943D9EF0}" srcOrd="0" destOrd="0" presId="urn:microsoft.com/office/officeart/2005/8/layout/radial6"/>
    <dgm:cxn modelId="{8C1570D4-9E99-4238-8F52-EBC750ECA287}" srcId="{E7F99AB9-E10F-4C7F-8938-1692829BE486}" destId="{772EBE8C-520C-4230-9FFB-B32537EE02E0}" srcOrd="1" destOrd="0" parTransId="{22A16471-46BC-495D-86E3-3B6143BC4ACE}" sibTransId="{0EA9B6FF-77DE-4A36-B217-69F7F716713E}"/>
    <dgm:cxn modelId="{FA8F91DE-CD5F-4098-9D0C-1C212933CF6A}" srcId="{E7F99AB9-E10F-4C7F-8938-1692829BE486}" destId="{840D40EA-227B-4090-81AA-72CC6DA71C71}" srcOrd="7" destOrd="0" parTransId="{B2580FBB-82C4-47BE-9BD5-5D41E74B09C4}" sibTransId="{CB8B8077-F690-4532-8E0D-C96F3115174D}"/>
    <dgm:cxn modelId="{AD4351FA-F67D-4B51-8D38-B6E684BD22AF}" type="presOf" srcId="{772EBE8C-520C-4230-9FFB-B32537EE02E0}" destId="{ABA95A85-D6DA-4690-BDDE-B4D1A36B0980}" srcOrd="0" destOrd="0" presId="urn:microsoft.com/office/officeart/2005/8/layout/radial6"/>
    <dgm:cxn modelId="{B67DD2C3-3554-4BE4-B49F-1B657001EF81}" type="presParOf" srcId="{7598AE02-5F55-42B4-A848-5186943D9EF0}" destId="{66F4C895-ABB6-4D12-B7E9-FBF6B3462840}" srcOrd="0" destOrd="0" presId="urn:microsoft.com/office/officeart/2005/8/layout/radial6"/>
    <dgm:cxn modelId="{306E1C03-4581-40D9-BCEE-C17C0819C02A}" type="presParOf" srcId="{7598AE02-5F55-42B4-A848-5186943D9EF0}" destId="{660BBA82-48D0-469D-AD10-E0F5CED2F198}" srcOrd="1" destOrd="0" presId="urn:microsoft.com/office/officeart/2005/8/layout/radial6"/>
    <dgm:cxn modelId="{11650361-466B-444E-BCEA-C47A0FD8DC0F}" type="presParOf" srcId="{7598AE02-5F55-42B4-A848-5186943D9EF0}" destId="{2AF666D6-7D9C-424D-9DE8-8FB5B91E7920}" srcOrd="2" destOrd="0" presId="urn:microsoft.com/office/officeart/2005/8/layout/radial6"/>
    <dgm:cxn modelId="{E0444CE3-E235-4209-9222-C27A77820FD9}" type="presParOf" srcId="{7598AE02-5F55-42B4-A848-5186943D9EF0}" destId="{AF266131-CB59-4C57-AEA6-2ACC3579008B}" srcOrd="3" destOrd="0" presId="urn:microsoft.com/office/officeart/2005/8/layout/radial6"/>
    <dgm:cxn modelId="{C54BFB35-C85A-40F9-B314-E56DFC97E9CF}" type="presParOf" srcId="{7598AE02-5F55-42B4-A848-5186943D9EF0}" destId="{ABA95A85-D6DA-4690-BDDE-B4D1A36B0980}" srcOrd="4" destOrd="0" presId="urn:microsoft.com/office/officeart/2005/8/layout/radial6"/>
    <dgm:cxn modelId="{FAE5C26E-1310-447B-B90D-820D6CBEFAF8}" type="presParOf" srcId="{7598AE02-5F55-42B4-A848-5186943D9EF0}" destId="{F7DBD2FD-64D8-4CEB-9F9F-644E99FE8F6A}" srcOrd="5" destOrd="0" presId="urn:microsoft.com/office/officeart/2005/8/layout/radial6"/>
    <dgm:cxn modelId="{BC93E448-7DFF-43D9-A3E2-5384C81872B6}" type="presParOf" srcId="{7598AE02-5F55-42B4-A848-5186943D9EF0}" destId="{2B4DCAE9-F0E7-4763-B561-7B800C1CD5B4}" srcOrd="6" destOrd="0" presId="urn:microsoft.com/office/officeart/2005/8/layout/radial6"/>
    <dgm:cxn modelId="{BE093783-5CAE-47F1-9C6A-34C7F8E1E321}" type="presParOf" srcId="{7598AE02-5F55-42B4-A848-5186943D9EF0}" destId="{5D50C345-8CA8-495E-BBB2-C252FF02DC95}" srcOrd="7" destOrd="0" presId="urn:microsoft.com/office/officeart/2005/8/layout/radial6"/>
    <dgm:cxn modelId="{BC6850E9-95A8-4D42-B0A5-4211A37301C4}" type="presParOf" srcId="{7598AE02-5F55-42B4-A848-5186943D9EF0}" destId="{F5B96678-EDDF-42D1-8099-4BDEAA254E6D}" srcOrd="8" destOrd="0" presId="urn:microsoft.com/office/officeart/2005/8/layout/radial6"/>
    <dgm:cxn modelId="{C5DAF741-B415-442F-9132-A3ED1BF3824A}" type="presParOf" srcId="{7598AE02-5F55-42B4-A848-5186943D9EF0}" destId="{715CA7F1-1570-401C-B6F3-08CAE6D0591C}" srcOrd="9" destOrd="0" presId="urn:microsoft.com/office/officeart/2005/8/layout/radial6"/>
    <dgm:cxn modelId="{6DFC47BB-1B8C-4382-AD9C-7BB42B696496}" type="presParOf" srcId="{7598AE02-5F55-42B4-A848-5186943D9EF0}" destId="{224C56AB-56C4-4DE9-A4A1-A13A62D47113}" srcOrd="10" destOrd="0" presId="urn:microsoft.com/office/officeart/2005/8/layout/radial6"/>
    <dgm:cxn modelId="{E06DD7B1-BE2F-4184-A7FA-942CF934505F}" type="presParOf" srcId="{7598AE02-5F55-42B4-A848-5186943D9EF0}" destId="{58032CD6-1B6A-4C19-9138-784C739D16D6}" srcOrd="11" destOrd="0" presId="urn:microsoft.com/office/officeart/2005/8/layout/radial6"/>
    <dgm:cxn modelId="{CCA123C8-4F00-4E1B-BB7F-8D4F6B16CBAC}" type="presParOf" srcId="{7598AE02-5F55-42B4-A848-5186943D9EF0}" destId="{E4073D11-524C-4953-A363-2754628564D5}" srcOrd="12" destOrd="0" presId="urn:microsoft.com/office/officeart/2005/8/layout/radial6"/>
    <dgm:cxn modelId="{7481D2BD-53B1-4A8C-9408-4D31A9AD45E6}" type="presParOf" srcId="{7598AE02-5F55-42B4-A848-5186943D9EF0}" destId="{9DFACD44-4AAD-4A8E-8108-E051126E227B}" srcOrd="13" destOrd="0" presId="urn:microsoft.com/office/officeart/2005/8/layout/radial6"/>
    <dgm:cxn modelId="{44FE53BE-41CD-4C2C-93C7-62D817F2D9BB}" type="presParOf" srcId="{7598AE02-5F55-42B4-A848-5186943D9EF0}" destId="{94E7A792-81CD-4DD8-8B3E-78089BF60E85}" srcOrd="14" destOrd="0" presId="urn:microsoft.com/office/officeart/2005/8/layout/radial6"/>
    <dgm:cxn modelId="{9F97DA70-A6F8-4ADD-BD59-B0596169C616}" type="presParOf" srcId="{7598AE02-5F55-42B4-A848-5186943D9EF0}" destId="{BE98E21E-FA71-48D8-8074-CE60A9184302}" srcOrd="15" destOrd="0" presId="urn:microsoft.com/office/officeart/2005/8/layout/radial6"/>
    <dgm:cxn modelId="{DB9EFDF9-FDE8-4F3C-AFA1-F5A7C6D3F443}" type="presParOf" srcId="{7598AE02-5F55-42B4-A848-5186943D9EF0}" destId="{253E0FA9-B108-4D52-813E-8E1D55CF25D6}" srcOrd="16" destOrd="0" presId="urn:microsoft.com/office/officeart/2005/8/layout/radial6"/>
    <dgm:cxn modelId="{13CB6C64-2DAA-46BB-ACBC-401ED93A09E2}" type="presParOf" srcId="{7598AE02-5F55-42B4-A848-5186943D9EF0}" destId="{0B5FCCBB-BFF3-47B5-AAAC-B83500CE50C7}" srcOrd="17" destOrd="0" presId="urn:microsoft.com/office/officeart/2005/8/layout/radial6"/>
    <dgm:cxn modelId="{A3ECED33-854F-43EE-90FE-FF6F81C05985}" type="presParOf" srcId="{7598AE02-5F55-42B4-A848-5186943D9EF0}" destId="{24063233-64A4-4C45-BAA1-438F3D6B7726}" srcOrd="18" destOrd="0" presId="urn:microsoft.com/office/officeart/2005/8/layout/radial6"/>
    <dgm:cxn modelId="{B148F55E-124E-43CB-B299-EEE15E20A347}" type="presParOf" srcId="{7598AE02-5F55-42B4-A848-5186943D9EF0}" destId="{AD400930-3563-4343-962B-2965A35D5EB8}" srcOrd="19" destOrd="0" presId="urn:microsoft.com/office/officeart/2005/8/layout/radial6"/>
    <dgm:cxn modelId="{85D48DD7-5210-4A54-AE6F-EA71E3A800B1}" type="presParOf" srcId="{7598AE02-5F55-42B4-A848-5186943D9EF0}" destId="{1993DD8E-D8D3-429E-9237-DDF8B8A2350C}" srcOrd="20" destOrd="0" presId="urn:microsoft.com/office/officeart/2005/8/layout/radial6"/>
    <dgm:cxn modelId="{DE710C20-AF98-4C23-A4C0-99352B8D8C9E}" type="presParOf" srcId="{7598AE02-5F55-42B4-A848-5186943D9EF0}" destId="{81CDE65F-B892-46A6-9222-CA3696DFD606}" srcOrd="21" destOrd="0" presId="urn:microsoft.com/office/officeart/2005/8/layout/radial6"/>
    <dgm:cxn modelId="{CF8B2B16-125A-44F1-AAC2-15671687D450}" type="presParOf" srcId="{7598AE02-5F55-42B4-A848-5186943D9EF0}" destId="{7B365EB2-BEAB-489D-BE49-730E8E259E79}" srcOrd="22" destOrd="0" presId="urn:microsoft.com/office/officeart/2005/8/layout/radial6"/>
    <dgm:cxn modelId="{41041C54-14A5-4818-96EA-0EC8519BE9E4}" type="presParOf" srcId="{7598AE02-5F55-42B4-A848-5186943D9EF0}" destId="{95B2F5C4-E415-4AC7-8347-3899FF05017C}" srcOrd="23" destOrd="0" presId="urn:microsoft.com/office/officeart/2005/8/layout/radial6"/>
    <dgm:cxn modelId="{938C1514-C5F3-43B4-BA94-5C2F266636AE}" type="presParOf" srcId="{7598AE02-5F55-42B4-A848-5186943D9EF0}" destId="{14BB46D2-1D07-46A3-9FDD-72C8E64FA94E}" srcOrd="24" destOrd="0" presId="urn:microsoft.com/office/officeart/2005/8/layout/radial6"/>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BB46D2-1D07-46A3-9FDD-72C8E64FA94E}">
      <dsp:nvSpPr>
        <dsp:cNvPr id="0" name=""/>
        <dsp:cNvSpPr/>
      </dsp:nvSpPr>
      <dsp:spPr>
        <a:xfrm>
          <a:off x="644324" y="796262"/>
          <a:ext cx="5833511" cy="5833511"/>
        </a:xfrm>
        <a:prstGeom prst="blockArc">
          <a:avLst>
            <a:gd name="adj1" fmla="val 13500000"/>
            <a:gd name="adj2" fmla="val 16200000"/>
            <a:gd name="adj3" fmla="val 3425"/>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CDE65F-B892-46A6-9222-CA3696DFD606}">
      <dsp:nvSpPr>
        <dsp:cNvPr id="0" name=""/>
        <dsp:cNvSpPr/>
      </dsp:nvSpPr>
      <dsp:spPr>
        <a:xfrm>
          <a:off x="644324" y="796262"/>
          <a:ext cx="5833511" cy="5833511"/>
        </a:xfrm>
        <a:prstGeom prst="blockArc">
          <a:avLst>
            <a:gd name="adj1" fmla="val 10800000"/>
            <a:gd name="adj2" fmla="val 13500000"/>
            <a:gd name="adj3" fmla="val 3425"/>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4063233-64A4-4C45-BAA1-438F3D6B7726}">
      <dsp:nvSpPr>
        <dsp:cNvPr id="0" name=""/>
        <dsp:cNvSpPr/>
      </dsp:nvSpPr>
      <dsp:spPr>
        <a:xfrm>
          <a:off x="644324" y="796262"/>
          <a:ext cx="5833511" cy="5833511"/>
        </a:xfrm>
        <a:prstGeom prst="blockArc">
          <a:avLst>
            <a:gd name="adj1" fmla="val 8100000"/>
            <a:gd name="adj2" fmla="val 10800000"/>
            <a:gd name="adj3" fmla="val 3425"/>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E98E21E-FA71-48D8-8074-CE60A9184302}">
      <dsp:nvSpPr>
        <dsp:cNvPr id="0" name=""/>
        <dsp:cNvSpPr/>
      </dsp:nvSpPr>
      <dsp:spPr>
        <a:xfrm>
          <a:off x="644324" y="796262"/>
          <a:ext cx="5833511" cy="5833511"/>
        </a:xfrm>
        <a:prstGeom prst="blockArc">
          <a:avLst>
            <a:gd name="adj1" fmla="val 5400000"/>
            <a:gd name="adj2" fmla="val 8100000"/>
            <a:gd name="adj3" fmla="val 3425"/>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4073D11-524C-4953-A363-2754628564D5}">
      <dsp:nvSpPr>
        <dsp:cNvPr id="0" name=""/>
        <dsp:cNvSpPr/>
      </dsp:nvSpPr>
      <dsp:spPr>
        <a:xfrm>
          <a:off x="644324" y="796262"/>
          <a:ext cx="5833511" cy="5833511"/>
        </a:xfrm>
        <a:prstGeom prst="blockArc">
          <a:avLst>
            <a:gd name="adj1" fmla="val 2700000"/>
            <a:gd name="adj2" fmla="val 5400000"/>
            <a:gd name="adj3" fmla="val 3425"/>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5CA7F1-1570-401C-B6F3-08CAE6D0591C}">
      <dsp:nvSpPr>
        <dsp:cNvPr id="0" name=""/>
        <dsp:cNvSpPr/>
      </dsp:nvSpPr>
      <dsp:spPr>
        <a:xfrm>
          <a:off x="644324" y="796262"/>
          <a:ext cx="5833511" cy="5833511"/>
        </a:xfrm>
        <a:prstGeom prst="blockArc">
          <a:avLst>
            <a:gd name="adj1" fmla="val 0"/>
            <a:gd name="adj2" fmla="val 2700000"/>
            <a:gd name="adj3" fmla="val 3425"/>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B4DCAE9-F0E7-4763-B561-7B800C1CD5B4}">
      <dsp:nvSpPr>
        <dsp:cNvPr id="0" name=""/>
        <dsp:cNvSpPr/>
      </dsp:nvSpPr>
      <dsp:spPr>
        <a:xfrm>
          <a:off x="644324" y="796262"/>
          <a:ext cx="5833511" cy="5833511"/>
        </a:xfrm>
        <a:prstGeom prst="blockArc">
          <a:avLst>
            <a:gd name="adj1" fmla="val 18900000"/>
            <a:gd name="adj2" fmla="val 0"/>
            <a:gd name="adj3" fmla="val 3425"/>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F266131-CB59-4C57-AEA6-2ACC3579008B}">
      <dsp:nvSpPr>
        <dsp:cNvPr id="0" name=""/>
        <dsp:cNvSpPr/>
      </dsp:nvSpPr>
      <dsp:spPr>
        <a:xfrm>
          <a:off x="644324" y="796262"/>
          <a:ext cx="5833511" cy="5833511"/>
        </a:xfrm>
        <a:prstGeom prst="blockArc">
          <a:avLst>
            <a:gd name="adj1" fmla="val 16200000"/>
            <a:gd name="adj2" fmla="val 18900000"/>
            <a:gd name="adj3" fmla="val 3425"/>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6F4C895-ABB6-4D12-B7E9-FBF6B3462840}">
      <dsp:nvSpPr>
        <dsp:cNvPr id="0" name=""/>
        <dsp:cNvSpPr/>
      </dsp:nvSpPr>
      <dsp:spPr>
        <a:xfrm>
          <a:off x="2452263" y="2562941"/>
          <a:ext cx="2217633" cy="2300153"/>
        </a:xfrm>
        <a:prstGeom prst="ellipse">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r>
            <a:rPr lang="en-US" sz="3600" kern="1200" dirty="0">
              <a:solidFill>
                <a:schemeClr val="tx1"/>
              </a:solidFill>
            </a:rPr>
            <a:t>Power and Control</a:t>
          </a:r>
        </a:p>
      </dsp:txBody>
      <dsp:txXfrm>
        <a:off x="2777028" y="2899791"/>
        <a:ext cx="1568103" cy="1626453"/>
      </dsp:txXfrm>
    </dsp:sp>
    <dsp:sp modelId="{660BBA82-48D0-469D-AD10-E0F5CED2F198}">
      <dsp:nvSpPr>
        <dsp:cNvPr id="0" name=""/>
        <dsp:cNvSpPr/>
      </dsp:nvSpPr>
      <dsp:spPr>
        <a:xfrm>
          <a:off x="2563147" y="-136447"/>
          <a:ext cx="1995865" cy="196532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USING INTIMIDATION </a:t>
          </a:r>
        </a:p>
        <a:p>
          <a:pPr marL="0" lvl="0" indent="0" algn="ctr" defTabSz="355600">
            <a:lnSpc>
              <a:spcPct val="90000"/>
            </a:lnSpc>
            <a:spcBef>
              <a:spcPct val="0"/>
            </a:spcBef>
            <a:spcAft>
              <a:spcPct val="35000"/>
            </a:spcAft>
            <a:buNone/>
          </a:pPr>
          <a:r>
            <a:rPr lang="en-GB" sz="700" kern="1200" dirty="0">
              <a:solidFill>
                <a:schemeClr val="tx1"/>
              </a:solidFill>
            </a:rPr>
            <a:t>Having the local community leaders tell spouse the abuse is their fault </a:t>
          </a:r>
          <a:r>
            <a:rPr lang="en-GB" sz="700" kern="1200" dirty="0">
              <a:solidFill>
                <a:schemeClr val="tx1"/>
              </a:solidFill>
              <a:sym typeface="Wingdings"/>
            </a:rPr>
            <a:t> </a:t>
          </a:r>
          <a:r>
            <a:rPr lang="en-GB" sz="700" kern="1200" dirty="0">
              <a:solidFill>
                <a:schemeClr val="tx1"/>
              </a:solidFill>
            </a:rPr>
            <a:t>Customs are disguised as religion </a:t>
          </a:r>
          <a:r>
            <a:rPr lang="en-GB" sz="700" kern="1200" dirty="0">
              <a:solidFill>
                <a:schemeClr val="tx1"/>
              </a:solidFill>
              <a:sym typeface="Wingdings"/>
            </a:rPr>
            <a:t> </a:t>
          </a:r>
          <a:r>
            <a:rPr lang="en-GB" sz="700" kern="1200" dirty="0">
              <a:solidFill>
                <a:schemeClr val="tx1"/>
              </a:solidFill>
            </a:rPr>
            <a:t>Hiding / destroying important documents </a:t>
          </a:r>
          <a:r>
            <a:rPr lang="en-GB" sz="700" kern="1200" dirty="0">
              <a:solidFill>
                <a:schemeClr val="tx1"/>
              </a:solidFill>
              <a:sym typeface="Wingdings"/>
            </a:rPr>
            <a:t> </a:t>
          </a:r>
          <a:r>
            <a:rPr lang="en-GB" sz="700" kern="1200" dirty="0">
              <a:solidFill>
                <a:schemeClr val="tx1"/>
              </a:solidFill>
            </a:rPr>
            <a:t>taking jewellery and selling it </a:t>
          </a:r>
          <a:r>
            <a:rPr lang="en-GB" sz="700" kern="1200" dirty="0">
              <a:solidFill>
                <a:schemeClr val="tx1"/>
              </a:solidFill>
              <a:sym typeface="Wingdings"/>
            </a:rPr>
            <a:t> </a:t>
          </a:r>
          <a:r>
            <a:rPr lang="en-GB" sz="700" kern="1200" dirty="0">
              <a:solidFill>
                <a:schemeClr val="tx1"/>
              </a:solidFill>
            </a:rPr>
            <a:t>apologising to others for victims disobedience </a:t>
          </a:r>
          <a:r>
            <a:rPr lang="en-GB" sz="700" kern="1200" dirty="0">
              <a:solidFill>
                <a:schemeClr val="tx1"/>
              </a:solidFill>
              <a:sym typeface="Wingdings"/>
            </a:rPr>
            <a:t> </a:t>
          </a:r>
          <a:r>
            <a:rPr lang="en-GB" sz="700" kern="1200" dirty="0">
              <a:solidFill>
                <a:schemeClr val="tx1"/>
              </a:solidFill>
            </a:rPr>
            <a:t>collecting, displaying weapons </a:t>
          </a:r>
          <a:r>
            <a:rPr lang="en-GB" sz="700" kern="1200" dirty="0">
              <a:solidFill>
                <a:schemeClr val="tx1"/>
              </a:solidFill>
              <a:sym typeface="Wingdings"/>
            </a:rPr>
            <a:t></a:t>
          </a:r>
          <a:r>
            <a:rPr lang="en-GB" sz="700" kern="1200" dirty="0">
              <a:solidFill>
                <a:schemeClr val="tx1"/>
              </a:solidFill>
            </a:rPr>
            <a:t> stalking</a:t>
          </a:r>
        </a:p>
      </dsp:txBody>
      <dsp:txXfrm>
        <a:off x="2855435" y="151368"/>
        <a:ext cx="1411289" cy="1389695"/>
      </dsp:txXfrm>
    </dsp:sp>
    <dsp:sp modelId="{ABA95A85-D6DA-4690-BDDE-B4D1A36B0980}">
      <dsp:nvSpPr>
        <dsp:cNvPr id="0" name=""/>
        <dsp:cNvSpPr/>
      </dsp:nvSpPr>
      <dsp:spPr>
        <a:xfrm>
          <a:off x="4590283" y="703219"/>
          <a:ext cx="1995865" cy="196532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USING </a:t>
          </a:r>
        </a:p>
        <a:p>
          <a:pPr marL="0" lvl="0" indent="0" algn="ctr" defTabSz="355600">
            <a:lnSpc>
              <a:spcPct val="90000"/>
            </a:lnSpc>
            <a:spcBef>
              <a:spcPct val="0"/>
            </a:spcBef>
            <a:spcAft>
              <a:spcPct val="35000"/>
            </a:spcAft>
            <a:buNone/>
          </a:pPr>
          <a:r>
            <a:rPr lang="en-GB" sz="800" b="1" kern="1200" dirty="0">
              <a:solidFill>
                <a:schemeClr val="tx1"/>
              </a:solidFill>
            </a:rPr>
            <a:t>EMOTIONAL ABUSE</a:t>
          </a:r>
        </a:p>
        <a:p>
          <a:pPr marL="0" lvl="0" indent="0" algn="ctr" defTabSz="355600">
            <a:lnSpc>
              <a:spcPct val="90000"/>
            </a:lnSpc>
            <a:spcBef>
              <a:spcPct val="0"/>
            </a:spcBef>
            <a:spcAft>
              <a:spcPct val="35000"/>
            </a:spcAft>
            <a:buNone/>
          </a:pPr>
          <a:r>
            <a:rPr lang="en-GB" sz="700" kern="1200" dirty="0">
              <a:solidFill>
                <a:schemeClr val="tx1"/>
              </a:solidFill>
            </a:rPr>
            <a:t>Belittling/calling victim names</a:t>
          </a:r>
          <a:r>
            <a:rPr lang="en-GB" sz="700" kern="1200" dirty="0">
              <a:solidFill>
                <a:schemeClr val="tx1"/>
              </a:solidFill>
              <a:sym typeface="Wingdings"/>
            </a:rPr>
            <a:t>  T</a:t>
          </a:r>
          <a:r>
            <a:rPr lang="en-GB" sz="700" kern="1200" dirty="0">
              <a:solidFill>
                <a:schemeClr val="tx1"/>
              </a:solidFill>
            </a:rPr>
            <a:t>argeting victims parenting skills</a:t>
          </a:r>
          <a:r>
            <a:rPr lang="en-GB" sz="700" kern="1200" dirty="0">
              <a:solidFill>
                <a:schemeClr val="tx1"/>
              </a:solidFill>
              <a:sym typeface="Wingdings"/>
            </a:rPr>
            <a:t> </a:t>
          </a:r>
          <a:r>
            <a:rPr lang="en-GB" sz="700" kern="1200" dirty="0">
              <a:solidFill>
                <a:schemeClr val="tx1"/>
              </a:solidFill>
            </a:rPr>
            <a:t> Making fun of victims knowledge and education</a:t>
          </a:r>
          <a:r>
            <a:rPr lang="en-GB" sz="700" kern="1200" dirty="0">
              <a:solidFill>
                <a:schemeClr val="tx1"/>
              </a:solidFill>
              <a:sym typeface="Wingdings"/>
            </a:rPr>
            <a:t></a:t>
          </a:r>
          <a:r>
            <a:rPr lang="en-GB" sz="700" kern="1200" dirty="0">
              <a:solidFill>
                <a:schemeClr val="tx1"/>
              </a:solidFill>
            </a:rPr>
            <a:t> Making victims believe that they are incapable of directing their own life</a:t>
          </a:r>
          <a:r>
            <a:rPr lang="en-GB" sz="700" kern="1200" dirty="0">
              <a:solidFill>
                <a:schemeClr val="tx1"/>
              </a:solidFill>
              <a:sym typeface="Wingdings"/>
            </a:rPr>
            <a:t>  </a:t>
          </a:r>
          <a:r>
            <a:rPr lang="en-GB" sz="700" kern="1200" dirty="0">
              <a:solidFill>
                <a:schemeClr val="tx1"/>
              </a:solidFill>
            </a:rPr>
            <a:t>Telling victims they must be quiet, dutiful and obedient to uphold family honour</a:t>
          </a:r>
          <a:r>
            <a:rPr lang="en-GB" sz="700" kern="1200" dirty="0">
              <a:solidFill>
                <a:schemeClr val="tx1"/>
              </a:solidFill>
              <a:sym typeface="Wingdings"/>
            </a:rPr>
            <a:t> </a:t>
          </a:r>
          <a:r>
            <a:rPr lang="en-GB" sz="700" kern="1200" dirty="0">
              <a:solidFill>
                <a:schemeClr val="tx1"/>
              </a:solidFill>
            </a:rPr>
            <a:t> Making victims believe that they are unable to please their partner </a:t>
          </a:r>
          <a:r>
            <a:rPr lang="en-GB" sz="700" kern="1200" dirty="0">
              <a:solidFill>
                <a:schemeClr val="tx1"/>
              </a:solidFill>
              <a:sym typeface="Wingdings"/>
            </a:rPr>
            <a:t> Not allowing them to see children</a:t>
          </a:r>
          <a:endParaRPr lang="en-GB" sz="700" kern="1200" dirty="0">
            <a:solidFill>
              <a:schemeClr val="tx1"/>
            </a:solidFill>
          </a:endParaRPr>
        </a:p>
      </dsp:txBody>
      <dsp:txXfrm>
        <a:off x="4882571" y="991034"/>
        <a:ext cx="1411289" cy="1389695"/>
      </dsp:txXfrm>
    </dsp:sp>
    <dsp:sp modelId="{5D50C345-8CA8-495E-BBB2-C252FF02DC95}">
      <dsp:nvSpPr>
        <dsp:cNvPr id="0" name=""/>
        <dsp:cNvSpPr/>
      </dsp:nvSpPr>
      <dsp:spPr>
        <a:xfrm>
          <a:off x="5429950" y="2730355"/>
          <a:ext cx="1995865" cy="196532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USING ISOLATION</a:t>
          </a:r>
        </a:p>
        <a:p>
          <a:pPr marL="0" lvl="0" indent="0" algn="ctr" defTabSz="355600">
            <a:lnSpc>
              <a:spcPct val="90000"/>
            </a:lnSpc>
            <a:spcBef>
              <a:spcPct val="0"/>
            </a:spcBef>
            <a:spcAft>
              <a:spcPct val="35000"/>
            </a:spcAft>
            <a:buNone/>
          </a:pPr>
          <a:r>
            <a:rPr lang="en-GB" sz="700" kern="1200" dirty="0">
              <a:solidFill>
                <a:schemeClr val="tx1"/>
              </a:solidFill>
            </a:rPr>
            <a:t>The perpetrator acts as if they are superior over the victim and has the right to control their every movement, who they see and who they talk to, what victim thinks and what victim reads</a:t>
          </a:r>
          <a:r>
            <a:rPr lang="en-GB" sz="700" kern="1200" dirty="0">
              <a:solidFill>
                <a:schemeClr val="tx1"/>
              </a:solidFill>
              <a:sym typeface="Wingdings"/>
            </a:rPr>
            <a:t>  V</a:t>
          </a:r>
          <a:r>
            <a:rPr lang="en-GB" sz="700" kern="1200" dirty="0">
              <a:solidFill>
                <a:schemeClr val="tx1"/>
              </a:solidFill>
            </a:rPr>
            <a:t>ictims require permission to use  the phone, go shopping </a:t>
          </a:r>
          <a:r>
            <a:rPr lang="en-GB" sz="700" kern="1200">
              <a:solidFill>
                <a:schemeClr val="tx1"/>
              </a:solidFill>
            </a:rPr>
            <a:t>and visiting parents </a:t>
          </a:r>
          <a:r>
            <a:rPr lang="en-GB" sz="700" kern="1200" dirty="0">
              <a:solidFill>
                <a:schemeClr val="tx1"/>
              </a:solidFill>
            </a:rPr>
            <a:t>or friends</a:t>
          </a:r>
        </a:p>
      </dsp:txBody>
      <dsp:txXfrm>
        <a:off x="5722238" y="3018170"/>
        <a:ext cx="1411289" cy="1389695"/>
      </dsp:txXfrm>
    </dsp:sp>
    <dsp:sp modelId="{224C56AB-56C4-4DE9-A4A1-A13A62D47113}">
      <dsp:nvSpPr>
        <dsp:cNvPr id="0" name=""/>
        <dsp:cNvSpPr/>
      </dsp:nvSpPr>
      <dsp:spPr>
        <a:xfrm>
          <a:off x="4590283" y="4757491"/>
          <a:ext cx="1995865" cy="1965325"/>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MINIMISING, DENYING </a:t>
          </a:r>
        </a:p>
        <a:p>
          <a:pPr marL="0" lvl="0" indent="0" algn="ctr" defTabSz="355600">
            <a:lnSpc>
              <a:spcPct val="90000"/>
            </a:lnSpc>
            <a:spcBef>
              <a:spcPct val="0"/>
            </a:spcBef>
            <a:spcAft>
              <a:spcPct val="35000"/>
            </a:spcAft>
            <a:buNone/>
          </a:pPr>
          <a:r>
            <a:rPr lang="en-GB" sz="800" b="1" kern="1200" dirty="0">
              <a:solidFill>
                <a:schemeClr val="tx1"/>
              </a:solidFill>
            </a:rPr>
            <a:t>AND BLAMING </a:t>
          </a:r>
        </a:p>
        <a:p>
          <a:pPr marL="0" lvl="0" indent="0" algn="ctr" defTabSz="355600">
            <a:lnSpc>
              <a:spcPct val="90000"/>
            </a:lnSpc>
            <a:spcBef>
              <a:spcPct val="0"/>
            </a:spcBef>
            <a:spcAft>
              <a:spcPct val="35000"/>
            </a:spcAft>
            <a:buNone/>
          </a:pPr>
          <a:r>
            <a:rPr lang="en-GB" sz="700" kern="1200" dirty="0">
              <a:solidFill>
                <a:schemeClr val="tx1"/>
              </a:solidFill>
            </a:rPr>
            <a:t>Directing children to lie about the abuse</a:t>
          </a:r>
          <a:r>
            <a:rPr lang="en-GB" sz="700" kern="1200" dirty="0">
              <a:solidFill>
                <a:schemeClr val="tx1"/>
              </a:solidFill>
              <a:sym typeface="Wingdings"/>
            </a:rPr>
            <a:t> </a:t>
          </a:r>
          <a:r>
            <a:rPr lang="en-GB" sz="700" kern="1200" dirty="0">
              <a:solidFill>
                <a:schemeClr val="tx1"/>
              </a:solidFill>
            </a:rPr>
            <a:t> Denying the abuse by calling it ‘discipline’ or underplaying it </a:t>
          </a:r>
          <a:r>
            <a:rPr lang="en-GB" sz="700" kern="1200" dirty="0">
              <a:solidFill>
                <a:schemeClr val="tx1"/>
              </a:solidFill>
              <a:sym typeface="Wingdings"/>
            </a:rPr>
            <a:t></a:t>
          </a:r>
          <a:r>
            <a:rPr lang="en-GB" sz="700" kern="1200" dirty="0">
              <a:solidFill>
                <a:schemeClr val="tx1"/>
              </a:solidFill>
            </a:rPr>
            <a:t> Saying the victim caused the abuse </a:t>
          </a:r>
          <a:r>
            <a:rPr lang="en-GB" sz="700" kern="1200" dirty="0">
              <a:solidFill>
                <a:schemeClr val="tx1"/>
              </a:solidFill>
              <a:sym typeface="Wingdings"/>
            </a:rPr>
            <a:t></a:t>
          </a:r>
          <a:r>
            <a:rPr lang="en-GB" sz="700" kern="1200" dirty="0">
              <a:solidFill>
                <a:schemeClr val="tx1"/>
              </a:solidFill>
            </a:rPr>
            <a:t> Telling victim that disclosing their views is against tradition and/or that community leaders will condemn them for reporting it </a:t>
          </a:r>
          <a:endParaRPr lang="en-GB" sz="600" kern="1200" dirty="0">
            <a:solidFill>
              <a:schemeClr val="tx1"/>
            </a:solidFill>
          </a:endParaRPr>
        </a:p>
      </dsp:txBody>
      <dsp:txXfrm>
        <a:off x="4882571" y="5045306"/>
        <a:ext cx="1411289" cy="1389695"/>
      </dsp:txXfrm>
    </dsp:sp>
    <dsp:sp modelId="{9DFACD44-4AAD-4A8E-8108-E051126E227B}">
      <dsp:nvSpPr>
        <dsp:cNvPr id="0" name=""/>
        <dsp:cNvSpPr/>
      </dsp:nvSpPr>
      <dsp:spPr>
        <a:xfrm>
          <a:off x="2563147" y="5597158"/>
          <a:ext cx="1995865" cy="1965325"/>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USING CHILDREN</a:t>
          </a:r>
        </a:p>
        <a:p>
          <a:pPr marL="0" lvl="0" indent="0" algn="ctr" defTabSz="355600">
            <a:lnSpc>
              <a:spcPct val="90000"/>
            </a:lnSpc>
            <a:spcBef>
              <a:spcPct val="0"/>
            </a:spcBef>
            <a:spcAft>
              <a:spcPct val="35000"/>
            </a:spcAft>
            <a:buNone/>
          </a:pPr>
          <a:r>
            <a:rPr lang="en-GB" sz="700" kern="1200" dirty="0">
              <a:solidFill>
                <a:schemeClr val="tx1"/>
              </a:solidFill>
            </a:rPr>
            <a:t>Children are told they are being beaten to prevent them becoming too westernised</a:t>
          </a:r>
          <a:r>
            <a:rPr lang="en-GB" sz="700" kern="1200" dirty="0">
              <a:solidFill>
                <a:schemeClr val="tx1"/>
              </a:solidFill>
              <a:sym typeface="Wingdings"/>
            </a:rPr>
            <a:t> </a:t>
          </a:r>
          <a:r>
            <a:rPr lang="en-GB" sz="700" kern="1200" dirty="0">
              <a:solidFill>
                <a:schemeClr val="tx1"/>
              </a:solidFill>
            </a:rPr>
            <a:t> Father threatens to get custody through family or religious court mechanism </a:t>
          </a:r>
          <a:r>
            <a:rPr lang="en-GB" sz="700" kern="1200" dirty="0">
              <a:solidFill>
                <a:schemeClr val="tx1"/>
              </a:solidFill>
              <a:sym typeface="Wingdings"/>
            </a:rPr>
            <a:t> Threats to take children abroad </a:t>
          </a:r>
          <a:r>
            <a:rPr lang="en-GB" sz="700" kern="1200" dirty="0">
              <a:solidFill>
                <a:schemeClr val="tx1"/>
              </a:solidFill>
            </a:rPr>
            <a:t> Parents take children overseas and force them into marriage</a:t>
          </a:r>
          <a:r>
            <a:rPr lang="en-GB" sz="700" kern="1200" dirty="0">
              <a:solidFill>
                <a:schemeClr val="tx1"/>
              </a:solidFill>
              <a:sym typeface="Wingdings"/>
            </a:rPr>
            <a:t> </a:t>
          </a:r>
          <a:r>
            <a:rPr lang="en-GB" sz="700" kern="1200" dirty="0">
              <a:solidFill>
                <a:schemeClr val="tx1"/>
              </a:solidFill>
            </a:rPr>
            <a:t> Perpetrator teaches children/siblings to disrespect the victim </a:t>
          </a:r>
          <a:endParaRPr lang="en-GB" sz="600" kern="1200" dirty="0">
            <a:solidFill>
              <a:schemeClr val="tx1"/>
            </a:solidFill>
          </a:endParaRPr>
        </a:p>
      </dsp:txBody>
      <dsp:txXfrm>
        <a:off x="2855435" y="5884973"/>
        <a:ext cx="1411289" cy="1389695"/>
      </dsp:txXfrm>
    </dsp:sp>
    <dsp:sp modelId="{253E0FA9-B108-4D52-813E-8E1D55CF25D6}">
      <dsp:nvSpPr>
        <dsp:cNvPr id="0" name=""/>
        <dsp:cNvSpPr/>
      </dsp:nvSpPr>
      <dsp:spPr>
        <a:xfrm>
          <a:off x="536011" y="4757491"/>
          <a:ext cx="1995865" cy="196532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USING MALE PREVILAGES </a:t>
          </a:r>
        </a:p>
        <a:p>
          <a:pPr marL="0" lvl="0" indent="0" algn="ctr" defTabSz="355600">
            <a:lnSpc>
              <a:spcPct val="90000"/>
            </a:lnSpc>
            <a:spcBef>
              <a:spcPct val="0"/>
            </a:spcBef>
            <a:spcAft>
              <a:spcPct val="35000"/>
            </a:spcAft>
            <a:buNone/>
          </a:pPr>
          <a:r>
            <a:rPr lang="en-GB" sz="700" kern="1200" dirty="0">
              <a:solidFill>
                <a:schemeClr val="tx1"/>
              </a:solidFill>
            </a:rPr>
            <a:t>Perpetrator's convinces victims that inflexibility extolled in cultural text require obedience in all matters</a:t>
          </a:r>
          <a:r>
            <a:rPr lang="en-GB" sz="700" kern="1200" dirty="0">
              <a:solidFill>
                <a:schemeClr val="tx1"/>
              </a:solidFill>
              <a:sym typeface="Wingdings"/>
            </a:rPr>
            <a:t> </a:t>
          </a:r>
          <a:r>
            <a:rPr lang="en-GB" sz="700" kern="1200" dirty="0">
              <a:solidFill>
                <a:schemeClr val="tx1"/>
              </a:solidFill>
            </a:rPr>
            <a:t> Victims opinions and aspiration plans are not given any importance and are told that they are too modernised which does not fit rules of their culture and/or beliefs</a:t>
          </a:r>
        </a:p>
      </dsp:txBody>
      <dsp:txXfrm>
        <a:off x="828299" y="5045306"/>
        <a:ext cx="1411289" cy="1389695"/>
      </dsp:txXfrm>
    </dsp:sp>
    <dsp:sp modelId="{AD400930-3563-4343-962B-2965A35D5EB8}">
      <dsp:nvSpPr>
        <dsp:cNvPr id="0" name=""/>
        <dsp:cNvSpPr/>
      </dsp:nvSpPr>
      <dsp:spPr>
        <a:xfrm>
          <a:off x="-303656" y="2730355"/>
          <a:ext cx="1995865" cy="196532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USING ECONOMIC ABUSE</a:t>
          </a:r>
        </a:p>
        <a:p>
          <a:pPr marL="0" lvl="0" indent="0" algn="ctr" defTabSz="355600">
            <a:lnSpc>
              <a:spcPct val="90000"/>
            </a:lnSpc>
            <a:spcBef>
              <a:spcPct val="0"/>
            </a:spcBef>
            <a:spcAft>
              <a:spcPct val="35000"/>
            </a:spcAft>
            <a:buNone/>
          </a:pPr>
          <a:r>
            <a:rPr lang="en-GB" sz="700" kern="1200" dirty="0">
              <a:solidFill>
                <a:schemeClr val="tx1"/>
              </a:solidFill>
            </a:rPr>
            <a:t>Refusing to allow the right of the victim to get education or training</a:t>
          </a:r>
          <a:r>
            <a:rPr lang="en-GB" sz="700" kern="1200" dirty="0">
              <a:solidFill>
                <a:schemeClr val="tx1"/>
              </a:solidFill>
              <a:sym typeface="Wingdings"/>
            </a:rPr>
            <a:t> </a:t>
          </a:r>
          <a:r>
            <a:rPr lang="en-GB" sz="700" kern="1200" dirty="0">
              <a:solidFill>
                <a:schemeClr val="tx1"/>
              </a:solidFill>
            </a:rPr>
            <a:t> Refusing the victim to get a job</a:t>
          </a:r>
          <a:r>
            <a:rPr lang="en-GB" sz="700" kern="1200" dirty="0">
              <a:solidFill>
                <a:schemeClr val="tx1"/>
              </a:solidFill>
              <a:sym typeface="Wingdings"/>
            </a:rPr>
            <a:t> </a:t>
          </a:r>
          <a:r>
            <a:rPr lang="en-GB" sz="700" kern="1200" dirty="0">
              <a:solidFill>
                <a:schemeClr val="tx1"/>
              </a:solidFill>
            </a:rPr>
            <a:t> Demanding the victim to quit work</a:t>
          </a:r>
          <a:r>
            <a:rPr lang="en-GB" sz="700" kern="1200" dirty="0">
              <a:solidFill>
                <a:schemeClr val="tx1"/>
              </a:solidFill>
              <a:sym typeface="Wingdings"/>
            </a:rPr>
            <a:t> </a:t>
          </a:r>
          <a:r>
            <a:rPr lang="en-GB" sz="700" kern="1200" dirty="0">
              <a:solidFill>
                <a:schemeClr val="tx1"/>
              </a:solidFill>
            </a:rPr>
            <a:t> Taking victims wages</a:t>
          </a:r>
          <a:r>
            <a:rPr lang="en-GB" sz="700" kern="1200" dirty="0">
              <a:solidFill>
                <a:schemeClr val="tx1"/>
              </a:solidFill>
              <a:sym typeface="Wingdings"/>
            </a:rPr>
            <a:t> </a:t>
          </a:r>
          <a:r>
            <a:rPr lang="en-GB" sz="700" kern="1200" dirty="0">
              <a:solidFill>
                <a:schemeClr val="tx1"/>
              </a:solidFill>
            </a:rPr>
            <a:t> Not allowing access to the victims bank account </a:t>
          </a:r>
          <a:r>
            <a:rPr lang="en-GB" sz="700" kern="1200" dirty="0">
              <a:solidFill>
                <a:schemeClr val="tx1"/>
              </a:solidFill>
              <a:sym typeface="Wingdings"/>
            </a:rPr>
            <a:t> Making victims financially dependent </a:t>
          </a:r>
          <a:endParaRPr lang="en-GB" sz="600" kern="1200" dirty="0">
            <a:solidFill>
              <a:schemeClr val="tx1"/>
            </a:solidFill>
          </a:endParaRPr>
        </a:p>
      </dsp:txBody>
      <dsp:txXfrm>
        <a:off x="-11368" y="3018170"/>
        <a:ext cx="1411289" cy="1389695"/>
      </dsp:txXfrm>
    </dsp:sp>
    <dsp:sp modelId="{7B365EB2-BEAB-489D-BE49-730E8E259E79}">
      <dsp:nvSpPr>
        <dsp:cNvPr id="0" name=""/>
        <dsp:cNvSpPr/>
      </dsp:nvSpPr>
      <dsp:spPr>
        <a:xfrm>
          <a:off x="536011" y="703219"/>
          <a:ext cx="1995865" cy="196532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USING COERCION </a:t>
          </a:r>
        </a:p>
        <a:p>
          <a:pPr marL="0" lvl="0" indent="0" algn="ctr" defTabSz="355600">
            <a:lnSpc>
              <a:spcPct val="90000"/>
            </a:lnSpc>
            <a:spcBef>
              <a:spcPct val="0"/>
            </a:spcBef>
            <a:spcAft>
              <a:spcPct val="35000"/>
            </a:spcAft>
            <a:buNone/>
          </a:pPr>
          <a:r>
            <a:rPr lang="en-GB" sz="800" b="1" kern="1200" dirty="0">
              <a:solidFill>
                <a:schemeClr val="tx1"/>
              </a:solidFill>
            </a:rPr>
            <a:t>AND THREATS </a:t>
          </a:r>
        </a:p>
        <a:p>
          <a:pPr marL="0" lvl="0" indent="0" algn="ctr" defTabSz="355600">
            <a:lnSpc>
              <a:spcPct val="90000"/>
            </a:lnSpc>
            <a:spcBef>
              <a:spcPct val="0"/>
            </a:spcBef>
            <a:spcAft>
              <a:spcPct val="35000"/>
            </a:spcAft>
            <a:buNone/>
          </a:pPr>
          <a:r>
            <a:rPr lang="en-GB" sz="700" kern="1200" dirty="0">
              <a:solidFill>
                <a:schemeClr val="tx1"/>
              </a:solidFill>
            </a:rPr>
            <a:t>Male perpetrators threatening to marry a second time if victim does not do what she is told</a:t>
          </a:r>
          <a:r>
            <a:rPr lang="en-GB" sz="700" kern="1200" dirty="0">
              <a:solidFill>
                <a:schemeClr val="tx1"/>
              </a:solidFill>
              <a:sym typeface="Wingdings"/>
            </a:rPr>
            <a:t>  P</a:t>
          </a:r>
          <a:r>
            <a:rPr lang="en-GB" sz="700" kern="1200" dirty="0">
              <a:solidFill>
                <a:schemeClr val="tx1"/>
              </a:solidFill>
            </a:rPr>
            <a:t>erpetrators make excuses to beat the victim, stating it is allowed in their cultural beliefs</a:t>
          </a:r>
          <a:r>
            <a:rPr lang="en-GB" sz="700" kern="1200" dirty="0">
              <a:solidFill>
                <a:schemeClr val="tx1"/>
              </a:solidFill>
              <a:sym typeface="Wingdings"/>
            </a:rPr>
            <a:t>  </a:t>
          </a:r>
          <a:r>
            <a:rPr lang="en-GB" sz="700" kern="1200" dirty="0">
              <a:solidFill>
                <a:schemeClr val="tx1"/>
              </a:solidFill>
            </a:rPr>
            <a:t>Threatening to leave the victim without any money</a:t>
          </a:r>
          <a:r>
            <a:rPr lang="en-GB" sz="700" kern="1200" dirty="0">
              <a:solidFill>
                <a:schemeClr val="tx1"/>
              </a:solidFill>
              <a:sym typeface="Wingdings"/>
            </a:rPr>
            <a:t>  S</a:t>
          </a:r>
          <a:r>
            <a:rPr lang="en-GB" sz="700" kern="1200" dirty="0">
              <a:solidFill>
                <a:schemeClr val="tx1"/>
              </a:solidFill>
            </a:rPr>
            <a:t>preading malicious lies about the victim</a:t>
          </a:r>
          <a:r>
            <a:rPr lang="en-GB" sz="700" kern="1200" dirty="0">
              <a:solidFill>
                <a:schemeClr val="tx1"/>
              </a:solidFill>
              <a:sym typeface="Wingdings"/>
            </a:rPr>
            <a:t>  T</a:t>
          </a:r>
          <a:r>
            <a:rPr lang="en-GB" sz="700" kern="1200" dirty="0">
              <a:solidFill>
                <a:schemeClr val="tx1"/>
              </a:solidFill>
            </a:rPr>
            <a:t>arnishing the victims name and reputation</a:t>
          </a:r>
          <a:r>
            <a:rPr lang="en-GB" sz="700" kern="1200" dirty="0">
              <a:solidFill>
                <a:schemeClr val="tx1"/>
              </a:solidFill>
              <a:sym typeface="Wingdings"/>
            </a:rPr>
            <a:t> </a:t>
          </a:r>
          <a:r>
            <a:rPr lang="en-GB" sz="700" kern="1200" dirty="0">
              <a:solidFill>
                <a:schemeClr val="tx1"/>
              </a:solidFill>
            </a:rPr>
            <a:t> Making the victim drop charges to preserve the family honour</a:t>
          </a:r>
          <a:endParaRPr lang="en-GB" sz="600" kern="1200" dirty="0">
            <a:solidFill>
              <a:schemeClr val="tx1"/>
            </a:solidFill>
          </a:endParaRPr>
        </a:p>
      </dsp:txBody>
      <dsp:txXfrm>
        <a:off x="828299" y="991034"/>
        <a:ext cx="1411289" cy="13896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87EBB7471FE14FBF27F0F0ABC74ECD" ma:contentTypeVersion="9" ma:contentTypeDescription="Create a new document." ma:contentTypeScope="" ma:versionID="b5dbf4b5ceb4411f7bf30e482b519b29">
  <xsd:schema xmlns:xsd="http://www.w3.org/2001/XMLSchema" xmlns:xs="http://www.w3.org/2001/XMLSchema" xmlns:p="http://schemas.microsoft.com/office/2006/metadata/properties" xmlns:ns2="447fc16e-acb8-40da-a478-86f2ba936245" xmlns:ns3="d3b4ec29-ff1e-4393-a265-172b53fe9e48" targetNamespace="http://schemas.microsoft.com/office/2006/metadata/properties" ma:root="true" ma:fieldsID="9d08868a6b0649b15926deb90ba59339" ns2:_="" ns3:_="">
    <xsd:import namespace="447fc16e-acb8-40da-a478-86f2ba936245"/>
    <xsd:import namespace="d3b4ec29-ff1e-4393-a265-172b53fe9e48"/>
    <xsd:element name="properties">
      <xsd:complexType>
        <xsd:sequence>
          <xsd:element name="documentManagement">
            <xsd:complexType>
              <xsd:all>
                <xsd:element ref="ns2:_dlc_DocId" minOccurs="0"/>
                <xsd:element ref="ns2:_dlc_DocIdUrl" minOccurs="0"/>
                <xsd:element ref="ns2:_dlc_DocIdPersistId" minOccurs="0"/>
                <xsd:element ref="ns3:Corporation_x0020_Approval" minOccurs="0"/>
                <xsd:element ref="ns3:Last_x0020_Review_x0020_Date" minOccurs="0"/>
                <xsd:element ref="ns3:SMT_x0020_Review_x0020_Deadline" minOccurs="0"/>
                <xsd:element ref="ns3:Review_x0020_Period" minOccurs="0"/>
                <xsd:element ref="ns3:Policy_x0020_Author" minOccurs="0"/>
                <xsd:element ref="ns3:Issue_x0020_Date" minOccurs="0"/>
                <xsd:element ref="ns3:Issue_x0020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b4ec29-ff1e-4393-a265-172b53fe9e48" elementFormDefault="qualified">
    <xsd:import namespace="http://schemas.microsoft.com/office/2006/documentManagement/types"/>
    <xsd:import namespace="http://schemas.microsoft.com/office/infopath/2007/PartnerControls"/>
    <xsd:element name="Corporation_x0020_Approval" ma:index="11" nillable="true" ma:displayName="Corporation Approval" ma:format="DateOnly" ma:internalName="Corporation_x0020_Approval">
      <xsd:simpleType>
        <xsd:restriction base="dms:DateTime"/>
      </xsd:simpleType>
    </xsd:element>
    <xsd:element name="Last_x0020_Review_x0020_Date" ma:index="12" nillable="true" ma:displayName="Last Review Date" ma:format="DateOnly" ma:internalName="Last_x0020_Review_x0020_Date">
      <xsd:simpleType>
        <xsd:restriction base="dms:DateTime"/>
      </xsd:simpleType>
    </xsd:element>
    <xsd:element name="SMT_x0020_Review_x0020_Deadline" ma:index="13" nillable="true" ma:displayName="SMT Review Deadline" ma:format="DateOnly" ma:internalName="SMT_x0020_Review_x0020_Deadline">
      <xsd:simpleType>
        <xsd:restriction base="dms:DateTime"/>
      </xsd:simpleType>
    </xsd:element>
    <xsd:element name="Review_x0020_Period" ma:index="14" nillable="true" ma:displayName="Review Period" ma:default="Select period..." ma:format="Dropdown" ma:internalName="Review_x0020_Period">
      <xsd:simpleType>
        <xsd:restriction base="dms:Choice">
          <xsd:enumeration value="Select period..."/>
          <xsd:enumeration value="Every tweleve months"/>
          <xsd:enumeration value="Every two years"/>
        </xsd:restriction>
      </xsd:simpleType>
    </xsd:element>
    <xsd:element name="Policy_x0020_Author" ma:index="15" nillable="true" ma:displayName="Policy Author" ma:internalName="Policy_x0020_Author">
      <xsd:simpleType>
        <xsd:restriction base="dms:Text">
          <xsd:maxLength value="255"/>
        </xsd:restriction>
      </xsd:simpleType>
    </xsd:element>
    <xsd:element name="Issue_x0020_Date" ma:index="17" nillable="true" ma:displayName="Issue Date" ma:format="DateOnly" ma:internalName="Issue_x0020_Date">
      <xsd:simpleType>
        <xsd:restriction base="dms:DateTime"/>
      </xsd:simpleType>
    </xsd:element>
    <xsd:element name="Issue_x0020_No" ma:index="18" nillable="true" ma:displayName="Issue No" ma:internalName="Issue_x0020_N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47fc16e-acb8-40da-a478-86f2ba936245">TOCDOC-433-33</_dlc_DocId>
    <_dlc_DocIdUrl xmlns="447fc16e-acb8-40da-a478-86f2ba936245">
      <Url>http://sharepoint.oldham.ac.uk/qualityweb2/_layouts/15/DocIdRedir.aspx?ID=TOCDOC-433-33</Url>
      <Description>TOCDOC-433-33</Description>
    </_dlc_DocIdUrl>
    <Review_x0020_Period xmlns="d3b4ec29-ff1e-4393-a265-172b53fe9e48">Every tweleve months</Review_x0020_Period>
    <Issue_x0020_Date xmlns="d3b4ec29-ff1e-4393-a265-172b53fe9e48">2016-10-06T23:00:00+00:00</Issue_x0020_Date>
    <Last_x0020_Review_x0020_Date xmlns="d3b4ec29-ff1e-4393-a265-172b53fe9e48">2016-10-06T23:00:00+00:00</Last_x0020_Review_x0020_Date>
    <Issue_x0020_No xmlns="d3b4ec29-ff1e-4393-a265-172b53fe9e48">3</Issue_x0020_No>
    <Corporation_x0020_Approval xmlns="d3b4ec29-ff1e-4393-a265-172b53fe9e48" xsi:nil="true"/>
    <SMT_x0020_Review_x0020_Deadline xmlns="d3b4ec29-ff1e-4393-a265-172b53fe9e48" xsi:nil="true"/>
    <Policy_x0020_Author xmlns="d3b4ec29-ff1e-4393-a265-172b53fe9e48">S. Breckell</Policy_x0020_Author>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42C7D-A498-4CA9-BCF0-BE3AAB2E7F4E}">
  <ds:schemaRefs>
    <ds:schemaRef ds:uri="http://schemas.microsoft.com/sharepoint/events"/>
  </ds:schemaRefs>
</ds:datastoreItem>
</file>

<file path=customXml/itemProps2.xml><?xml version="1.0" encoding="utf-8"?>
<ds:datastoreItem xmlns:ds="http://schemas.openxmlformats.org/officeDocument/2006/customXml" ds:itemID="{6EF6E243-F29D-445A-BC0C-90C0FD61D3C8}">
  <ds:schemaRefs>
    <ds:schemaRef ds:uri="http://schemas.openxmlformats.org/officeDocument/2006/bibliography"/>
  </ds:schemaRefs>
</ds:datastoreItem>
</file>

<file path=customXml/itemProps3.xml><?xml version="1.0" encoding="utf-8"?>
<ds:datastoreItem xmlns:ds="http://schemas.openxmlformats.org/officeDocument/2006/customXml" ds:itemID="{FB8E2661-3840-4FD8-A97B-573F4D2D7CF6}">
  <ds:schemaRefs>
    <ds:schemaRef ds:uri="http://schemas.microsoft.com/office/2006/metadata/longProperties"/>
  </ds:schemaRefs>
</ds:datastoreItem>
</file>

<file path=customXml/itemProps4.xml><?xml version="1.0" encoding="utf-8"?>
<ds:datastoreItem xmlns:ds="http://schemas.openxmlformats.org/officeDocument/2006/customXml" ds:itemID="{B92EB24E-F232-48D6-BF13-22163E66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d3b4ec29-ff1e-4393-a265-172b53fe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23783-0FCD-426C-8907-2C0CD16BCAB1}">
  <ds:schemaRefs>
    <ds:schemaRef ds:uri="http://schemas.microsoft.com/office/2006/metadata/properties"/>
    <ds:schemaRef ds:uri="http://schemas.microsoft.com/office/infopath/2007/PartnerControls"/>
    <ds:schemaRef ds:uri="447fc16e-acb8-40da-a478-86f2ba936245"/>
    <ds:schemaRef ds:uri="d3b4ec29-ff1e-4393-a265-172b53fe9e48"/>
  </ds:schemaRefs>
</ds:datastoreItem>
</file>

<file path=customXml/itemProps6.xml><?xml version="1.0" encoding="utf-8"?>
<ds:datastoreItem xmlns:ds="http://schemas.openxmlformats.org/officeDocument/2006/customXml" ds:itemID="{BBD888B2-6FA7-4FFF-A4EC-E8236A668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12130</Words>
  <Characters>69144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Alternative Construction Education</vt:lpstr>
    </vt:vector>
  </TitlesOfParts>
  <Company>dec 2023</Company>
  <LinksUpToDate>false</LinksUpToDate>
  <CharactersWithSpaces>81112</CharactersWithSpaces>
  <SharedDoc>false</SharedDoc>
  <HLinks>
    <vt:vector size="12" baseType="variant">
      <vt:variant>
        <vt:i4>1900669</vt:i4>
      </vt:variant>
      <vt:variant>
        <vt:i4>9</vt:i4>
      </vt:variant>
      <vt:variant>
        <vt:i4>0</vt:i4>
      </vt:variant>
      <vt:variant>
        <vt:i4>5</vt:i4>
      </vt:variant>
      <vt:variant>
        <vt:lpwstr>mailto:feedback@itgovernance.co.uk</vt:lpwstr>
      </vt:variant>
      <vt:variant>
        <vt:lpwstr/>
      </vt:variant>
      <vt:variant>
        <vt:i4>3670125</vt:i4>
      </vt:variant>
      <vt:variant>
        <vt:i4>6</vt:i4>
      </vt:variant>
      <vt:variant>
        <vt:i4>0</vt:i4>
      </vt:variant>
      <vt:variant>
        <vt:i4>5</vt:i4>
      </vt:variant>
      <vt:variant>
        <vt:lpwstr>http://www.itgovernance.co.uk/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Construction Education</dc:title>
  <dc:subject>Safeguarding &amp; Child Protection Policy</dc:subject>
  <dc:creator>Bing Findlater</dc:creator>
  <cp:keywords>Procedures</cp:keywords>
  <dc:description/>
  <cp:lastModifiedBy>Bing Findlater</cp:lastModifiedBy>
  <cp:revision>2</cp:revision>
  <cp:lastPrinted>2022-10-18T15:01:00Z</cp:lastPrinted>
  <dcterms:created xsi:type="dcterms:W3CDTF">2024-07-01T12:27:00Z</dcterms:created>
  <dcterms:modified xsi:type="dcterms:W3CDTF">2024-07-01T12:27:00Z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0x0101005887EBB7471FE14FBF27F0F0ABC74ECD</vt:lpwstr>
  </property>
  <property fmtid="{D5CDD505-2E9C-101B-9397-08002B2CF9AE}" pid="3" name="_dlc_DocId">
    <vt:lpwstr>7QFY253MDJHF-383-4</vt:lpwstr>
  </property>
  <property fmtid="{D5CDD505-2E9C-101B-9397-08002B2CF9AE}" pid="4" name="_dlc_DocIdItemGuid">
    <vt:lpwstr>8f415942-71bc-48f9-a388-138b5a62fc2e</vt:lpwstr>
  </property>
  <property fmtid="{D5CDD505-2E9C-101B-9397-08002B2CF9AE}" pid="5" name="_dlc_DocIdUrl">
    <vt:lpwstr>http://sharepoint.oldham.ac.uk/qualityweb2/_layouts/DocIdRedir.aspx?ID=7QFY253MDJHF-383-4, 7QFY253MDJHF-383-4</vt:lpwstr>
  </property>
  <property fmtid="{D5CDD505-2E9C-101B-9397-08002B2CF9AE}" pid="6" name="Author0">
    <vt:lpwstr>12;#Cummings, Bob</vt:lpwstr>
  </property>
  <property fmtid="{D5CDD505-2E9C-101B-9397-08002B2CF9AE}" pid="7" name="Procedure Author">
    <vt:lpwstr/>
  </property>
  <property fmtid="{D5CDD505-2E9C-101B-9397-08002B2CF9AE}" pid="8" name="Appendix">
    <vt:lpwstr>, </vt:lpwstr>
  </property>
  <property fmtid="{D5CDD505-2E9C-101B-9397-08002B2CF9AE}" pid="9" name="Procedure Type">
    <vt:lpwstr>&lt;-Select Type-&gt;</vt:lpwstr>
  </property>
  <property fmtid="{D5CDD505-2E9C-101B-9397-08002B2CF9AE}" pid="10" name="GUID">
    <vt:lpwstr>7dbcdf68-7285-40af-b9cf-07c0d44ff362</vt:lpwstr>
  </property>
  <property fmtid="{D5CDD505-2E9C-101B-9397-08002B2CF9AE}" pid="11" name="WorkflowCreationPath">
    <vt:lpwstr>e33e3886-8621-4b9c-a82c-86d3c0311e6f;</vt:lpwstr>
  </property>
</Properties>
</file>